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ECF9" w14:textId="77777777" w:rsidR="00CB37DE" w:rsidRPr="008340BB" w:rsidRDefault="0001000C" w:rsidP="0018197F">
      <w:pPr>
        <w:spacing w:before="120" w:after="0"/>
        <w:outlineLvl w:val="0"/>
        <w:rPr>
          <w:rFonts w:cs="Arial"/>
          <w:b/>
          <w:bCs/>
          <w:color w:val="0095B3"/>
          <w:sz w:val="60"/>
          <w:lang w:eastAsia="en-GB"/>
        </w:rPr>
      </w:pPr>
      <w:r w:rsidRPr="008340BB">
        <w:rPr>
          <w:rFonts w:cs="Arial"/>
          <w:b/>
          <w:bCs/>
          <w:color w:val="0095B3"/>
          <w:sz w:val="60"/>
          <w:lang w:eastAsia="en-GB"/>
        </w:rPr>
        <w:t xml:space="preserve">Role Description </w:t>
      </w:r>
    </w:p>
    <w:tbl>
      <w:tblPr>
        <w:tblW w:w="5041" w:type="pct"/>
        <w:tblLook w:val="04A0" w:firstRow="1" w:lastRow="0" w:firstColumn="1" w:lastColumn="0" w:noHBand="0" w:noVBand="1"/>
      </w:tblPr>
      <w:tblGrid>
        <w:gridCol w:w="2293"/>
        <w:gridCol w:w="3120"/>
        <w:gridCol w:w="2100"/>
        <w:gridCol w:w="3341"/>
      </w:tblGrid>
      <w:tr w:rsidR="00CB37DE" w:rsidRPr="00162F67" w14:paraId="77BAF634" w14:textId="77777777" w:rsidTr="008340BB">
        <w:trPr>
          <w:trHeight w:val="448"/>
        </w:trPr>
        <w:tc>
          <w:tcPr>
            <w:tcW w:w="2313" w:type="dxa"/>
            <w:shd w:val="clear" w:color="auto" w:fill="auto"/>
            <w:tcMar>
              <w:top w:w="57" w:type="dxa"/>
              <w:bottom w:w="57" w:type="dxa"/>
            </w:tcMar>
          </w:tcPr>
          <w:p w14:paraId="55ACD729"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Job ad reference</w:t>
            </w:r>
          </w:p>
        </w:tc>
        <w:tc>
          <w:tcPr>
            <w:tcW w:w="3203" w:type="dxa"/>
            <w:shd w:val="clear" w:color="auto" w:fill="auto"/>
            <w:tcMar>
              <w:top w:w="57" w:type="dxa"/>
              <w:bottom w:w="57" w:type="dxa"/>
            </w:tcMar>
          </w:tcPr>
          <w:p w14:paraId="62C71D67" w14:textId="519FE487" w:rsidR="00CB37DE" w:rsidRPr="00162F67" w:rsidRDefault="00D05018" w:rsidP="00CB37DE">
            <w:pPr>
              <w:spacing w:before="57" w:after="57"/>
              <w:rPr>
                <w:rFonts w:eastAsia="Times New Roman"/>
                <w:lang w:eastAsia="en-AU"/>
              </w:rPr>
            </w:pPr>
            <w:r>
              <w:rPr>
                <w:rFonts w:eastAsia="Times New Roman"/>
                <w:lang w:eastAsia="en-AU"/>
              </w:rPr>
              <w:t>MI</w:t>
            </w:r>
            <w:r w:rsidR="001A685B" w:rsidRPr="001A685B">
              <w:rPr>
                <w:rFonts w:eastAsia="Times New Roman"/>
                <w:lang w:eastAsia="en-AU"/>
              </w:rPr>
              <w:t>561509</w:t>
            </w:r>
          </w:p>
        </w:tc>
        <w:tc>
          <w:tcPr>
            <w:tcW w:w="2125" w:type="dxa"/>
            <w:shd w:val="clear" w:color="auto" w:fill="auto"/>
            <w:tcMar>
              <w:top w:w="57" w:type="dxa"/>
              <w:bottom w:w="57" w:type="dxa"/>
            </w:tcMar>
          </w:tcPr>
          <w:p w14:paraId="0BBFECA3"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Closing date</w:t>
            </w:r>
          </w:p>
        </w:tc>
        <w:tc>
          <w:tcPr>
            <w:tcW w:w="3432" w:type="dxa"/>
            <w:shd w:val="clear" w:color="auto" w:fill="auto"/>
            <w:tcMar>
              <w:top w:w="57" w:type="dxa"/>
              <w:bottom w:w="57" w:type="dxa"/>
            </w:tcMar>
          </w:tcPr>
          <w:p w14:paraId="5CE5D220" w14:textId="71775F01" w:rsidR="00CB37DE" w:rsidRPr="00162F67" w:rsidRDefault="00696608" w:rsidP="00CB37DE">
            <w:pPr>
              <w:spacing w:before="57" w:after="57"/>
              <w:rPr>
                <w:rFonts w:eastAsia="Times New Roman"/>
                <w:lang w:eastAsia="en-AU"/>
              </w:rPr>
            </w:pPr>
            <w:r>
              <w:rPr>
                <w:rFonts w:eastAsia="Times New Roman"/>
                <w:lang w:eastAsia="en-AU"/>
              </w:rPr>
              <w:t>Sunday 19/05/2024</w:t>
            </w:r>
            <w:r w:rsidR="00BD37BC">
              <w:rPr>
                <w:rFonts w:eastAsia="Times New Roman"/>
                <w:lang w:eastAsia="en-AU"/>
              </w:rPr>
              <w:t xml:space="preserve"> </w:t>
            </w:r>
          </w:p>
        </w:tc>
      </w:tr>
      <w:tr w:rsidR="00CB37DE" w:rsidRPr="00162F67" w14:paraId="6B1C8FC0" w14:textId="77777777" w:rsidTr="008340BB">
        <w:trPr>
          <w:trHeight w:val="448"/>
        </w:trPr>
        <w:tc>
          <w:tcPr>
            <w:tcW w:w="2313" w:type="dxa"/>
            <w:shd w:val="clear" w:color="auto" w:fill="auto"/>
            <w:tcMar>
              <w:top w:w="57" w:type="dxa"/>
              <w:bottom w:w="57" w:type="dxa"/>
            </w:tcMar>
          </w:tcPr>
          <w:p w14:paraId="5A842E43"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Role title</w:t>
            </w:r>
          </w:p>
        </w:tc>
        <w:tc>
          <w:tcPr>
            <w:tcW w:w="3203" w:type="dxa"/>
            <w:shd w:val="clear" w:color="auto" w:fill="auto"/>
            <w:tcMar>
              <w:top w:w="57" w:type="dxa"/>
              <w:bottom w:w="57" w:type="dxa"/>
            </w:tcMar>
          </w:tcPr>
          <w:p w14:paraId="1BEFA678" w14:textId="2AE202DE" w:rsidR="00CB37DE" w:rsidRPr="00162F67" w:rsidRDefault="002934A0" w:rsidP="00CB37DE">
            <w:pPr>
              <w:spacing w:before="57" w:after="57"/>
              <w:rPr>
                <w:rFonts w:eastAsia="Times New Roman"/>
                <w:lang w:eastAsia="en-AU"/>
              </w:rPr>
            </w:pPr>
            <w:r>
              <w:rPr>
                <w:rFonts w:eastAsia="Times New Roman"/>
                <w:lang w:eastAsia="en-AU"/>
              </w:rPr>
              <w:t>Oral Health Therapist</w:t>
            </w:r>
            <w:r w:rsidR="00D05018">
              <w:rPr>
                <w:rFonts w:eastAsia="Times New Roman"/>
                <w:lang w:eastAsia="en-AU"/>
              </w:rPr>
              <w:t xml:space="preserve"> - Senior</w:t>
            </w:r>
          </w:p>
        </w:tc>
        <w:tc>
          <w:tcPr>
            <w:tcW w:w="2125" w:type="dxa"/>
            <w:shd w:val="clear" w:color="auto" w:fill="auto"/>
            <w:tcMar>
              <w:top w:w="57" w:type="dxa"/>
              <w:bottom w:w="57" w:type="dxa"/>
            </w:tcMar>
          </w:tcPr>
          <w:p w14:paraId="53D2132C"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Classification</w:t>
            </w:r>
          </w:p>
        </w:tc>
        <w:tc>
          <w:tcPr>
            <w:tcW w:w="3432" w:type="dxa"/>
            <w:shd w:val="clear" w:color="auto" w:fill="auto"/>
            <w:tcMar>
              <w:top w:w="57" w:type="dxa"/>
              <w:bottom w:w="57" w:type="dxa"/>
            </w:tcMar>
          </w:tcPr>
          <w:p w14:paraId="3D36670F" w14:textId="77777777" w:rsidR="00CB37DE" w:rsidRPr="00162F67" w:rsidRDefault="002934A0" w:rsidP="00CB37DE">
            <w:pPr>
              <w:spacing w:before="57" w:after="57"/>
              <w:rPr>
                <w:rFonts w:eastAsia="Times New Roman"/>
                <w:lang w:eastAsia="en-AU"/>
              </w:rPr>
            </w:pPr>
            <w:r>
              <w:rPr>
                <w:rFonts w:eastAsia="Times New Roman"/>
                <w:lang w:eastAsia="en-AU"/>
              </w:rPr>
              <w:t>HP4</w:t>
            </w:r>
          </w:p>
        </w:tc>
      </w:tr>
      <w:tr w:rsidR="00CB37DE" w:rsidRPr="00162F67" w14:paraId="749F1266" w14:textId="77777777" w:rsidTr="008340BB">
        <w:trPr>
          <w:trHeight w:val="448"/>
        </w:trPr>
        <w:tc>
          <w:tcPr>
            <w:tcW w:w="2313" w:type="dxa"/>
            <w:shd w:val="clear" w:color="auto" w:fill="auto"/>
            <w:tcMar>
              <w:top w:w="57" w:type="dxa"/>
              <w:bottom w:w="57" w:type="dxa"/>
            </w:tcMar>
          </w:tcPr>
          <w:p w14:paraId="41C3A8C5"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Status</w:t>
            </w:r>
          </w:p>
        </w:tc>
        <w:tc>
          <w:tcPr>
            <w:tcW w:w="3203" w:type="dxa"/>
            <w:shd w:val="clear" w:color="auto" w:fill="auto"/>
            <w:tcMar>
              <w:top w:w="57" w:type="dxa"/>
              <w:bottom w:w="57" w:type="dxa"/>
            </w:tcMar>
          </w:tcPr>
          <w:p w14:paraId="0A2E5653" w14:textId="55116C03" w:rsidR="00CB37DE" w:rsidRPr="00162F67" w:rsidRDefault="004D554F" w:rsidP="00CB37DE">
            <w:pPr>
              <w:spacing w:before="57" w:after="57"/>
              <w:rPr>
                <w:rFonts w:eastAsia="Times New Roman"/>
                <w:lang w:eastAsia="en-AU"/>
              </w:rPr>
            </w:pPr>
            <w:r>
              <w:rPr>
                <w:rFonts w:eastAsia="Times New Roman"/>
                <w:lang w:eastAsia="en-AU"/>
              </w:rPr>
              <w:t xml:space="preserve">Permanent </w:t>
            </w:r>
            <w:r w:rsidR="00696608">
              <w:rPr>
                <w:rFonts w:eastAsia="Times New Roman"/>
                <w:lang w:eastAsia="en-AU"/>
              </w:rPr>
              <w:t>f</w:t>
            </w:r>
            <w:r>
              <w:rPr>
                <w:rFonts w:eastAsia="Times New Roman"/>
                <w:lang w:eastAsia="en-AU"/>
              </w:rPr>
              <w:t xml:space="preserve">ull time </w:t>
            </w:r>
          </w:p>
        </w:tc>
        <w:tc>
          <w:tcPr>
            <w:tcW w:w="2125" w:type="dxa"/>
            <w:shd w:val="clear" w:color="auto" w:fill="auto"/>
            <w:tcMar>
              <w:top w:w="57" w:type="dxa"/>
              <w:bottom w:w="57" w:type="dxa"/>
            </w:tcMar>
          </w:tcPr>
          <w:p w14:paraId="2EB26FF1"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Salary</w:t>
            </w:r>
          </w:p>
        </w:tc>
        <w:tc>
          <w:tcPr>
            <w:tcW w:w="3432" w:type="dxa"/>
            <w:shd w:val="clear" w:color="auto" w:fill="auto"/>
            <w:tcMar>
              <w:top w:w="57" w:type="dxa"/>
              <w:bottom w:w="57" w:type="dxa"/>
            </w:tcMar>
          </w:tcPr>
          <w:p w14:paraId="0E7D3676" w14:textId="17C07BFE" w:rsidR="00CB37DE" w:rsidRPr="00162F67" w:rsidRDefault="000A34FE" w:rsidP="00CB37DE">
            <w:pPr>
              <w:spacing w:before="57" w:after="57"/>
              <w:rPr>
                <w:rFonts w:eastAsia="Times New Roman"/>
                <w:lang w:eastAsia="en-AU"/>
              </w:rPr>
            </w:pPr>
            <w:r>
              <w:t>$4769.60</w:t>
            </w:r>
            <w:r w:rsidR="0018197F">
              <w:rPr>
                <w:rFonts w:eastAsia="Times New Roman"/>
                <w:lang w:eastAsia="en-AU"/>
              </w:rPr>
              <w:t xml:space="preserve"> </w:t>
            </w:r>
            <w:r w:rsidR="004D554F">
              <w:rPr>
                <w:rFonts w:eastAsia="Times New Roman"/>
                <w:lang w:eastAsia="en-AU"/>
              </w:rPr>
              <w:t xml:space="preserve">- </w:t>
            </w:r>
            <w:r>
              <w:rPr>
                <w:rFonts w:eastAsia="Times New Roman"/>
                <w:lang w:eastAsia="en-AU"/>
              </w:rPr>
              <w:t>$</w:t>
            </w:r>
            <w:r>
              <w:t>5132.40</w:t>
            </w:r>
            <w:r w:rsidR="004D554F">
              <w:t xml:space="preserve"> </w:t>
            </w:r>
            <w:r w:rsidR="003C2FFD">
              <w:rPr>
                <w:rFonts w:eastAsia="Times New Roman"/>
                <w:lang w:eastAsia="en-AU"/>
              </w:rPr>
              <w:t>per fortnight</w:t>
            </w:r>
          </w:p>
        </w:tc>
      </w:tr>
      <w:tr w:rsidR="00CB37DE" w:rsidRPr="00162F67" w14:paraId="72834D6E" w14:textId="77777777" w:rsidTr="008340BB">
        <w:trPr>
          <w:trHeight w:val="448"/>
        </w:trPr>
        <w:tc>
          <w:tcPr>
            <w:tcW w:w="2313" w:type="dxa"/>
            <w:shd w:val="clear" w:color="auto" w:fill="auto"/>
            <w:tcMar>
              <w:top w:w="57" w:type="dxa"/>
              <w:bottom w:w="57" w:type="dxa"/>
            </w:tcMar>
          </w:tcPr>
          <w:p w14:paraId="1591C27A"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Unit/Branch</w:t>
            </w:r>
          </w:p>
        </w:tc>
        <w:tc>
          <w:tcPr>
            <w:tcW w:w="3203" w:type="dxa"/>
            <w:shd w:val="clear" w:color="auto" w:fill="auto"/>
            <w:tcMar>
              <w:top w:w="57" w:type="dxa"/>
              <w:bottom w:w="57" w:type="dxa"/>
            </w:tcMar>
          </w:tcPr>
          <w:p w14:paraId="58EF5E0E" w14:textId="0FB9A3C8" w:rsidR="00CB37DE" w:rsidRPr="00162F67" w:rsidRDefault="002934A0" w:rsidP="00CB37DE">
            <w:pPr>
              <w:spacing w:before="57" w:after="57"/>
              <w:rPr>
                <w:rFonts w:eastAsia="Times New Roman"/>
                <w:lang w:eastAsia="en-AU"/>
              </w:rPr>
            </w:pPr>
            <w:r w:rsidRPr="003C2FFD">
              <w:rPr>
                <w:rFonts w:eastAsia="Times New Roman"/>
                <w:lang w:eastAsia="en-AU"/>
              </w:rPr>
              <w:t>Oral Hea</w:t>
            </w:r>
            <w:r w:rsidR="003C2FFD" w:rsidRPr="003C2FFD">
              <w:rPr>
                <w:rFonts w:eastAsia="Times New Roman"/>
                <w:lang w:eastAsia="en-AU"/>
              </w:rPr>
              <w:t>l</w:t>
            </w:r>
            <w:r w:rsidRPr="003C2FFD">
              <w:rPr>
                <w:rFonts w:eastAsia="Times New Roman"/>
                <w:lang w:eastAsia="en-AU"/>
              </w:rPr>
              <w:t>th Services</w:t>
            </w:r>
          </w:p>
        </w:tc>
        <w:tc>
          <w:tcPr>
            <w:tcW w:w="2125" w:type="dxa"/>
            <w:shd w:val="clear" w:color="auto" w:fill="auto"/>
            <w:tcMar>
              <w:top w:w="57" w:type="dxa"/>
              <w:bottom w:w="57" w:type="dxa"/>
            </w:tcMar>
          </w:tcPr>
          <w:p w14:paraId="71F8285C"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name</w:t>
            </w:r>
          </w:p>
        </w:tc>
        <w:tc>
          <w:tcPr>
            <w:tcW w:w="3432" w:type="dxa"/>
            <w:shd w:val="clear" w:color="auto" w:fill="auto"/>
            <w:tcMar>
              <w:top w:w="57" w:type="dxa"/>
              <w:bottom w:w="57" w:type="dxa"/>
            </w:tcMar>
          </w:tcPr>
          <w:p w14:paraId="58313321" w14:textId="5831E8BF" w:rsidR="00CB37DE" w:rsidRPr="00162F67" w:rsidRDefault="00696608" w:rsidP="00CB37DE">
            <w:pPr>
              <w:spacing w:before="57" w:after="57"/>
              <w:rPr>
                <w:rFonts w:eastAsia="Times New Roman"/>
                <w:lang w:eastAsia="en-AU"/>
              </w:rPr>
            </w:pPr>
            <w:r w:rsidRPr="00696608">
              <w:rPr>
                <w:rFonts w:eastAsia="Times New Roman"/>
                <w:lang w:eastAsia="en-AU"/>
              </w:rPr>
              <w:t>Elisabeth Collins</w:t>
            </w:r>
          </w:p>
        </w:tc>
      </w:tr>
      <w:tr w:rsidR="00CB37DE" w:rsidRPr="00162F67" w14:paraId="1BB1227D" w14:textId="77777777" w:rsidTr="008340BB">
        <w:trPr>
          <w:trHeight w:val="448"/>
        </w:trPr>
        <w:tc>
          <w:tcPr>
            <w:tcW w:w="2313" w:type="dxa"/>
            <w:shd w:val="clear" w:color="auto" w:fill="auto"/>
            <w:tcMar>
              <w:top w:w="57" w:type="dxa"/>
              <w:bottom w:w="57" w:type="dxa"/>
            </w:tcMar>
          </w:tcPr>
          <w:p w14:paraId="323E6A00"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Division/Hospital</w:t>
            </w:r>
          </w:p>
        </w:tc>
        <w:tc>
          <w:tcPr>
            <w:tcW w:w="3203" w:type="dxa"/>
            <w:shd w:val="clear" w:color="auto" w:fill="auto"/>
            <w:tcMar>
              <w:top w:w="57" w:type="dxa"/>
              <w:bottom w:w="57" w:type="dxa"/>
            </w:tcMar>
          </w:tcPr>
          <w:p w14:paraId="1F75515A" w14:textId="77777777" w:rsidR="00CB37DE" w:rsidRPr="00162F67" w:rsidRDefault="008340BB" w:rsidP="008340BB">
            <w:pPr>
              <w:spacing w:before="57" w:after="57"/>
              <w:rPr>
                <w:rFonts w:eastAsia="Times New Roman"/>
                <w:lang w:eastAsia="en-AU"/>
              </w:rPr>
            </w:pPr>
            <w:r w:rsidRPr="008340BB">
              <w:rPr>
                <w:rFonts w:eastAsia="Times New Roman"/>
                <w:lang w:eastAsia="en-AU"/>
              </w:rPr>
              <w:t>North West</w:t>
            </w:r>
            <w:r w:rsidR="00CB37DE" w:rsidRPr="008340BB">
              <w:rPr>
                <w:rFonts w:eastAsia="Times New Roman"/>
                <w:lang w:eastAsia="en-AU"/>
              </w:rPr>
              <w:t xml:space="preserve"> Hospital and </w:t>
            </w:r>
            <w:r w:rsidR="003C2FFD">
              <w:rPr>
                <w:rFonts w:eastAsia="Times New Roman"/>
                <w:lang w:eastAsia="en-AU"/>
              </w:rPr>
              <w:br/>
            </w:r>
            <w:r w:rsidR="00CB37DE" w:rsidRPr="008340BB">
              <w:rPr>
                <w:rFonts w:eastAsia="Times New Roman"/>
                <w:lang w:eastAsia="en-AU"/>
              </w:rPr>
              <w:t>Health Service</w:t>
            </w:r>
            <w:r w:rsidR="003C2FFD">
              <w:rPr>
                <w:rFonts w:eastAsia="Times New Roman"/>
                <w:lang w:eastAsia="en-AU"/>
              </w:rPr>
              <w:t xml:space="preserve"> (NWHHS)</w:t>
            </w:r>
          </w:p>
        </w:tc>
        <w:tc>
          <w:tcPr>
            <w:tcW w:w="2125" w:type="dxa"/>
            <w:shd w:val="clear" w:color="auto" w:fill="auto"/>
            <w:tcMar>
              <w:top w:w="57" w:type="dxa"/>
              <w:bottom w:w="57" w:type="dxa"/>
            </w:tcMar>
          </w:tcPr>
          <w:p w14:paraId="72BEAAE1" w14:textId="77777777" w:rsidR="00CB37DE" w:rsidRPr="00162F67" w:rsidRDefault="00CB37DE" w:rsidP="00CB37DE">
            <w:pPr>
              <w:spacing w:before="57" w:after="57"/>
              <w:rPr>
                <w:rFonts w:eastAsia="Times New Roman"/>
                <w:b/>
                <w:lang w:eastAsia="en-AU"/>
              </w:rPr>
            </w:pPr>
            <w:r w:rsidRPr="00162F67">
              <w:rPr>
                <w:rFonts w:eastAsia="Times New Roman"/>
                <w:b/>
                <w:lang w:eastAsia="en-AU"/>
              </w:rPr>
              <w:t>Contact number</w:t>
            </w:r>
          </w:p>
        </w:tc>
        <w:tc>
          <w:tcPr>
            <w:tcW w:w="3432" w:type="dxa"/>
            <w:shd w:val="clear" w:color="auto" w:fill="auto"/>
            <w:tcMar>
              <w:top w:w="57" w:type="dxa"/>
              <w:bottom w:w="57" w:type="dxa"/>
            </w:tcMar>
          </w:tcPr>
          <w:p w14:paraId="17AE7AFE" w14:textId="77777777" w:rsidR="00CB37DE" w:rsidRPr="00162F67" w:rsidRDefault="003C2FFD" w:rsidP="00CB37DE">
            <w:pPr>
              <w:spacing w:before="57" w:after="57"/>
              <w:rPr>
                <w:rFonts w:eastAsia="Times New Roman"/>
                <w:lang w:eastAsia="en-AU"/>
              </w:rPr>
            </w:pPr>
            <w:r w:rsidRPr="003C2FFD">
              <w:rPr>
                <w:rFonts w:eastAsia="Times New Roman"/>
                <w:lang w:eastAsia="en-AU"/>
              </w:rPr>
              <w:t>07 4744 4407</w:t>
            </w:r>
          </w:p>
        </w:tc>
      </w:tr>
      <w:tr w:rsidR="00CB37DE" w:rsidRPr="00162F67" w14:paraId="16F4EFBE" w14:textId="77777777" w:rsidTr="008340BB">
        <w:trPr>
          <w:trHeight w:val="360"/>
        </w:trPr>
        <w:tc>
          <w:tcPr>
            <w:tcW w:w="2313" w:type="dxa"/>
            <w:shd w:val="clear" w:color="auto" w:fill="auto"/>
            <w:tcMar>
              <w:top w:w="57" w:type="dxa"/>
              <w:bottom w:w="57" w:type="dxa"/>
            </w:tcMar>
          </w:tcPr>
          <w:p w14:paraId="7584E26F" w14:textId="77777777" w:rsidR="00CB37DE" w:rsidRPr="00162F67" w:rsidRDefault="00CB37DE" w:rsidP="00CB37DE">
            <w:pPr>
              <w:spacing w:before="57" w:after="57"/>
              <w:rPr>
                <w:rFonts w:eastAsia="Times New Roman"/>
                <w:lang w:eastAsia="en-AU"/>
              </w:rPr>
            </w:pPr>
            <w:r w:rsidRPr="00162F67">
              <w:rPr>
                <w:rFonts w:eastAsia="Times New Roman"/>
                <w:b/>
                <w:lang w:eastAsia="en-AU"/>
              </w:rPr>
              <w:t>Location</w:t>
            </w:r>
          </w:p>
        </w:tc>
        <w:tc>
          <w:tcPr>
            <w:tcW w:w="8759" w:type="dxa"/>
            <w:gridSpan w:val="3"/>
            <w:shd w:val="clear" w:color="auto" w:fill="auto"/>
            <w:tcMar>
              <w:top w:w="57" w:type="dxa"/>
              <w:bottom w:w="57" w:type="dxa"/>
            </w:tcMar>
          </w:tcPr>
          <w:p w14:paraId="05EFB20A" w14:textId="77777777" w:rsidR="00CB37DE" w:rsidRDefault="002934A0" w:rsidP="00CB37DE">
            <w:pPr>
              <w:spacing w:before="57" w:after="57"/>
              <w:rPr>
                <w:rFonts w:eastAsia="Times New Roman"/>
                <w:lang w:eastAsia="en-AU"/>
              </w:rPr>
            </w:pPr>
            <w:r>
              <w:rPr>
                <w:rFonts w:eastAsia="Times New Roman"/>
                <w:lang w:eastAsia="en-AU"/>
              </w:rPr>
              <w:t>Mount Isa</w:t>
            </w:r>
          </w:p>
          <w:p w14:paraId="7A79350B" w14:textId="5FCCE8AD" w:rsidR="00CB37DE" w:rsidRPr="00D05018" w:rsidRDefault="00CB37DE" w:rsidP="00D05018">
            <w:pPr>
              <w:pStyle w:val="BodyText"/>
              <w:spacing w:before="0" w:line="240" w:lineRule="auto"/>
              <w:rPr>
                <w:i/>
                <w:iCs/>
                <w:szCs w:val="20"/>
              </w:rPr>
            </w:pPr>
            <w:r w:rsidRPr="003C2FFD">
              <w:rPr>
                <w:i/>
                <w:iCs/>
                <w:szCs w:val="20"/>
              </w:rPr>
              <w:t xml:space="preserve">Service delivery may require this role to work across other locations within the </w:t>
            </w:r>
            <w:r w:rsidR="003C2FFD" w:rsidRPr="003C2FFD">
              <w:rPr>
                <w:rFonts w:cs="Arial"/>
                <w:i/>
                <w:iCs/>
                <w:snapToGrid w:val="0"/>
                <w:szCs w:val="20"/>
              </w:rPr>
              <w:t>NWHHS.</w:t>
            </w:r>
          </w:p>
        </w:tc>
      </w:tr>
    </w:tbl>
    <w:p w14:paraId="4D9E1288" w14:textId="77777777" w:rsidR="00CB37DE" w:rsidRPr="0018197F" w:rsidRDefault="008340BB" w:rsidP="0018197F">
      <w:pPr>
        <w:spacing w:before="120" w:after="0"/>
        <w:outlineLvl w:val="0"/>
        <w:rPr>
          <w:rFonts w:cs="Arial"/>
          <w:b/>
          <w:bCs/>
          <w:color w:val="0095B3"/>
          <w:sz w:val="28"/>
          <w:lang w:eastAsia="en-GB"/>
        </w:rPr>
      </w:pPr>
      <w:r w:rsidRPr="0018197F">
        <w:rPr>
          <w:rFonts w:cs="Arial"/>
          <w:b/>
          <w:bCs/>
          <w:color w:val="0095B3"/>
          <w:sz w:val="28"/>
          <w:lang w:eastAsia="en-GB"/>
        </w:rPr>
        <w:t xml:space="preserve">Your opportunity </w:t>
      </w:r>
    </w:p>
    <w:p w14:paraId="4439C253" w14:textId="77777777" w:rsidR="002934A0" w:rsidRPr="002934A0" w:rsidRDefault="002934A0" w:rsidP="002934A0">
      <w:pPr>
        <w:rPr>
          <w:rFonts w:cs="Arial"/>
        </w:rPr>
      </w:pPr>
      <w:r w:rsidRPr="008F57EA">
        <w:t>Deliver</w:t>
      </w:r>
      <w:r>
        <w:t xml:space="preserve"> a broad range of complex </w:t>
      </w:r>
      <w:r w:rsidRPr="008F57EA">
        <w:t xml:space="preserve">oral health services and health promotion </w:t>
      </w:r>
      <w:r>
        <w:t xml:space="preserve">activities </w:t>
      </w:r>
      <w:r w:rsidRPr="008F57EA">
        <w:t>to eligible stakeholder</w:t>
      </w:r>
      <w:r>
        <w:t>s</w:t>
      </w:r>
      <w:r w:rsidRPr="008F57EA">
        <w:t xml:space="preserve">/clients as a dental/oral health therapist in </w:t>
      </w:r>
      <w:r w:rsidRPr="008F57EA">
        <w:rPr>
          <w:rFonts w:cs="Arial"/>
        </w:rPr>
        <w:t xml:space="preserve">a multidisciplinary team </w:t>
      </w:r>
      <w:r>
        <w:rPr>
          <w:rFonts w:cs="Arial"/>
        </w:rPr>
        <w:t>over a large geographical area encompassing</w:t>
      </w:r>
      <w:r w:rsidRPr="008F57EA">
        <w:rPr>
          <w:rFonts w:cs="Arial"/>
        </w:rPr>
        <w:t xml:space="preserve"> urban, rural and remote</w:t>
      </w:r>
      <w:r>
        <w:rPr>
          <w:rFonts w:cs="Arial"/>
        </w:rPr>
        <w:t>,</w:t>
      </w:r>
      <w:r w:rsidRPr="008F57EA">
        <w:rPr>
          <w:rFonts w:cs="Arial"/>
        </w:rPr>
        <w:t xml:space="preserve"> and</w:t>
      </w:r>
      <w:r>
        <w:rPr>
          <w:rFonts w:cs="Arial"/>
        </w:rPr>
        <w:t>/or</w:t>
      </w:r>
      <w:r w:rsidRPr="008F57EA">
        <w:rPr>
          <w:rFonts w:cs="Arial"/>
        </w:rPr>
        <w:t xml:space="preserve"> Indigenous communities</w:t>
      </w:r>
      <w:r>
        <w:rPr>
          <w:rFonts w:cs="Arial"/>
        </w:rPr>
        <w:t xml:space="preserve"> within the North West Hospital and Health Service (NWHHS) in accordance with organisational goals.</w:t>
      </w:r>
    </w:p>
    <w:p w14:paraId="76E0B899" w14:textId="77777777" w:rsidR="002934A0" w:rsidRDefault="002934A0" w:rsidP="002934A0">
      <w:pPr>
        <w:rPr>
          <w:rFonts w:cs="Arial"/>
        </w:rPr>
      </w:pPr>
      <w:r>
        <w:rPr>
          <w:rFonts w:cs="Arial"/>
        </w:rPr>
        <w:t>Provide professional clinical leadership, practice supervision and mentoring as a member of a multidisciplinary team within the NWHHS.</w:t>
      </w:r>
    </w:p>
    <w:p w14:paraId="2616CC9B" w14:textId="77777777" w:rsidR="002934A0" w:rsidRPr="008F57EA" w:rsidRDefault="002934A0" w:rsidP="002934A0">
      <w:pPr>
        <w:spacing w:before="60" w:after="60"/>
        <w:rPr>
          <w:rFonts w:cs="Arial"/>
        </w:rPr>
      </w:pPr>
      <w:r>
        <w:rPr>
          <w:rFonts w:cs="Arial"/>
        </w:rPr>
        <w:t>C</w:t>
      </w:r>
      <w:r w:rsidRPr="008F57EA">
        <w:rPr>
          <w:rFonts w:cs="Arial"/>
        </w:rPr>
        <w:t xml:space="preserve">ontribute to quality </w:t>
      </w:r>
      <w:r>
        <w:rPr>
          <w:rFonts w:cs="Arial"/>
        </w:rPr>
        <w:t>and service improvement initiatives within the NWHHS</w:t>
      </w:r>
      <w:r w:rsidRPr="008F57EA">
        <w:rPr>
          <w:rFonts w:cs="Arial"/>
        </w:rPr>
        <w:t xml:space="preserve"> and for</w:t>
      </w:r>
      <w:r>
        <w:rPr>
          <w:rFonts w:cs="Arial"/>
        </w:rPr>
        <w:t xml:space="preserve"> dental/oral health therapist</w:t>
      </w:r>
      <w:r w:rsidRPr="008F57EA">
        <w:rPr>
          <w:rFonts w:cs="Arial"/>
        </w:rPr>
        <w:t xml:space="preserve"> professions</w:t>
      </w:r>
      <w:r w:rsidRPr="00CE60DA">
        <w:rPr>
          <w:rFonts w:cs="Arial"/>
        </w:rPr>
        <w:t xml:space="preserve"> </w:t>
      </w:r>
      <w:r>
        <w:rPr>
          <w:rFonts w:cs="Arial"/>
        </w:rPr>
        <w:t>to continually improve client care</w:t>
      </w:r>
      <w:r w:rsidRPr="001E1C46">
        <w:rPr>
          <w:rFonts w:cs="Arial"/>
        </w:rPr>
        <w:t>.</w:t>
      </w:r>
    </w:p>
    <w:p w14:paraId="53B41612" w14:textId="77777777" w:rsidR="008340BB" w:rsidRPr="00EB3B8A" w:rsidRDefault="008340BB" w:rsidP="00EB3B8A">
      <w:pPr>
        <w:spacing w:after="0"/>
        <w:rPr>
          <w:sz w:val="28"/>
          <w:lang w:eastAsia="en-GB"/>
        </w:rPr>
      </w:pPr>
    </w:p>
    <w:p w14:paraId="3EBFA07B" w14:textId="77777777" w:rsidR="008340BB" w:rsidRPr="0018197F" w:rsidRDefault="008340BB" w:rsidP="0018197F">
      <w:pPr>
        <w:spacing w:before="120" w:after="0"/>
        <w:outlineLvl w:val="0"/>
        <w:rPr>
          <w:rFonts w:cs="Arial"/>
          <w:b/>
          <w:bCs/>
          <w:color w:val="0095B3"/>
          <w:sz w:val="28"/>
          <w:lang w:eastAsia="en-GB"/>
        </w:rPr>
      </w:pPr>
      <w:r w:rsidRPr="0018197F">
        <w:rPr>
          <w:rFonts w:cs="Arial"/>
          <w:b/>
          <w:bCs/>
          <w:color w:val="0095B3"/>
          <w:sz w:val="28"/>
          <w:lang w:eastAsia="en-GB"/>
        </w:rPr>
        <w:t xml:space="preserve">Your role </w:t>
      </w:r>
    </w:p>
    <w:p w14:paraId="587C76C2" w14:textId="3D35AAD9" w:rsidR="002934A0" w:rsidRDefault="002934A0" w:rsidP="002934A0">
      <w:pPr>
        <w:pStyle w:val="BNormal"/>
        <w:spacing w:before="120"/>
        <w:rPr>
          <w:rFonts w:cs="Arial"/>
          <w:b/>
          <w:i/>
          <w:sz w:val="20"/>
        </w:rPr>
      </w:pPr>
      <w:smartTag w:uri="urn:schemas-microsoft-com:office:smarttags" w:element="stockticker">
        <w:r>
          <w:rPr>
            <w:rFonts w:cs="Arial"/>
            <w:b/>
            <w:i/>
            <w:sz w:val="20"/>
          </w:rPr>
          <w:t>KEY</w:t>
        </w:r>
      </w:smartTag>
      <w:r w:rsidRPr="00B03DD5">
        <w:rPr>
          <w:rFonts w:cs="Arial"/>
          <w:b/>
          <w:i/>
          <w:sz w:val="20"/>
        </w:rPr>
        <w:t xml:space="preserve"> ACCOUNTABILIT</w:t>
      </w:r>
      <w:r>
        <w:rPr>
          <w:rFonts w:cs="Arial"/>
          <w:b/>
          <w:i/>
          <w:sz w:val="20"/>
        </w:rPr>
        <w:t>IES</w:t>
      </w:r>
    </w:p>
    <w:p w14:paraId="4EE82817" w14:textId="77777777" w:rsidR="0018197F" w:rsidRDefault="0018197F" w:rsidP="002934A0">
      <w:pPr>
        <w:pStyle w:val="BNormal"/>
        <w:spacing w:before="120"/>
        <w:rPr>
          <w:rFonts w:cs="Arial"/>
          <w:b/>
          <w:i/>
          <w:sz w:val="20"/>
        </w:rPr>
      </w:pPr>
    </w:p>
    <w:p w14:paraId="39E4D5C8" w14:textId="77777777" w:rsidR="002934A0" w:rsidRPr="0018197F" w:rsidRDefault="002934A0" w:rsidP="0018197F">
      <w:pPr>
        <w:pStyle w:val="BodyTextBEFOREINDENT"/>
        <w:rPr>
          <w:b/>
          <w:bCs/>
          <w:caps/>
        </w:rPr>
      </w:pPr>
      <w:r w:rsidRPr="0018197F">
        <w:rPr>
          <w:b/>
          <w:bCs/>
        </w:rPr>
        <w:t>Clinical Practice/ Service Delivery</w:t>
      </w:r>
    </w:p>
    <w:p w14:paraId="1AEA2350" w14:textId="77777777" w:rsidR="002934A0" w:rsidRPr="00E67888" w:rsidRDefault="002934A0" w:rsidP="002934A0">
      <w:pPr>
        <w:numPr>
          <w:ilvl w:val="0"/>
          <w:numId w:val="4"/>
        </w:numPr>
        <w:spacing w:before="60" w:after="60"/>
        <w:rPr>
          <w:rFonts w:cs="Arial"/>
        </w:rPr>
      </w:pPr>
      <w:r w:rsidRPr="00E67888">
        <w:rPr>
          <w:rFonts w:cs="Arial"/>
        </w:rPr>
        <w:t xml:space="preserve">Deliver </w:t>
      </w:r>
      <w:r>
        <w:rPr>
          <w:rFonts w:cs="Arial"/>
        </w:rPr>
        <w:t>a broad range of complex</w:t>
      </w:r>
      <w:r w:rsidRPr="00E67888">
        <w:rPr>
          <w:rFonts w:cs="Arial"/>
        </w:rPr>
        <w:t xml:space="preserve"> </w:t>
      </w:r>
      <w:r>
        <w:rPr>
          <w:spacing w:val="-3"/>
        </w:rPr>
        <w:t>dental</w:t>
      </w:r>
      <w:r w:rsidRPr="00AF5F69">
        <w:rPr>
          <w:spacing w:val="-3"/>
        </w:rPr>
        <w:t>/oral health therapy</w:t>
      </w:r>
      <w:r w:rsidRPr="00AF5F69">
        <w:rPr>
          <w:i/>
          <w:spacing w:val="-3"/>
        </w:rPr>
        <w:t xml:space="preserve"> </w:t>
      </w:r>
      <w:r w:rsidRPr="00AF5F69">
        <w:t>clinical services</w:t>
      </w:r>
      <w:r>
        <w:t xml:space="preserve"> (involving examination, treatment, diagnosis and case management), </w:t>
      </w:r>
      <w:r w:rsidRPr="008F57EA">
        <w:t>leadership</w:t>
      </w:r>
      <w:r>
        <w:rPr>
          <w:b/>
        </w:rPr>
        <w:t xml:space="preserve"> </w:t>
      </w:r>
      <w:r w:rsidRPr="00032D33">
        <w:t>and health promotion</w:t>
      </w:r>
      <w:r>
        <w:rPr>
          <w:b/>
        </w:rPr>
        <w:t xml:space="preserve"> </w:t>
      </w:r>
      <w:r w:rsidRPr="00DF308E">
        <w:t>activities</w:t>
      </w:r>
      <w:r>
        <w:t xml:space="preserve"> on a daily basis, in a work area,</w:t>
      </w:r>
      <w:r>
        <w:rPr>
          <w:b/>
        </w:rPr>
        <w:t xml:space="preserve"> </w:t>
      </w:r>
      <w:r>
        <w:rPr>
          <w:rFonts w:cs="Arial"/>
        </w:rPr>
        <w:t>within a multidisciplinary team,</w:t>
      </w:r>
      <w:r w:rsidRPr="00E67888">
        <w:rPr>
          <w:rFonts w:cs="Arial"/>
        </w:rPr>
        <w:t xml:space="preserve"> in accordance with professional and ethical standards. </w:t>
      </w:r>
    </w:p>
    <w:p w14:paraId="23597CBF" w14:textId="77777777" w:rsidR="002934A0" w:rsidRDefault="002934A0" w:rsidP="002934A0">
      <w:pPr>
        <w:numPr>
          <w:ilvl w:val="0"/>
          <w:numId w:val="4"/>
        </w:numPr>
        <w:spacing w:before="60" w:after="60"/>
        <w:rPr>
          <w:rFonts w:cs="Arial"/>
        </w:rPr>
      </w:pPr>
      <w:r>
        <w:rPr>
          <w:rFonts w:cs="Arial"/>
        </w:rPr>
        <w:t>Deliver complex</w:t>
      </w:r>
      <w:r w:rsidRPr="00E67888">
        <w:rPr>
          <w:rFonts w:cs="Arial"/>
        </w:rPr>
        <w:t xml:space="preserve"> </w:t>
      </w:r>
      <w:r>
        <w:rPr>
          <w:spacing w:val="-3"/>
        </w:rPr>
        <w:t>dental</w:t>
      </w:r>
      <w:r w:rsidRPr="00AF5F69">
        <w:rPr>
          <w:spacing w:val="-3"/>
        </w:rPr>
        <w:t xml:space="preserve">/oral health </w:t>
      </w:r>
      <w:r w:rsidRPr="00DF0735">
        <w:rPr>
          <w:spacing w:val="-3"/>
        </w:rPr>
        <w:t>therapy practice</w:t>
      </w:r>
      <w:r>
        <w:rPr>
          <w:spacing w:val="-3"/>
        </w:rPr>
        <w:t>s</w:t>
      </w:r>
      <w:r>
        <w:rPr>
          <w:rFonts w:cs="Arial"/>
        </w:rPr>
        <w:t xml:space="preserve"> within a work area</w:t>
      </w:r>
      <w:r w:rsidRPr="00BE1BC2">
        <w:rPr>
          <w:rFonts w:cs="Arial"/>
          <w:color w:val="FF0000"/>
        </w:rPr>
        <w:t xml:space="preserve"> </w:t>
      </w:r>
      <w:r>
        <w:rPr>
          <w:rFonts w:cs="Arial"/>
        </w:rPr>
        <w:t>with a high degree of independence and minimal need for indirect clinical practice supervision on a daily basis, applying effective clinical management skills to manage and prioritise a broad and frequently advanced clinical workload.</w:t>
      </w:r>
    </w:p>
    <w:p w14:paraId="3B136635" w14:textId="77777777" w:rsidR="002934A0" w:rsidRDefault="002934A0" w:rsidP="002934A0">
      <w:pPr>
        <w:numPr>
          <w:ilvl w:val="0"/>
          <w:numId w:val="4"/>
        </w:numPr>
        <w:spacing w:before="60" w:after="60"/>
        <w:rPr>
          <w:rFonts w:cs="Arial"/>
        </w:rPr>
      </w:pPr>
      <w:r>
        <w:rPr>
          <w:rFonts w:cs="Arial"/>
        </w:rPr>
        <w:t xml:space="preserve">Apply </w:t>
      </w:r>
      <w:r w:rsidRPr="008F57EA">
        <w:rPr>
          <w:rFonts w:cs="Arial"/>
        </w:rPr>
        <w:t>initiative</w:t>
      </w:r>
      <w:r>
        <w:rPr>
          <w:rFonts w:cs="Arial"/>
        </w:rPr>
        <w:t xml:space="preserve"> and exercise </w:t>
      </w:r>
      <w:r w:rsidRPr="008F57EA">
        <w:rPr>
          <w:rFonts w:cs="Arial"/>
        </w:rPr>
        <w:t>independent</w:t>
      </w:r>
      <w:r>
        <w:rPr>
          <w:rFonts w:cs="Arial"/>
        </w:rPr>
        <w:t xml:space="preserve"> professional judgement and problem-solving skills to a complex </w:t>
      </w:r>
      <w:r w:rsidRPr="008F57EA">
        <w:rPr>
          <w:rFonts w:cs="Arial"/>
        </w:rPr>
        <w:t>and varied</w:t>
      </w:r>
      <w:r>
        <w:rPr>
          <w:rFonts w:cs="Arial"/>
        </w:rPr>
        <w:t xml:space="preserve"> caseload beyond that of routine day-to-day practice, adapting clinical practices of a critical nature to reflect a broad understanding of valid and reliable evidence, gained through professional development or formal qualifications to:</w:t>
      </w:r>
    </w:p>
    <w:p w14:paraId="7244C948" w14:textId="77777777" w:rsidR="002934A0" w:rsidRDefault="002934A0" w:rsidP="003C2FFD">
      <w:pPr>
        <w:numPr>
          <w:ilvl w:val="1"/>
          <w:numId w:val="4"/>
        </w:numPr>
        <w:tabs>
          <w:tab w:val="clear" w:pos="567"/>
        </w:tabs>
        <w:spacing w:before="60" w:after="60"/>
        <w:ind w:left="851"/>
        <w:rPr>
          <w:rFonts w:cs="Arial"/>
        </w:rPr>
      </w:pPr>
      <w:r>
        <w:rPr>
          <w:rFonts w:cs="Arial"/>
        </w:rPr>
        <w:lastRenderedPageBreak/>
        <w:t>Contribute to the design</w:t>
      </w:r>
      <w:r w:rsidRPr="008F57EA">
        <w:rPr>
          <w:rFonts w:cs="Arial"/>
        </w:rPr>
        <w:t>, implement</w:t>
      </w:r>
      <w:r>
        <w:rPr>
          <w:rFonts w:cs="Arial"/>
        </w:rPr>
        <w:t xml:space="preserve">ation and evaluation of </w:t>
      </w:r>
      <w:r w:rsidRPr="008F57EA">
        <w:rPr>
          <w:rFonts w:cs="Arial"/>
        </w:rPr>
        <w:t xml:space="preserve">interventions to </w:t>
      </w:r>
      <w:r>
        <w:rPr>
          <w:rFonts w:cs="Arial"/>
        </w:rPr>
        <w:t>influence</w:t>
      </w:r>
      <w:r w:rsidRPr="008F57EA">
        <w:rPr>
          <w:rFonts w:cs="Arial"/>
        </w:rPr>
        <w:t xml:space="preserve"> </w:t>
      </w:r>
      <w:r>
        <w:rPr>
          <w:rFonts w:cs="Arial"/>
        </w:rPr>
        <w:t>best clinical practice standards</w:t>
      </w:r>
      <w:r w:rsidRPr="008F57EA">
        <w:rPr>
          <w:rFonts w:cs="Arial"/>
        </w:rPr>
        <w:t xml:space="preserve">, </w:t>
      </w:r>
      <w:r>
        <w:rPr>
          <w:rFonts w:cs="Arial"/>
        </w:rPr>
        <w:t>procedures and protocols to reflect the varied and unique needs of the NWHHS</w:t>
      </w:r>
      <w:r w:rsidRPr="008F57EA">
        <w:rPr>
          <w:rFonts w:cs="Arial"/>
        </w:rPr>
        <w:t>.</w:t>
      </w:r>
    </w:p>
    <w:p w14:paraId="53EABAAD" w14:textId="77777777" w:rsidR="002934A0" w:rsidRDefault="002934A0" w:rsidP="003C2FFD">
      <w:pPr>
        <w:numPr>
          <w:ilvl w:val="1"/>
          <w:numId w:val="4"/>
        </w:numPr>
        <w:tabs>
          <w:tab w:val="clear" w:pos="567"/>
        </w:tabs>
        <w:spacing w:before="60" w:after="60"/>
        <w:ind w:left="851"/>
        <w:rPr>
          <w:rFonts w:cs="Arial"/>
        </w:rPr>
      </w:pPr>
      <w:r>
        <w:rPr>
          <w:rFonts w:cs="Arial"/>
        </w:rPr>
        <w:t>C</w:t>
      </w:r>
      <w:r w:rsidRPr="00E67888">
        <w:rPr>
          <w:rFonts w:cs="Arial"/>
        </w:rPr>
        <w:t>ontribute to the development of practices</w:t>
      </w:r>
      <w:r>
        <w:rPr>
          <w:rFonts w:cs="Arial"/>
        </w:rPr>
        <w:t xml:space="preserve">, procedures and protocols </w:t>
      </w:r>
      <w:r w:rsidRPr="00E67888">
        <w:rPr>
          <w:rFonts w:cs="Arial"/>
        </w:rPr>
        <w:t>that support the continuum of care</w:t>
      </w:r>
      <w:r>
        <w:rPr>
          <w:rFonts w:cs="Arial"/>
        </w:rPr>
        <w:t xml:space="preserve"> engaging cross-discipline referencing where relevant.</w:t>
      </w:r>
    </w:p>
    <w:p w14:paraId="6F0871DC" w14:textId="77777777" w:rsidR="002934A0" w:rsidRDefault="002934A0" w:rsidP="003C2FFD">
      <w:pPr>
        <w:numPr>
          <w:ilvl w:val="1"/>
          <w:numId w:val="4"/>
        </w:numPr>
        <w:tabs>
          <w:tab w:val="clear" w:pos="567"/>
        </w:tabs>
        <w:spacing w:before="60" w:after="60"/>
        <w:ind w:left="851"/>
        <w:rPr>
          <w:rFonts w:cs="Arial"/>
        </w:rPr>
      </w:pPr>
      <w:r>
        <w:rPr>
          <w:rFonts w:cs="Arial"/>
        </w:rPr>
        <w:t>Accept referrals from less experienced staff.</w:t>
      </w:r>
    </w:p>
    <w:p w14:paraId="3204FE28" w14:textId="77777777" w:rsidR="002934A0" w:rsidRPr="00C6084B" w:rsidRDefault="002934A0" w:rsidP="002934A0">
      <w:pPr>
        <w:numPr>
          <w:ilvl w:val="0"/>
          <w:numId w:val="4"/>
        </w:numPr>
        <w:spacing w:before="60" w:after="60"/>
        <w:rPr>
          <w:rFonts w:cs="Arial"/>
          <w:i/>
        </w:rPr>
      </w:pPr>
      <w:r>
        <w:rPr>
          <w:rFonts w:cs="Arial"/>
        </w:rPr>
        <w:t>Apply and maintain a high level of current professional knowledge and skills with demonstrated active participation in continuing</w:t>
      </w:r>
      <w:r w:rsidRPr="00740386">
        <w:rPr>
          <w:rFonts w:cs="Arial"/>
        </w:rPr>
        <w:t xml:space="preserve"> professional development and learning opportunities.</w:t>
      </w:r>
      <w:r w:rsidRPr="00740386">
        <w:rPr>
          <w:rFonts w:cs="Arial"/>
          <w:i/>
        </w:rPr>
        <w:t xml:space="preserve"> </w:t>
      </w:r>
    </w:p>
    <w:p w14:paraId="04971A7A" w14:textId="77777777" w:rsidR="002934A0" w:rsidRPr="0018197F" w:rsidRDefault="002934A0" w:rsidP="002934A0">
      <w:pPr>
        <w:spacing w:before="60" w:after="60"/>
        <w:rPr>
          <w:rFonts w:cs="Arial"/>
          <w:b/>
          <w:bCs/>
        </w:rPr>
      </w:pPr>
    </w:p>
    <w:p w14:paraId="33DF7AE9" w14:textId="77777777" w:rsidR="002934A0" w:rsidRPr="0018197F" w:rsidRDefault="002934A0" w:rsidP="0018197F">
      <w:pPr>
        <w:pStyle w:val="BodyTextBEFOREINDENT"/>
        <w:rPr>
          <w:b/>
          <w:bCs/>
          <w:caps/>
        </w:rPr>
      </w:pPr>
      <w:r w:rsidRPr="0018197F">
        <w:rPr>
          <w:b/>
          <w:bCs/>
        </w:rPr>
        <w:t>Communication / Team Participation</w:t>
      </w:r>
    </w:p>
    <w:p w14:paraId="1F7B0627" w14:textId="77777777" w:rsidR="002934A0" w:rsidRDefault="002934A0" w:rsidP="002934A0">
      <w:pPr>
        <w:numPr>
          <w:ilvl w:val="0"/>
          <w:numId w:val="4"/>
        </w:numPr>
        <w:spacing w:before="60" w:after="60"/>
        <w:rPr>
          <w:rFonts w:cs="Arial"/>
        </w:rPr>
      </w:pPr>
      <w:r>
        <w:rPr>
          <w:rFonts w:cs="Arial"/>
        </w:rPr>
        <w:t>Utilise well-developed communication skills on a daily basis to:</w:t>
      </w:r>
    </w:p>
    <w:p w14:paraId="4DA7C0E9" w14:textId="77777777" w:rsidR="002934A0" w:rsidRDefault="002934A0" w:rsidP="003C2FFD">
      <w:pPr>
        <w:numPr>
          <w:ilvl w:val="1"/>
          <w:numId w:val="4"/>
        </w:numPr>
        <w:tabs>
          <w:tab w:val="clear" w:pos="567"/>
        </w:tabs>
        <w:spacing w:before="60" w:after="60"/>
        <w:ind w:left="851"/>
        <w:rPr>
          <w:rFonts w:cs="Arial"/>
        </w:rPr>
      </w:pPr>
      <w:r>
        <w:rPr>
          <w:rFonts w:cs="Arial"/>
        </w:rPr>
        <w:t>P</w:t>
      </w:r>
      <w:r w:rsidRPr="00E67888">
        <w:rPr>
          <w:rFonts w:cs="Arial"/>
        </w:rPr>
        <w:t>rovide</w:t>
      </w:r>
      <w:r>
        <w:rPr>
          <w:rFonts w:cs="Arial"/>
        </w:rPr>
        <w:t xml:space="preserve"> </w:t>
      </w:r>
      <w:r w:rsidRPr="00E67888">
        <w:rPr>
          <w:rFonts w:cs="Arial"/>
        </w:rPr>
        <w:t xml:space="preserve">advice to professional and operational supervisors, relevant service managers and other stakeholders </w:t>
      </w:r>
      <w:r>
        <w:rPr>
          <w:rFonts w:cs="Arial"/>
        </w:rPr>
        <w:t>to improve service delivery.</w:t>
      </w:r>
    </w:p>
    <w:p w14:paraId="37A09412" w14:textId="77777777" w:rsidR="002934A0" w:rsidRDefault="002934A0" w:rsidP="003C2FFD">
      <w:pPr>
        <w:numPr>
          <w:ilvl w:val="1"/>
          <w:numId w:val="4"/>
        </w:numPr>
        <w:tabs>
          <w:tab w:val="clear" w:pos="567"/>
        </w:tabs>
        <w:spacing w:before="60" w:after="60"/>
        <w:ind w:left="851"/>
        <w:rPr>
          <w:rFonts w:cs="Arial"/>
        </w:rPr>
      </w:pPr>
      <w:r>
        <w:rPr>
          <w:rFonts w:cs="Arial"/>
        </w:rPr>
        <w:t>Liaise, advise and advocate, as required,</w:t>
      </w:r>
      <w:r w:rsidRPr="008F57EA">
        <w:rPr>
          <w:rFonts w:cs="Arial"/>
        </w:rPr>
        <w:t xml:space="preserve"> with stakeholders</w:t>
      </w:r>
      <w:r>
        <w:rPr>
          <w:rFonts w:cs="Arial"/>
        </w:rPr>
        <w:t xml:space="preserve">, </w:t>
      </w:r>
      <w:r w:rsidRPr="008F57EA">
        <w:rPr>
          <w:rFonts w:cs="Arial"/>
        </w:rPr>
        <w:t>cl</w:t>
      </w:r>
      <w:r>
        <w:rPr>
          <w:rFonts w:cs="Arial"/>
        </w:rPr>
        <w:t>ients and their families, in individual and/or group settings.</w:t>
      </w:r>
    </w:p>
    <w:p w14:paraId="265D3FD2" w14:textId="77777777" w:rsidR="002934A0" w:rsidRDefault="002934A0" w:rsidP="003C2FFD">
      <w:pPr>
        <w:numPr>
          <w:ilvl w:val="1"/>
          <w:numId w:val="4"/>
        </w:numPr>
        <w:tabs>
          <w:tab w:val="clear" w:pos="567"/>
        </w:tabs>
        <w:spacing w:before="60" w:after="60"/>
        <w:ind w:left="851"/>
        <w:rPr>
          <w:rFonts w:cs="Arial"/>
        </w:rPr>
      </w:pPr>
      <w:r>
        <w:rPr>
          <w:rFonts w:cs="Arial"/>
        </w:rPr>
        <w:t>Frequently liaise with culturally diverse and Indigenous peoples using culturally specific protocols in individual, group and/ or community settings.</w:t>
      </w:r>
    </w:p>
    <w:p w14:paraId="6266277D" w14:textId="77777777" w:rsidR="002934A0" w:rsidRDefault="002934A0" w:rsidP="002934A0">
      <w:pPr>
        <w:numPr>
          <w:ilvl w:val="0"/>
          <w:numId w:val="4"/>
        </w:numPr>
        <w:spacing w:before="60" w:after="60"/>
        <w:rPr>
          <w:rFonts w:cs="Arial"/>
        </w:rPr>
      </w:pPr>
      <w:r>
        <w:rPr>
          <w:rFonts w:cs="Arial"/>
        </w:rPr>
        <w:t>Actively p</w:t>
      </w:r>
      <w:r w:rsidRPr="004E515B">
        <w:rPr>
          <w:rFonts w:cs="Arial"/>
        </w:rPr>
        <w:t>articipate and work cooperatively and effectively</w:t>
      </w:r>
      <w:r>
        <w:rPr>
          <w:rFonts w:cs="Arial"/>
        </w:rPr>
        <w:t>, within a multidisciplinary team,</w:t>
      </w:r>
      <w:r w:rsidRPr="004E515B">
        <w:rPr>
          <w:rFonts w:cs="Arial"/>
        </w:rPr>
        <w:t xml:space="preserve"> </w:t>
      </w:r>
      <w:r>
        <w:rPr>
          <w:rFonts w:cs="Arial"/>
        </w:rPr>
        <w:t>on a daily basis, with health professionals and other Queensland Health staff</w:t>
      </w:r>
      <w:r w:rsidRPr="004E515B">
        <w:rPr>
          <w:rFonts w:cs="Arial"/>
        </w:rPr>
        <w:t>.</w:t>
      </w:r>
    </w:p>
    <w:p w14:paraId="0405DC34" w14:textId="77777777" w:rsidR="002934A0" w:rsidRDefault="002934A0" w:rsidP="002934A0">
      <w:pPr>
        <w:spacing w:before="60" w:after="60"/>
        <w:rPr>
          <w:rFonts w:cs="Arial"/>
        </w:rPr>
      </w:pPr>
    </w:p>
    <w:p w14:paraId="6FDD58AE" w14:textId="77777777" w:rsidR="002934A0" w:rsidRDefault="002934A0" w:rsidP="002934A0">
      <w:pPr>
        <w:pStyle w:val="PD-BodyText"/>
        <w:spacing w:before="120"/>
        <w:jc w:val="left"/>
        <w:rPr>
          <w:rFonts w:cs="Arial"/>
          <w:b/>
          <w:sz w:val="20"/>
        </w:rPr>
      </w:pPr>
      <w:r>
        <w:rPr>
          <w:rFonts w:cs="Arial"/>
          <w:b/>
          <w:sz w:val="20"/>
        </w:rPr>
        <w:t xml:space="preserve">Leadership / Work Unit Management  </w:t>
      </w:r>
    </w:p>
    <w:p w14:paraId="19A00858" w14:textId="77777777" w:rsidR="002934A0" w:rsidRPr="008F57EA" w:rsidRDefault="002934A0" w:rsidP="002934A0">
      <w:pPr>
        <w:numPr>
          <w:ilvl w:val="0"/>
          <w:numId w:val="4"/>
        </w:numPr>
        <w:spacing w:before="60" w:after="60"/>
        <w:rPr>
          <w:rFonts w:cs="Arial"/>
        </w:rPr>
      </w:pPr>
      <w:r w:rsidRPr="008F57EA">
        <w:rPr>
          <w:rFonts w:cs="Arial"/>
        </w:rPr>
        <w:t xml:space="preserve">Monitor and report on clinical practices and outcomes, and actively participate in the identification, development and implementation of quality and service improvement </w:t>
      </w:r>
      <w:r>
        <w:rPr>
          <w:rFonts w:cs="Arial"/>
        </w:rPr>
        <w:t>initiatives</w:t>
      </w:r>
      <w:r w:rsidRPr="008F57EA">
        <w:rPr>
          <w:rFonts w:cs="Arial"/>
        </w:rPr>
        <w:t xml:space="preserve"> that enhance the delivery of </w:t>
      </w:r>
      <w:r>
        <w:rPr>
          <w:rFonts w:cs="Arial"/>
        </w:rPr>
        <w:t xml:space="preserve">efficient and safe </w:t>
      </w:r>
      <w:r w:rsidRPr="008F57EA">
        <w:rPr>
          <w:rFonts w:cs="Arial"/>
        </w:rPr>
        <w:t>dental/oral health therapy service</w:t>
      </w:r>
      <w:r>
        <w:rPr>
          <w:rFonts w:cs="Arial"/>
        </w:rPr>
        <w:t xml:space="preserve">s </w:t>
      </w:r>
      <w:r w:rsidRPr="008F57EA">
        <w:rPr>
          <w:rFonts w:cs="Arial"/>
        </w:rPr>
        <w:t xml:space="preserve">and continually improve client care. </w:t>
      </w:r>
      <w:r>
        <w:rPr>
          <w:rFonts w:cs="Arial"/>
        </w:rPr>
        <w:t xml:space="preserve">  </w:t>
      </w:r>
    </w:p>
    <w:p w14:paraId="2B6CD8A2" w14:textId="77777777" w:rsidR="002934A0" w:rsidRPr="008F57EA" w:rsidRDefault="002934A0" w:rsidP="002934A0">
      <w:pPr>
        <w:numPr>
          <w:ilvl w:val="0"/>
          <w:numId w:val="4"/>
        </w:numPr>
        <w:spacing w:before="60" w:after="60"/>
        <w:rPr>
          <w:rFonts w:cs="Arial"/>
        </w:rPr>
      </w:pPr>
      <w:r w:rsidRPr="008F57EA">
        <w:rPr>
          <w:rFonts w:cs="Arial"/>
        </w:rPr>
        <w:t xml:space="preserve">Provide </w:t>
      </w:r>
      <w:r>
        <w:rPr>
          <w:rFonts w:cs="Arial"/>
        </w:rPr>
        <w:t>clinical and operational</w:t>
      </w:r>
      <w:r w:rsidRPr="008F57EA">
        <w:rPr>
          <w:rFonts w:cs="Arial"/>
        </w:rPr>
        <w:t xml:space="preserve"> leadership within a multidisciplinary</w:t>
      </w:r>
      <w:r>
        <w:rPr>
          <w:rFonts w:cs="Arial"/>
        </w:rPr>
        <w:t xml:space="preserve"> </w:t>
      </w:r>
      <w:r w:rsidRPr="008F57EA">
        <w:rPr>
          <w:rFonts w:cs="Arial"/>
        </w:rPr>
        <w:t>team, including</w:t>
      </w:r>
      <w:r w:rsidR="00F1685C">
        <w:rPr>
          <w:rFonts w:cs="Arial"/>
        </w:rPr>
        <w:t>:</w:t>
      </w:r>
    </w:p>
    <w:p w14:paraId="09BF8F54" w14:textId="77777777" w:rsidR="002934A0" w:rsidRDefault="002934A0" w:rsidP="003C2FFD">
      <w:pPr>
        <w:numPr>
          <w:ilvl w:val="1"/>
          <w:numId w:val="4"/>
        </w:numPr>
        <w:tabs>
          <w:tab w:val="clear" w:pos="567"/>
        </w:tabs>
        <w:spacing w:before="60" w:after="60"/>
        <w:ind w:left="851"/>
        <w:rPr>
          <w:rFonts w:cs="Arial"/>
        </w:rPr>
      </w:pPr>
      <w:r w:rsidRPr="008F57EA">
        <w:rPr>
          <w:rFonts w:cs="Arial"/>
        </w:rPr>
        <w:t xml:space="preserve">Provide </w:t>
      </w:r>
      <w:r>
        <w:rPr>
          <w:rFonts w:cs="Arial"/>
        </w:rPr>
        <w:t xml:space="preserve">and maintain </w:t>
      </w:r>
      <w:r w:rsidRPr="008F57EA">
        <w:rPr>
          <w:rFonts w:cs="Arial"/>
        </w:rPr>
        <w:t xml:space="preserve">clinical practice supervision and mentoring to less experienced dental/oral health therapists </w:t>
      </w:r>
      <w:r>
        <w:rPr>
          <w:rFonts w:cs="Arial"/>
        </w:rPr>
        <w:t xml:space="preserve">and other team members </w:t>
      </w:r>
      <w:r w:rsidRPr="008F57EA">
        <w:rPr>
          <w:rFonts w:cs="Arial"/>
        </w:rPr>
        <w:t>to ensure the maintenance of professional clinic</w:t>
      </w:r>
      <w:r>
        <w:rPr>
          <w:rFonts w:cs="Arial"/>
        </w:rPr>
        <w:t>al standards within the NWHHS</w:t>
      </w:r>
      <w:r w:rsidRPr="008F57EA">
        <w:rPr>
          <w:rFonts w:cs="Arial"/>
        </w:rPr>
        <w:t>.</w:t>
      </w:r>
    </w:p>
    <w:p w14:paraId="14EA4024" w14:textId="77777777" w:rsidR="002934A0" w:rsidRDefault="002934A0" w:rsidP="003C2FFD">
      <w:pPr>
        <w:numPr>
          <w:ilvl w:val="1"/>
          <w:numId w:val="4"/>
        </w:numPr>
        <w:tabs>
          <w:tab w:val="clear" w:pos="567"/>
        </w:tabs>
        <w:spacing w:before="60" w:after="60"/>
        <w:ind w:left="851"/>
        <w:rPr>
          <w:rFonts w:cs="Arial"/>
        </w:rPr>
      </w:pPr>
      <w:r>
        <w:rPr>
          <w:rFonts w:cs="Arial"/>
        </w:rPr>
        <w:t>Innovate and advocate to advance a best practice and equitable dental/oral health therapy service delivery within the NWHHS.</w:t>
      </w:r>
    </w:p>
    <w:p w14:paraId="79AB6883" w14:textId="77777777" w:rsidR="002934A0" w:rsidRPr="00DC3225" w:rsidRDefault="002934A0" w:rsidP="002934A0">
      <w:pPr>
        <w:numPr>
          <w:ilvl w:val="0"/>
          <w:numId w:val="4"/>
        </w:numPr>
        <w:spacing w:before="60" w:after="60"/>
        <w:rPr>
          <w:rFonts w:cs="Arial"/>
        </w:rPr>
      </w:pPr>
      <w:r w:rsidRPr="008F57EA">
        <w:rPr>
          <w:rFonts w:cs="Arial"/>
        </w:rPr>
        <w:t>Provide direction</w:t>
      </w:r>
      <w:r>
        <w:rPr>
          <w:rFonts w:cs="Arial"/>
        </w:rPr>
        <w:t xml:space="preserve"> and leadership</w:t>
      </w:r>
      <w:r w:rsidRPr="008F57EA">
        <w:rPr>
          <w:rFonts w:cs="Arial"/>
        </w:rPr>
        <w:t xml:space="preserve"> to assistant / support staff.</w:t>
      </w:r>
    </w:p>
    <w:p w14:paraId="3FD555B6" w14:textId="77777777" w:rsidR="008340BB" w:rsidRPr="008340BB" w:rsidRDefault="008340BB" w:rsidP="00AE0AE2">
      <w:pPr>
        <w:pStyle w:val="ListBullet"/>
        <w:numPr>
          <w:ilvl w:val="0"/>
          <w:numId w:val="4"/>
        </w:numPr>
        <w:spacing w:after="0" w:line="240" w:lineRule="auto"/>
        <w:rPr>
          <w:rFonts w:eastAsiaTheme="minorHAnsi" w:cstheme="minorBidi"/>
          <w:snapToGrid/>
          <w:lang w:val="en-GB" w:eastAsia="en-US"/>
        </w:rPr>
      </w:pPr>
      <w:r w:rsidRPr="008340BB">
        <w:rPr>
          <w:rFonts w:eastAsiaTheme="minorHAnsi" w:cstheme="minorBidi"/>
          <w:snapToGrid/>
          <w:lang w:val="en-GB" w:eastAsia="en-US"/>
        </w:rPr>
        <w:t xml:space="preserve">Actively participate in a working environment supporting quality human resource management practices including employment equity, anti-discrimination, workplace health and safety and ethical behaviour. </w:t>
      </w:r>
    </w:p>
    <w:p w14:paraId="76460526" w14:textId="77777777" w:rsidR="008340BB" w:rsidRDefault="008340BB" w:rsidP="00AE0AE2">
      <w:pPr>
        <w:pStyle w:val="ListBullet"/>
        <w:numPr>
          <w:ilvl w:val="0"/>
          <w:numId w:val="4"/>
        </w:numPr>
        <w:spacing w:after="0" w:line="240" w:lineRule="auto"/>
        <w:rPr>
          <w:rFonts w:eastAsiaTheme="minorHAnsi" w:cstheme="minorBidi"/>
          <w:snapToGrid/>
          <w:lang w:val="en-GB" w:eastAsia="en-US"/>
        </w:rPr>
      </w:pPr>
      <w:r w:rsidRPr="008340BB">
        <w:rPr>
          <w:rFonts w:eastAsiaTheme="minorHAnsi" w:cstheme="minorBidi"/>
          <w:snapToGrid/>
          <w:lang w:val="en-GB" w:eastAsia="en-US"/>
        </w:rPr>
        <w:t>Follow defined service quality standards, occupational health and safety policies and procedures relating to the work being undertaken in order to ensure high quality, safe services and workplaces.</w:t>
      </w:r>
    </w:p>
    <w:p w14:paraId="7740816E" w14:textId="77777777" w:rsidR="0062451D" w:rsidRPr="0062451D" w:rsidRDefault="0062451D" w:rsidP="0062451D">
      <w:pPr>
        <w:pStyle w:val="ListBullet"/>
        <w:numPr>
          <w:ilvl w:val="0"/>
          <w:numId w:val="4"/>
        </w:numPr>
        <w:spacing w:after="0" w:line="240" w:lineRule="auto"/>
        <w:rPr>
          <w:rFonts w:eastAsiaTheme="minorHAnsi" w:cstheme="minorBidi"/>
          <w:snapToGrid/>
          <w:lang w:val="en-GB" w:eastAsia="en-US"/>
        </w:rPr>
      </w:pPr>
      <w:r w:rsidRPr="0062451D">
        <w:t xml:space="preserve">Keep People Safe: Comply with reasonable Work Health and Safety instruction and cooperate with reasonable </w:t>
      </w:r>
      <w:r w:rsidRPr="0062451D">
        <w:rPr>
          <w:rFonts w:eastAsiaTheme="minorHAnsi" w:cstheme="minorBidi"/>
          <w:snapToGrid/>
          <w:lang w:val="en-GB" w:eastAsia="en-US"/>
        </w:rPr>
        <w:t>policy and procedures, including the Duties of Workers, Section 28, Work Health and Safety Act 2011 (QLD).</w:t>
      </w:r>
    </w:p>
    <w:p w14:paraId="00B25845" w14:textId="77777777" w:rsidR="008340BB" w:rsidRPr="008340BB" w:rsidRDefault="008340BB" w:rsidP="00AE0AE2">
      <w:pPr>
        <w:pStyle w:val="ListBullet"/>
        <w:numPr>
          <w:ilvl w:val="0"/>
          <w:numId w:val="4"/>
        </w:numPr>
        <w:spacing w:after="0" w:line="240" w:lineRule="auto"/>
        <w:rPr>
          <w:rFonts w:eastAsiaTheme="minorHAnsi" w:cstheme="minorBidi"/>
          <w:snapToGrid/>
          <w:lang w:val="en-GB" w:eastAsia="en-US"/>
        </w:rPr>
      </w:pPr>
      <w:r w:rsidRPr="008340BB">
        <w:rPr>
          <w:rFonts w:eastAsiaTheme="minorHAnsi" w:cstheme="minorBidi"/>
          <w:snapToGrid/>
          <w:lang w:val="en-GB" w:eastAsia="en-US"/>
        </w:rPr>
        <w:t xml:space="preserve">Implement and monitor the organisation’s quality standards, occupational health and safety policies, procedures and programs and provide clinical governance in the relevant work area. </w:t>
      </w:r>
    </w:p>
    <w:p w14:paraId="54F0F38E" w14:textId="77777777" w:rsidR="003C5D0C" w:rsidRPr="003C5D0C" w:rsidRDefault="003C5D0C" w:rsidP="003C5D0C">
      <w:pPr>
        <w:pStyle w:val="ListBullet"/>
        <w:numPr>
          <w:ilvl w:val="0"/>
          <w:numId w:val="4"/>
        </w:numPr>
        <w:spacing w:after="0" w:line="240" w:lineRule="auto"/>
        <w:rPr>
          <w:rFonts w:eastAsiaTheme="minorHAnsi" w:cstheme="minorBidi"/>
          <w:snapToGrid/>
          <w:lang w:val="en-GB" w:eastAsia="en-US"/>
        </w:rPr>
      </w:pPr>
      <w:r w:rsidRPr="003C5D0C">
        <w:rPr>
          <w:rFonts w:eastAsiaTheme="minorHAnsi" w:cstheme="minorBidi"/>
          <w:snapToGrid/>
          <w:lang w:val="en-GB" w:eastAsia="en-US"/>
        </w:rPr>
        <w:t>Effectively engage with people and communities from Aboriginal and Torres Strait Islander and cultural and linguistically diverse backgrounds.</w:t>
      </w:r>
    </w:p>
    <w:p w14:paraId="3ABC7A09" w14:textId="77777777" w:rsidR="003C5D0C" w:rsidRPr="003C5D0C" w:rsidRDefault="003C5D0C" w:rsidP="003C5D0C">
      <w:pPr>
        <w:pStyle w:val="ListBullet"/>
        <w:numPr>
          <w:ilvl w:val="0"/>
          <w:numId w:val="4"/>
        </w:numPr>
        <w:spacing w:after="0" w:line="240" w:lineRule="auto"/>
        <w:rPr>
          <w:rFonts w:eastAsiaTheme="minorHAnsi" w:cstheme="minorBidi"/>
          <w:snapToGrid/>
          <w:lang w:val="en-GB" w:eastAsia="en-US"/>
        </w:rPr>
      </w:pPr>
      <w:r w:rsidRPr="003C5D0C">
        <w:rPr>
          <w:rFonts w:eastAsiaTheme="minorHAnsi" w:cstheme="minorBidi"/>
          <w:snapToGrid/>
          <w:lang w:val="en-GB" w:eastAsia="en-US"/>
        </w:rPr>
        <w:t xml:space="preserve">Deliver culturally responsive and safe care in line with the </w:t>
      </w:r>
      <w:r w:rsidRPr="003C5D0C">
        <w:rPr>
          <w:rFonts w:eastAsiaTheme="minorHAnsi" w:cstheme="minorBidi"/>
          <w:i/>
          <w:snapToGrid/>
          <w:lang w:val="en-GB" w:eastAsia="en-US"/>
        </w:rPr>
        <w:t>Queensland Health Aboriginal and Torres Strait Islander Cultural Capability Framework 2010-2033</w:t>
      </w:r>
      <w:r w:rsidRPr="003C5D0C">
        <w:rPr>
          <w:rFonts w:eastAsiaTheme="minorHAnsi" w:cstheme="minorBidi"/>
          <w:snapToGrid/>
          <w:lang w:val="en-GB" w:eastAsia="en-US"/>
        </w:rPr>
        <w:t xml:space="preserve"> and </w:t>
      </w:r>
      <w:r w:rsidRPr="003C5D0C">
        <w:rPr>
          <w:rFonts w:eastAsiaTheme="minorHAnsi" w:cstheme="minorBidi"/>
          <w:i/>
          <w:snapToGrid/>
          <w:lang w:val="en-GB" w:eastAsia="en-US"/>
        </w:rPr>
        <w:t>Queensland Health Workforce Diversity and Inclusion Strategy 2017-2022. </w:t>
      </w:r>
    </w:p>
    <w:p w14:paraId="62C1D6D7" w14:textId="77777777" w:rsidR="0018197F" w:rsidRDefault="0018197F" w:rsidP="0018197F">
      <w:pPr>
        <w:numPr>
          <w:ilvl w:val="0"/>
          <w:numId w:val="4"/>
        </w:numPr>
        <w:rPr>
          <w:lang w:eastAsia="en-GB"/>
        </w:rPr>
      </w:pPr>
      <w:r>
        <w:rPr>
          <w:lang w:val="en-US" w:eastAsia="en-GB"/>
        </w:rPr>
        <w:t>Demonstrate a commitment to meeting or exceeding professional and National Standards (e.g. NSQHS Standards) to achieve the delivery, leadership, and governance of Quality Care Every Day as outlined in the</w:t>
      </w:r>
      <w:r>
        <w:rPr>
          <w:u w:val="single"/>
          <w:lang w:val="en-US" w:eastAsia="en-GB"/>
        </w:rPr>
        <w:t xml:space="preserve"> </w:t>
      </w:r>
      <w:hyperlink r:id="rId8" w:history="1">
        <w:r>
          <w:rPr>
            <w:rStyle w:val="Hyperlink"/>
            <w:lang w:val="en-US" w:eastAsia="en-GB"/>
          </w:rPr>
          <w:t>Framework for Clinical Governance</w:t>
        </w:r>
      </w:hyperlink>
      <w:r>
        <w:rPr>
          <w:lang w:val="en-AU" w:eastAsia="en-GB"/>
        </w:rPr>
        <w:t xml:space="preserve"> </w:t>
      </w:r>
      <w:r>
        <w:rPr>
          <w:lang w:val="en-US" w:eastAsia="en-GB"/>
        </w:rPr>
        <w:t xml:space="preserve">and the </w:t>
      </w:r>
      <w:hyperlink r:id="rId9" w:history="1">
        <w:r>
          <w:rPr>
            <w:rStyle w:val="Hyperlink"/>
            <w:lang w:val="en-US" w:eastAsia="en-GB"/>
          </w:rPr>
          <w:t>Safety and Quality Roles and Responsibilities Matrix</w:t>
        </w:r>
      </w:hyperlink>
      <w:r>
        <w:rPr>
          <w:u w:val="single"/>
          <w:lang w:val="en-US" w:eastAsia="en-GB"/>
        </w:rPr>
        <w:t>.</w:t>
      </w:r>
    </w:p>
    <w:p w14:paraId="0D968565" w14:textId="77777777" w:rsidR="00C94293" w:rsidRDefault="00C94293">
      <w:pPr>
        <w:spacing w:after="0"/>
        <w:rPr>
          <w:rFonts w:cs="Arial"/>
          <w:b/>
          <w:bCs/>
          <w:color w:val="0095B3"/>
          <w:sz w:val="28"/>
          <w:lang w:eastAsia="en-GB"/>
        </w:rPr>
      </w:pPr>
      <w:r>
        <w:rPr>
          <w:rFonts w:cs="Arial"/>
          <w:b/>
          <w:bCs/>
          <w:color w:val="0095B3"/>
          <w:sz w:val="28"/>
          <w:lang w:eastAsia="en-GB"/>
        </w:rPr>
        <w:br w:type="page"/>
      </w:r>
    </w:p>
    <w:p w14:paraId="6C8DED4B" w14:textId="31405F58" w:rsidR="008340BB" w:rsidRPr="008340BB" w:rsidRDefault="008340BB" w:rsidP="0018197F">
      <w:pPr>
        <w:spacing w:before="120" w:after="0"/>
        <w:outlineLvl w:val="0"/>
        <w:rPr>
          <w:rFonts w:cs="Arial"/>
          <w:b/>
          <w:bCs/>
          <w:color w:val="0095B3"/>
          <w:sz w:val="28"/>
          <w:lang w:eastAsia="en-GB"/>
        </w:rPr>
      </w:pPr>
      <w:r w:rsidRPr="008340BB">
        <w:rPr>
          <w:rFonts w:cs="Arial"/>
          <w:b/>
          <w:bCs/>
          <w:color w:val="0095B3"/>
          <w:sz w:val="28"/>
          <w:lang w:eastAsia="en-GB"/>
        </w:rPr>
        <w:lastRenderedPageBreak/>
        <w:t>Your employe</w:t>
      </w:r>
      <w:r w:rsidR="00B06088">
        <w:rPr>
          <w:rFonts w:cs="Arial"/>
          <w:b/>
          <w:bCs/>
          <w:color w:val="0095B3"/>
          <w:sz w:val="28"/>
          <w:lang w:eastAsia="en-GB"/>
        </w:rPr>
        <w:t>r</w:t>
      </w:r>
      <w:r w:rsidRPr="008340BB">
        <w:rPr>
          <w:rFonts w:cs="Arial"/>
          <w:b/>
          <w:bCs/>
          <w:color w:val="0095B3"/>
          <w:sz w:val="28"/>
          <w:lang w:eastAsia="en-GB"/>
        </w:rPr>
        <w:t xml:space="preserve"> – North West Hospital and Health Service </w:t>
      </w:r>
    </w:p>
    <w:p w14:paraId="1BD53A47" w14:textId="77777777" w:rsidR="008340BB" w:rsidRPr="00B03E58" w:rsidRDefault="008340BB" w:rsidP="00AE0AE2">
      <w:pPr>
        <w:spacing w:before="60" w:after="0"/>
        <w:rPr>
          <w:snapToGrid w:val="0"/>
        </w:rPr>
      </w:pPr>
      <w:r w:rsidRPr="00B03E58">
        <w:rPr>
          <w:snapToGrid w:val="0"/>
        </w:rPr>
        <w:t>The North West Hospital and Health Services (NWHHS) is responsible for the public sector health services in the North West region. The NWHHS covers an area of approximately 300,000 square kilometres and services many of the remote communities within North Western Queensland and the Gulf of Carpentaria.</w:t>
      </w:r>
    </w:p>
    <w:p w14:paraId="5E297C26" w14:textId="77777777" w:rsidR="008340BB" w:rsidRPr="00B03E58" w:rsidRDefault="008340BB" w:rsidP="00AE0AE2">
      <w:pPr>
        <w:pStyle w:val="NormalWeb"/>
        <w:spacing w:before="60"/>
        <w:rPr>
          <w:rFonts w:ascii="Arial" w:hAnsi="Arial"/>
          <w:snapToGrid w:val="0"/>
          <w:sz w:val="20"/>
        </w:rPr>
      </w:pPr>
      <w:r w:rsidRPr="00B03E58">
        <w:rPr>
          <w:rFonts w:ascii="Arial" w:hAnsi="Arial"/>
          <w:snapToGrid w:val="0"/>
          <w:sz w:val="20"/>
        </w:rPr>
        <w:t>The Health Service is responsible for the promotion and wellbeing of people within the service area and ensuring that health services are of a high quality, accessible to all and effective.</w:t>
      </w:r>
    </w:p>
    <w:p w14:paraId="788CAD25" w14:textId="77777777" w:rsidR="008340BB" w:rsidRPr="00B03E58" w:rsidRDefault="008340BB" w:rsidP="008340BB">
      <w:pPr>
        <w:spacing w:after="0"/>
        <w:rPr>
          <w:rFonts w:cs="Arial"/>
          <w:color w:val="0000FF"/>
          <w:szCs w:val="20"/>
        </w:rPr>
      </w:pPr>
    </w:p>
    <w:p w14:paraId="47DB617F" w14:textId="77777777" w:rsidR="008340BB" w:rsidRPr="00B03E58" w:rsidRDefault="008340BB" w:rsidP="008340BB">
      <w:pPr>
        <w:rPr>
          <w:rFonts w:cs="Arial"/>
          <w:snapToGrid w:val="0"/>
        </w:rPr>
      </w:pPr>
      <w:r w:rsidRPr="00B03E58">
        <w:rPr>
          <w:rFonts w:cs="Arial"/>
          <w:snapToGrid w:val="0"/>
        </w:rPr>
        <w:t>Other NWHHS Centres are:</w:t>
      </w:r>
    </w:p>
    <w:tbl>
      <w:tblPr>
        <w:tblW w:w="10632" w:type="dxa"/>
        <w:tblLook w:val="0000" w:firstRow="0" w:lastRow="0" w:firstColumn="0" w:lastColumn="0" w:noHBand="0" w:noVBand="0"/>
      </w:tblPr>
      <w:tblGrid>
        <w:gridCol w:w="2410"/>
        <w:gridCol w:w="2694"/>
        <w:gridCol w:w="2551"/>
        <w:gridCol w:w="2977"/>
      </w:tblGrid>
      <w:tr w:rsidR="008340BB" w:rsidRPr="00C26C24" w14:paraId="74640AED" w14:textId="77777777" w:rsidTr="008340BB">
        <w:trPr>
          <w:cantSplit/>
          <w:trHeight w:hRule="exact" w:val="284"/>
          <w:tblHeader/>
        </w:trPr>
        <w:tc>
          <w:tcPr>
            <w:tcW w:w="2410" w:type="dxa"/>
            <w:shd w:val="clear" w:color="auto" w:fill="auto"/>
          </w:tcPr>
          <w:p w14:paraId="4638251F" w14:textId="77777777" w:rsidR="008340BB" w:rsidRPr="00474F6E" w:rsidRDefault="008340BB" w:rsidP="008340BB">
            <w:pPr>
              <w:ind w:left="284"/>
              <w:jc w:val="both"/>
              <w:rPr>
                <w:rFonts w:cs="Arial"/>
                <w:b/>
                <w:snapToGrid w:val="0"/>
              </w:rPr>
            </w:pPr>
            <w:r w:rsidRPr="00474F6E">
              <w:rPr>
                <w:rFonts w:cs="Arial"/>
                <w:b/>
              </w:rPr>
              <w:t>Hospitals:</w:t>
            </w:r>
          </w:p>
        </w:tc>
        <w:tc>
          <w:tcPr>
            <w:tcW w:w="2694" w:type="dxa"/>
            <w:shd w:val="clear" w:color="auto" w:fill="auto"/>
          </w:tcPr>
          <w:p w14:paraId="72F4E3E2" w14:textId="77777777" w:rsidR="008340BB" w:rsidRPr="00474F6E" w:rsidRDefault="008340BB" w:rsidP="008340BB">
            <w:pPr>
              <w:rPr>
                <w:rFonts w:cs="Arial"/>
                <w:b/>
                <w:snapToGrid w:val="0"/>
              </w:rPr>
            </w:pPr>
            <w:r w:rsidRPr="00474F6E">
              <w:rPr>
                <w:rFonts w:cs="Arial"/>
                <w:b/>
              </w:rPr>
              <w:t>Primary Health Facilities:</w:t>
            </w:r>
          </w:p>
        </w:tc>
        <w:tc>
          <w:tcPr>
            <w:tcW w:w="2551" w:type="dxa"/>
            <w:shd w:val="clear" w:color="auto" w:fill="auto"/>
          </w:tcPr>
          <w:p w14:paraId="37D75C33" w14:textId="77777777" w:rsidR="008340BB" w:rsidRPr="00474F6E" w:rsidRDefault="008340BB" w:rsidP="008340BB">
            <w:pPr>
              <w:jc w:val="both"/>
              <w:rPr>
                <w:rFonts w:cs="Arial"/>
                <w:b/>
                <w:snapToGrid w:val="0"/>
              </w:rPr>
            </w:pPr>
            <w:r w:rsidRPr="00474F6E">
              <w:rPr>
                <w:rFonts w:cs="Arial"/>
                <w:b/>
              </w:rPr>
              <w:t>Community Services:</w:t>
            </w:r>
          </w:p>
        </w:tc>
        <w:tc>
          <w:tcPr>
            <w:tcW w:w="2977" w:type="dxa"/>
            <w:shd w:val="clear" w:color="auto" w:fill="auto"/>
          </w:tcPr>
          <w:p w14:paraId="5BF8D72F" w14:textId="77777777" w:rsidR="008340BB" w:rsidRPr="00474F6E" w:rsidRDefault="008340BB" w:rsidP="008340BB">
            <w:pPr>
              <w:rPr>
                <w:rFonts w:cs="Arial"/>
                <w:b/>
                <w:snapToGrid w:val="0"/>
              </w:rPr>
            </w:pPr>
            <w:r w:rsidRPr="00474F6E">
              <w:rPr>
                <w:rFonts w:cs="Arial"/>
                <w:b/>
              </w:rPr>
              <w:t>Multipurpose Health</w:t>
            </w:r>
            <w:r>
              <w:rPr>
                <w:rFonts w:cs="Arial"/>
                <w:b/>
              </w:rPr>
              <w:t xml:space="preserve"> </w:t>
            </w:r>
            <w:r w:rsidRPr="00474F6E">
              <w:rPr>
                <w:rFonts w:cs="Arial"/>
                <w:b/>
              </w:rPr>
              <w:t>Service</w:t>
            </w:r>
            <w:r>
              <w:rPr>
                <w:rFonts w:cs="Arial"/>
                <w:b/>
              </w:rPr>
              <w:t>:</w:t>
            </w:r>
          </w:p>
        </w:tc>
      </w:tr>
      <w:tr w:rsidR="008340BB" w:rsidRPr="00764FA3" w14:paraId="7EF07415" w14:textId="77777777" w:rsidTr="008340BB">
        <w:trPr>
          <w:cantSplit/>
          <w:trHeight w:hRule="exact" w:val="284"/>
          <w:tblHeader/>
        </w:trPr>
        <w:tc>
          <w:tcPr>
            <w:tcW w:w="2410" w:type="dxa"/>
            <w:shd w:val="clear" w:color="auto" w:fill="auto"/>
          </w:tcPr>
          <w:p w14:paraId="3D0412AB" w14:textId="77777777" w:rsidR="008340BB" w:rsidRPr="00474F6E" w:rsidRDefault="008340BB" w:rsidP="008340BB">
            <w:pPr>
              <w:ind w:left="284"/>
              <w:jc w:val="both"/>
              <w:rPr>
                <w:rFonts w:cs="Arial"/>
                <w:snapToGrid w:val="0"/>
              </w:rPr>
            </w:pPr>
            <w:r w:rsidRPr="00474F6E">
              <w:rPr>
                <w:rFonts w:cs="Arial"/>
              </w:rPr>
              <w:t>Doomadgee</w:t>
            </w:r>
          </w:p>
        </w:tc>
        <w:tc>
          <w:tcPr>
            <w:tcW w:w="2694" w:type="dxa"/>
            <w:shd w:val="clear" w:color="auto" w:fill="auto"/>
          </w:tcPr>
          <w:p w14:paraId="604D0B9A" w14:textId="77777777" w:rsidR="008340BB" w:rsidRPr="00474F6E" w:rsidRDefault="008340BB" w:rsidP="008340BB">
            <w:pPr>
              <w:ind w:left="8"/>
              <w:jc w:val="both"/>
              <w:rPr>
                <w:rFonts w:cs="Arial"/>
                <w:snapToGrid w:val="0"/>
              </w:rPr>
            </w:pPr>
            <w:r>
              <w:rPr>
                <w:rFonts w:cs="Arial"/>
              </w:rPr>
              <w:t>Burketown</w:t>
            </w:r>
          </w:p>
        </w:tc>
        <w:tc>
          <w:tcPr>
            <w:tcW w:w="2551" w:type="dxa"/>
            <w:shd w:val="clear" w:color="auto" w:fill="auto"/>
          </w:tcPr>
          <w:p w14:paraId="06C2F8DA" w14:textId="77777777" w:rsidR="008340BB" w:rsidRPr="00474F6E" w:rsidRDefault="008340BB" w:rsidP="008340BB">
            <w:pPr>
              <w:jc w:val="both"/>
              <w:rPr>
                <w:rFonts w:cs="Arial"/>
                <w:snapToGrid w:val="0"/>
              </w:rPr>
            </w:pPr>
            <w:r w:rsidRPr="00474F6E">
              <w:rPr>
                <w:rFonts w:cs="Arial"/>
              </w:rPr>
              <w:t>Cloncurry</w:t>
            </w:r>
            <w:r w:rsidRPr="00474F6E" w:rsidDel="00335072">
              <w:rPr>
                <w:rFonts w:cs="Arial"/>
              </w:rPr>
              <w:t xml:space="preserve"> </w:t>
            </w:r>
          </w:p>
        </w:tc>
        <w:tc>
          <w:tcPr>
            <w:tcW w:w="2977" w:type="dxa"/>
            <w:shd w:val="clear" w:color="auto" w:fill="auto"/>
          </w:tcPr>
          <w:p w14:paraId="00D177E0" w14:textId="77777777" w:rsidR="008340BB" w:rsidRPr="00474F6E" w:rsidRDefault="008340BB" w:rsidP="008340BB">
            <w:pPr>
              <w:jc w:val="both"/>
              <w:rPr>
                <w:rFonts w:cs="Arial"/>
                <w:snapToGrid w:val="0"/>
              </w:rPr>
            </w:pPr>
            <w:r w:rsidRPr="00474F6E">
              <w:rPr>
                <w:rFonts w:cs="Arial"/>
              </w:rPr>
              <w:t>Cloncurry</w:t>
            </w:r>
          </w:p>
        </w:tc>
      </w:tr>
      <w:tr w:rsidR="008340BB" w:rsidRPr="00764FA3" w14:paraId="588FF0F1" w14:textId="77777777" w:rsidTr="008340BB">
        <w:trPr>
          <w:cantSplit/>
          <w:trHeight w:hRule="exact" w:val="284"/>
          <w:tblHeader/>
        </w:trPr>
        <w:tc>
          <w:tcPr>
            <w:tcW w:w="2410" w:type="dxa"/>
            <w:shd w:val="clear" w:color="auto" w:fill="auto"/>
          </w:tcPr>
          <w:p w14:paraId="69A2542C" w14:textId="77777777" w:rsidR="008340BB" w:rsidRPr="00474F6E" w:rsidRDefault="008340BB" w:rsidP="008340BB">
            <w:pPr>
              <w:ind w:left="284"/>
              <w:jc w:val="both"/>
              <w:rPr>
                <w:rFonts w:cs="Arial"/>
                <w:snapToGrid w:val="0"/>
              </w:rPr>
            </w:pPr>
            <w:r w:rsidRPr="00474F6E">
              <w:rPr>
                <w:rFonts w:cs="Arial"/>
              </w:rPr>
              <w:t>Mornington Island</w:t>
            </w:r>
          </w:p>
        </w:tc>
        <w:tc>
          <w:tcPr>
            <w:tcW w:w="2694" w:type="dxa"/>
            <w:shd w:val="clear" w:color="auto" w:fill="auto"/>
          </w:tcPr>
          <w:p w14:paraId="1383FBD2" w14:textId="77777777" w:rsidR="008340BB" w:rsidRPr="00474F6E" w:rsidRDefault="008340BB" w:rsidP="008340BB">
            <w:pPr>
              <w:ind w:left="8"/>
              <w:jc w:val="both"/>
              <w:rPr>
                <w:rFonts w:cs="Arial"/>
                <w:snapToGrid w:val="0"/>
              </w:rPr>
            </w:pPr>
            <w:r w:rsidRPr="00474F6E">
              <w:rPr>
                <w:rFonts w:cs="Arial"/>
              </w:rPr>
              <w:t>Camooweal</w:t>
            </w:r>
          </w:p>
        </w:tc>
        <w:tc>
          <w:tcPr>
            <w:tcW w:w="2551" w:type="dxa"/>
            <w:shd w:val="clear" w:color="auto" w:fill="auto"/>
          </w:tcPr>
          <w:p w14:paraId="496066FA" w14:textId="77777777" w:rsidR="008340BB" w:rsidRPr="00474F6E" w:rsidRDefault="008340BB" w:rsidP="008340BB">
            <w:pPr>
              <w:jc w:val="both"/>
              <w:rPr>
                <w:rFonts w:cs="Arial"/>
                <w:snapToGrid w:val="0"/>
              </w:rPr>
            </w:pPr>
            <w:r w:rsidRPr="00474F6E">
              <w:rPr>
                <w:rFonts w:cs="Arial"/>
              </w:rPr>
              <w:t>Doomadgee</w:t>
            </w:r>
            <w:r w:rsidRPr="00474F6E" w:rsidDel="00335072">
              <w:rPr>
                <w:rFonts w:cs="Arial"/>
              </w:rPr>
              <w:t xml:space="preserve"> </w:t>
            </w:r>
          </w:p>
        </w:tc>
        <w:tc>
          <w:tcPr>
            <w:tcW w:w="2977" w:type="dxa"/>
            <w:shd w:val="clear" w:color="auto" w:fill="auto"/>
          </w:tcPr>
          <w:p w14:paraId="125B6DCC" w14:textId="77777777" w:rsidR="008340BB" w:rsidRPr="00474F6E" w:rsidRDefault="008340BB" w:rsidP="008340BB">
            <w:pPr>
              <w:jc w:val="both"/>
              <w:rPr>
                <w:rFonts w:cs="Arial"/>
                <w:snapToGrid w:val="0"/>
              </w:rPr>
            </w:pPr>
            <w:r w:rsidRPr="00474F6E">
              <w:rPr>
                <w:rFonts w:cs="Arial"/>
              </w:rPr>
              <w:t>McKinlay Shire</w:t>
            </w:r>
          </w:p>
        </w:tc>
      </w:tr>
      <w:tr w:rsidR="008340BB" w:rsidRPr="00764FA3" w14:paraId="2BD535F4" w14:textId="77777777" w:rsidTr="008340BB">
        <w:trPr>
          <w:cantSplit/>
          <w:trHeight w:hRule="exact" w:val="284"/>
          <w:tblHeader/>
        </w:trPr>
        <w:tc>
          <w:tcPr>
            <w:tcW w:w="2410" w:type="dxa"/>
            <w:shd w:val="clear" w:color="auto" w:fill="auto"/>
          </w:tcPr>
          <w:p w14:paraId="251B327B" w14:textId="77777777" w:rsidR="008340BB" w:rsidRPr="00474F6E" w:rsidRDefault="008340BB" w:rsidP="008340BB">
            <w:pPr>
              <w:ind w:left="284"/>
              <w:jc w:val="both"/>
              <w:rPr>
                <w:rFonts w:cs="Arial"/>
                <w:snapToGrid w:val="0"/>
              </w:rPr>
            </w:pPr>
            <w:r>
              <w:rPr>
                <w:rFonts w:cs="Arial"/>
              </w:rPr>
              <w:t>Mount Isa</w:t>
            </w:r>
          </w:p>
        </w:tc>
        <w:tc>
          <w:tcPr>
            <w:tcW w:w="2694" w:type="dxa"/>
            <w:shd w:val="clear" w:color="auto" w:fill="auto"/>
          </w:tcPr>
          <w:p w14:paraId="1F6C65DD" w14:textId="77777777" w:rsidR="008340BB" w:rsidRPr="00474F6E" w:rsidRDefault="008340BB" w:rsidP="008340BB">
            <w:pPr>
              <w:jc w:val="both"/>
              <w:rPr>
                <w:rFonts w:cs="Arial"/>
                <w:snapToGrid w:val="0"/>
              </w:rPr>
            </w:pPr>
            <w:r w:rsidRPr="00474F6E">
              <w:rPr>
                <w:rFonts w:cs="Arial"/>
              </w:rPr>
              <w:t>Dajarra</w:t>
            </w:r>
          </w:p>
        </w:tc>
        <w:tc>
          <w:tcPr>
            <w:tcW w:w="2551" w:type="dxa"/>
            <w:shd w:val="clear" w:color="auto" w:fill="auto"/>
          </w:tcPr>
          <w:p w14:paraId="1C8C8636" w14:textId="77777777" w:rsidR="008340BB" w:rsidRPr="00474F6E" w:rsidRDefault="008340BB" w:rsidP="008340BB">
            <w:pPr>
              <w:jc w:val="both"/>
              <w:rPr>
                <w:rFonts w:cs="Arial"/>
                <w:snapToGrid w:val="0"/>
              </w:rPr>
            </w:pPr>
            <w:r w:rsidRPr="00747BF1">
              <w:rPr>
                <w:rFonts w:cs="Arial"/>
              </w:rPr>
              <w:t>McKinlay</w:t>
            </w:r>
            <w:r w:rsidRPr="00B73C47" w:rsidDel="00386B0C">
              <w:rPr>
                <w:rFonts w:cs="Arial"/>
              </w:rPr>
              <w:t xml:space="preserve"> </w:t>
            </w:r>
            <w:r w:rsidRPr="0049031F">
              <w:rPr>
                <w:rFonts w:cs="Arial"/>
              </w:rPr>
              <w:t>Clinic</w:t>
            </w:r>
            <w:r w:rsidRPr="00474F6E" w:rsidDel="00386B0C">
              <w:rPr>
                <w:rFonts w:cs="Arial"/>
              </w:rPr>
              <w:t xml:space="preserve"> </w:t>
            </w:r>
          </w:p>
        </w:tc>
        <w:tc>
          <w:tcPr>
            <w:tcW w:w="2977" w:type="dxa"/>
            <w:shd w:val="clear" w:color="auto" w:fill="auto"/>
          </w:tcPr>
          <w:p w14:paraId="56057E90" w14:textId="77777777" w:rsidR="008340BB" w:rsidRPr="00474F6E" w:rsidRDefault="008340BB" w:rsidP="008340BB">
            <w:pPr>
              <w:jc w:val="both"/>
              <w:rPr>
                <w:rFonts w:cs="Arial"/>
                <w:snapToGrid w:val="0"/>
              </w:rPr>
            </w:pPr>
          </w:p>
        </w:tc>
      </w:tr>
      <w:tr w:rsidR="008340BB" w:rsidRPr="00764FA3" w14:paraId="6439D3C2" w14:textId="77777777" w:rsidTr="008340BB">
        <w:trPr>
          <w:cantSplit/>
          <w:trHeight w:hRule="exact" w:val="284"/>
          <w:tblHeader/>
        </w:trPr>
        <w:tc>
          <w:tcPr>
            <w:tcW w:w="2410" w:type="dxa"/>
            <w:shd w:val="clear" w:color="auto" w:fill="auto"/>
          </w:tcPr>
          <w:p w14:paraId="2D838ABD" w14:textId="77777777" w:rsidR="008340BB" w:rsidRDefault="008340BB" w:rsidP="008340BB">
            <w:pPr>
              <w:ind w:left="284"/>
              <w:jc w:val="both"/>
              <w:rPr>
                <w:rFonts w:cs="Arial"/>
              </w:rPr>
            </w:pPr>
            <w:r>
              <w:rPr>
                <w:rFonts w:cs="Arial"/>
              </w:rPr>
              <w:t>Normanton</w:t>
            </w:r>
          </w:p>
          <w:p w14:paraId="2A6E37DF" w14:textId="77777777" w:rsidR="008340BB" w:rsidRPr="00474F6E" w:rsidRDefault="008340BB" w:rsidP="008340BB">
            <w:pPr>
              <w:ind w:left="284"/>
              <w:jc w:val="both"/>
              <w:rPr>
                <w:rFonts w:cs="Arial"/>
                <w:snapToGrid w:val="0"/>
              </w:rPr>
            </w:pPr>
            <w:r>
              <w:rPr>
                <w:rFonts w:cs="Arial"/>
              </w:rPr>
              <w:t>Normanton</w:t>
            </w:r>
          </w:p>
        </w:tc>
        <w:tc>
          <w:tcPr>
            <w:tcW w:w="2694" w:type="dxa"/>
            <w:shd w:val="clear" w:color="auto" w:fill="auto"/>
          </w:tcPr>
          <w:p w14:paraId="61623D3A" w14:textId="77777777" w:rsidR="008340BB" w:rsidRPr="00474F6E" w:rsidRDefault="008340BB" w:rsidP="008340BB">
            <w:pPr>
              <w:jc w:val="both"/>
              <w:rPr>
                <w:rFonts w:cs="Arial"/>
                <w:snapToGrid w:val="0"/>
              </w:rPr>
            </w:pPr>
            <w:r w:rsidRPr="00474F6E">
              <w:rPr>
                <w:rFonts w:cs="Arial"/>
              </w:rPr>
              <w:t>Karumba</w:t>
            </w:r>
          </w:p>
        </w:tc>
        <w:tc>
          <w:tcPr>
            <w:tcW w:w="2551" w:type="dxa"/>
            <w:shd w:val="clear" w:color="auto" w:fill="auto"/>
          </w:tcPr>
          <w:p w14:paraId="10D3C466" w14:textId="77777777" w:rsidR="008340BB" w:rsidRPr="00474F6E" w:rsidRDefault="008340BB" w:rsidP="008340BB">
            <w:pPr>
              <w:jc w:val="both"/>
              <w:rPr>
                <w:rFonts w:cs="Arial"/>
                <w:snapToGrid w:val="0"/>
              </w:rPr>
            </w:pPr>
            <w:r>
              <w:rPr>
                <w:rFonts w:cs="Arial"/>
              </w:rPr>
              <w:t>Mornington Island</w:t>
            </w:r>
            <w:r w:rsidRPr="00474F6E" w:rsidDel="00335072">
              <w:rPr>
                <w:rFonts w:cs="Arial"/>
              </w:rPr>
              <w:t xml:space="preserve"> </w:t>
            </w:r>
          </w:p>
        </w:tc>
        <w:tc>
          <w:tcPr>
            <w:tcW w:w="2977" w:type="dxa"/>
            <w:shd w:val="clear" w:color="auto" w:fill="auto"/>
          </w:tcPr>
          <w:p w14:paraId="272226DE" w14:textId="77777777" w:rsidR="008340BB" w:rsidRPr="00474F6E" w:rsidRDefault="008340BB" w:rsidP="008340BB">
            <w:pPr>
              <w:jc w:val="both"/>
              <w:rPr>
                <w:rFonts w:cs="Arial"/>
                <w:snapToGrid w:val="0"/>
              </w:rPr>
            </w:pPr>
          </w:p>
        </w:tc>
      </w:tr>
      <w:tr w:rsidR="008340BB" w:rsidRPr="00764FA3" w14:paraId="56CB719A" w14:textId="77777777" w:rsidTr="008340BB">
        <w:trPr>
          <w:cantSplit/>
          <w:trHeight w:hRule="exact" w:val="284"/>
          <w:tblHeader/>
        </w:trPr>
        <w:tc>
          <w:tcPr>
            <w:tcW w:w="2410" w:type="dxa"/>
            <w:shd w:val="clear" w:color="auto" w:fill="auto"/>
          </w:tcPr>
          <w:p w14:paraId="197DB3C3" w14:textId="77777777" w:rsidR="008340BB" w:rsidRPr="00474F6E" w:rsidRDefault="008340BB" w:rsidP="008340BB">
            <w:pPr>
              <w:ind w:left="284"/>
              <w:jc w:val="both"/>
              <w:rPr>
                <w:rFonts w:cs="Arial"/>
                <w:snapToGrid w:val="0"/>
              </w:rPr>
            </w:pPr>
          </w:p>
        </w:tc>
        <w:tc>
          <w:tcPr>
            <w:tcW w:w="2694" w:type="dxa"/>
            <w:shd w:val="clear" w:color="auto" w:fill="auto"/>
          </w:tcPr>
          <w:p w14:paraId="0666041A" w14:textId="77777777" w:rsidR="008340BB" w:rsidRPr="00474F6E" w:rsidRDefault="008340BB" w:rsidP="008340BB">
            <w:pPr>
              <w:jc w:val="both"/>
              <w:rPr>
                <w:rFonts w:cs="Arial"/>
                <w:snapToGrid w:val="0"/>
              </w:rPr>
            </w:pPr>
          </w:p>
        </w:tc>
        <w:tc>
          <w:tcPr>
            <w:tcW w:w="2551" w:type="dxa"/>
            <w:shd w:val="clear" w:color="auto" w:fill="auto"/>
          </w:tcPr>
          <w:p w14:paraId="12B81F22" w14:textId="77777777" w:rsidR="008340BB" w:rsidRPr="00474F6E" w:rsidRDefault="008340BB" w:rsidP="008340BB">
            <w:pPr>
              <w:jc w:val="both"/>
              <w:rPr>
                <w:rFonts w:cs="Arial"/>
                <w:snapToGrid w:val="0"/>
              </w:rPr>
            </w:pPr>
            <w:r>
              <w:rPr>
                <w:rFonts w:cs="Arial"/>
              </w:rPr>
              <w:t>Mount Isa</w:t>
            </w:r>
            <w:r w:rsidRPr="005A4397" w:rsidDel="00335072">
              <w:rPr>
                <w:rFonts w:cs="Arial"/>
              </w:rPr>
              <w:t xml:space="preserve"> </w:t>
            </w:r>
          </w:p>
        </w:tc>
        <w:tc>
          <w:tcPr>
            <w:tcW w:w="2977" w:type="dxa"/>
            <w:shd w:val="clear" w:color="auto" w:fill="auto"/>
          </w:tcPr>
          <w:p w14:paraId="3C8F0BFB" w14:textId="77777777" w:rsidR="008340BB" w:rsidRPr="00474F6E" w:rsidRDefault="008340BB" w:rsidP="008340BB">
            <w:pPr>
              <w:jc w:val="both"/>
              <w:rPr>
                <w:rFonts w:cs="Arial"/>
                <w:snapToGrid w:val="0"/>
              </w:rPr>
            </w:pPr>
          </w:p>
        </w:tc>
      </w:tr>
      <w:tr w:rsidR="008340BB" w:rsidRPr="00764FA3" w14:paraId="30EA14F4" w14:textId="77777777" w:rsidTr="008340BB">
        <w:trPr>
          <w:cantSplit/>
          <w:trHeight w:hRule="exact" w:val="284"/>
          <w:tblHeader/>
        </w:trPr>
        <w:tc>
          <w:tcPr>
            <w:tcW w:w="2410" w:type="dxa"/>
            <w:shd w:val="clear" w:color="auto" w:fill="auto"/>
          </w:tcPr>
          <w:p w14:paraId="55D1FD7B" w14:textId="77777777" w:rsidR="008340BB" w:rsidRPr="00474F6E" w:rsidRDefault="008340BB" w:rsidP="008340BB">
            <w:pPr>
              <w:ind w:left="284"/>
              <w:jc w:val="both"/>
              <w:rPr>
                <w:rFonts w:cs="Arial"/>
                <w:snapToGrid w:val="0"/>
              </w:rPr>
            </w:pPr>
          </w:p>
        </w:tc>
        <w:tc>
          <w:tcPr>
            <w:tcW w:w="2694" w:type="dxa"/>
            <w:shd w:val="clear" w:color="auto" w:fill="auto"/>
          </w:tcPr>
          <w:p w14:paraId="73F63E08" w14:textId="77777777" w:rsidR="008340BB" w:rsidRPr="00474F6E" w:rsidRDefault="008340BB" w:rsidP="008340BB">
            <w:pPr>
              <w:jc w:val="both"/>
              <w:rPr>
                <w:rFonts w:cs="Arial"/>
                <w:snapToGrid w:val="0"/>
              </w:rPr>
            </w:pPr>
          </w:p>
        </w:tc>
        <w:tc>
          <w:tcPr>
            <w:tcW w:w="2551" w:type="dxa"/>
            <w:shd w:val="clear" w:color="auto" w:fill="auto"/>
          </w:tcPr>
          <w:p w14:paraId="48B6BDC1" w14:textId="77777777" w:rsidR="008340BB" w:rsidRPr="00474F6E" w:rsidRDefault="008340BB" w:rsidP="008340BB">
            <w:pPr>
              <w:jc w:val="both"/>
              <w:rPr>
                <w:rFonts w:cs="Arial"/>
                <w:snapToGrid w:val="0"/>
              </w:rPr>
            </w:pPr>
            <w:r w:rsidRPr="00D2247E">
              <w:rPr>
                <w:rFonts w:cs="Arial"/>
              </w:rPr>
              <w:t>Normanton</w:t>
            </w:r>
          </w:p>
        </w:tc>
        <w:tc>
          <w:tcPr>
            <w:tcW w:w="2977" w:type="dxa"/>
            <w:shd w:val="clear" w:color="auto" w:fill="auto"/>
          </w:tcPr>
          <w:p w14:paraId="259A70E7" w14:textId="77777777" w:rsidR="008340BB" w:rsidRPr="00474F6E" w:rsidRDefault="008340BB" w:rsidP="008340BB">
            <w:pPr>
              <w:jc w:val="both"/>
              <w:rPr>
                <w:rFonts w:cs="Arial"/>
                <w:snapToGrid w:val="0"/>
              </w:rPr>
            </w:pPr>
          </w:p>
        </w:tc>
      </w:tr>
      <w:tr w:rsidR="008340BB" w:rsidRPr="00764FA3" w14:paraId="66F081F5" w14:textId="77777777" w:rsidTr="008340BB">
        <w:trPr>
          <w:cantSplit/>
          <w:trHeight w:hRule="exact" w:val="284"/>
          <w:tblHeader/>
        </w:trPr>
        <w:tc>
          <w:tcPr>
            <w:tcW w:w="2410" w:type="dxa"/>
            <w:shd w:val="clear" w:color="auto" w:fill="auto"/>
          </w:tcPr>
          <w:p w14:paraId="1F328F9D" w14:textId="77777777" w:rsidR="008340BB" w:rsidRPr="00386741" w:rsidRDefault="008340BB" w:rsidP="008340BB">
            <w:pPr>
              <w:ind w:left="284"/>
              <w:jc w:val="both"/>
              <w:rPr>
                <w:rFonts w:cs="Arial"/>
                <w:snapToGrid w:val="0"/>
                <w:sz w:val="22"/>
              </w:rPr>
            </w:pPr>
          </w:p>
        </w:tc>
        <w:tc>
          <w:tcPr>
            <w:tcW w:w="2694" w:type="dxa"/>
            <w:shd w:val="clear" w:color="auto" w:fill="auto"/>
          </w:tcPr>
          <w:p w14:paraId="71BC2BA3" w14:textId="77777777" w:rsidR="008340BB" w:rsidRPr="00474F6E" w:rsidRDefault="008340BB" w:rsidP="008340BB">
            <w:pPr>
              <w:jc w:val="both"/>
              <w:rPr>
                <w:rFonts w:cs="Arial"/>
                <w:snapToGrid w:val="0"/>
              </w:rPr>
            </w:pPr>
          </w:p>
        </w:tc>
        <w:tc>
          <w:tcPr>
            <w:tcW w:w="2551" w:type="dxa"/>
            <w:shd w:val="clear" w:color="auto" w:fill="auto"/>
          </w:tcPr>
          <w:p w14:paraId="5AE2EF7E" w14:textId="77777777" w:rsidR="008340BB" w:rsidRPr="00474F6E" w:rsidRDefault="008340BB" w:rsidP="008340BB">
            <w:pPr>
              <w:jc w:val="both"/>
              <w:rPr>
                <w:rFonts w:cs="Arial"/>
                <w:snapToGrid w:val="0"/>
              </w:rPr>
            </w:pPr>
          </w:p>
        </w:tc>
        <w:tc>
          <w:tcPr>
            <w:tcW w:w="2977" w:type="dxa"/>
            <w:shd w:val="clear" w:color="auto" w:fill="auto"/>
          </w:tcPr>
          <w:p w14:paraId="4F0AA889" w14:textId="77777777" w:rsidR="008340BB" w:rsidRPr="00474F6E" w:rsidRDefault="008340BB" w:rsidP="008340BB">
            <w:pPr>
              <w:jc w:val="both"/>
              <w:rPr>
                <w:rFonts w:cs="Arial"/>
                <w:snapToGrid w:val="0"/>
              </w:rPr>
            </w:pPr>
          </w:p>
        </w:tc>
      </w:tr>
    </w:tbl>
    <w:p w14:paraId="33B68D50" w14:textId="77777777" w:rsidR="008340BB" w:rsidRPr="00386741" w:rsidRDefault="008340BB" w:rsidP="0018197F">
      <w:pPr>
        <w:spacing w:before="120" w:after="0"/>
        <w:outlineLvl w:val="0"/>
        <w:rPr>
          <w:rFonts w:eastAsia="Times New Roman"/>
          <w:b/>
          <w:color w:val="1F497D"/>
          <w:sz w:val="10"/>
          <w:lang w:eastAsia="en-AU"/>
        </w:rPr>
      </w:pPr>
      <w:r w:rsidRPr="00B03E58">
        <w:rPr>
          <w:rFonts w:eastAsia="Times New Roman"/>
          <w:b/>
          <w:color w:val="1F497D"/>
          <w:lang w:eastAsia="en-AU"/>
        </w:rPr>
        <w:br/>
      </w:r>
      <w:r w:rsidRPr="008340BB">
        <w:rPr>
          <w:rFonts w:cs="Arial"/>
          <w:b/>
          <w:bCs/>
          <w:color w:val="0095B3"/>
          <w:sz w:val="22"/>
          <w:lang w:eastAsia="en-GB"/>
        </w:rPr>
        <w:t>North West Hospital and Health Service Vision and Values</w:t>
      </w:r>
      <w:r w:rsidRPr="00B03E58">
        <w:rPr>
          <w:rFonts w:eastAsia="Times New Roman"/>
          <w:b/>
          <w:color w:val="1F497D"/>
          <w:lang w:eastAsia="en-AU"/>
        </w:rPr>
        <w:br/>
      </w:r>
      <w:r w:rsidRPr="00386741">
        <w:rPr>
          <w:rFonts w:eastAsia="Times New Roman"/>
          <w:b/>
          <w:color w:val="1F497D"/>
          <w:sz w:val="10"/>
          <w:lang w:eastAsia="en-AU"/>
        </w:rPr>
        <w:t xml:space="preserve"> </w:t>
      </w:r>
    </w:p>
    <w:p w14:paraId="7D5812D2" w14:textId="77777777" w:rsidR="008340BB" w:rsidRPr="00B03E58" w:rsidRDefault="008340BB" w:rsidP="008340BB">
      <w:pPr>
        <w:pStyle w:val="NormalWeb"/>
        <w:rPr>
          <w:rFonts w:ascii="Arial" w:hAnsi="Arial"/>
          <w:snapToGrid w:val="0"/>
          <w:sz w:val="20"/>
        </w:rPr>
      </w:pPr>
      <w:r w:rsidRPr="00B03E58">
        <w:rPr>
          <w:rFonts w:ascii="Arial" w:hAnsi="Arial"/>
          <w:snapToGrid w:val="0"/>
          <w:sz w:val="20"/>
        </w:rPr>
        <w:t>The North West Hospital and Health Service is responsible for providing high quality hospital and healthcare to the communities of North West Queensland.  We embrace the need for change and make it work efficiently for the people of our region and our staff.  The efficient delivery of our core hospital and health business services is guided by the North West Hospital and Health Service mission:</w:t>
      </w:r>
    </w:p>
    <w:p w14:paraId="36D6FD8C" w14:textId="77777777" w:rsidR="008340BB" w:rsidRPr="00B03E58" w:rsidRDefault="008340BB" w:rsidP="008340BB">
      <w:pPr>
        <w:jc w:val="center"/>
        <w:rPr>
          <w:rFonts w:cs="Arial"/>
          <w:szCs w:val="20"/>
        </w:rPr>
      </w:pPr>
      <w:r w:rsidRPr="00B03E58">
        <w:rPr>
          <w:b/>
          <w:bCs/>
          <w:i/>
          <w:iCs/>
          <w:color w:val="4F81BD"/>
          <w:sz w:val="16"/>
        </w:rPr>
        <w:br/>
      </w:r>
      <w:r w:rsidR="003D2E0C">
        <w:rPr>
          <w:rFonts w:cs="Arial"/>
          <w:bCs/>
          <w:i/>
          <w:iCs/>
          <w:szCs w:val="20"/>
        </w:rPr>
        <w:t>To b</w:t>
      </w:r>
      <w:r w:rsidRPr="00B03E58">
        <w:rPr>
          <w:rFonts w:cs="Arial"/>
          <w:bCs/>
          <w:i/>
          <w:iCs/>
          <w:szCs w:val="20"/>
        </w:rPr>
        <w:t>e Queensland’s leading Hospital and Health Se</w:t>
      </w:r>
      <w:r w:rsidR="00D74669">
        <w:rPr>
          <w:rFonts w:cs="Arial"/>
          <w:bCs/>
          <w:i/>
          <w:iCs/>
          <w:szCs w:val="20"/>
        </w:rPr>
        <w:t>rvice delivering excellence in r</w:t>
      </w:r>
      <w:r w:rsidRPr="00B03E58">
        <w:rPr>
          <w:rFonts w:cs="Arial"/>
          <w:bCs/>
          <w:i/>
          <w:iCs/>
          <w:szCs w:val="20"/>
        </w:rPr>
        <w:t>emote healthcar</w:t>
      </w:r>
      <w:r w:rsidR="003D2E0C">
        <w:rPr>
          <w:rFonts w:cs="Arial"/>
          <w:bCs/>
          <w:i/>
          <w:iCs/>
          <w:szCs w:val="20"/>
        </w:rPr>
        <w:t>e to our patients</w:t>
      </w:r>
    </w:p>
    <w:p w14:paraId="70C9B60E" w14:textId="77777777" w:rsidR="008340BB" w:rsidRPr="00B03E58" w:rsidRDefault="003608D3" w:rsidP="008340BB">
      <w:pPr>
        <w:rPr>
          <w:rFonts w:cs="Arial"/>
          <w:szCs w:val="20"/>
        </w:rPr>
      </w:pPr>
      <w:r>
        <w:rPr>
          <w:noProof/>
          <w:szCs w:val="20"/>
          <w:lang w:val="en-AU" w:eastAsia="en-AU"/>
        </w:rPr>
        <w:drawing>
          <wp:anchor distT="0" distB="0" distL="114300" distR="114300" simplePos="0" relativeHeight="251662336" behindDoc="0" locked="0" layoutInCell="1" allowOverlap="1" wp14:anchorId="460BE26B" wp14:editId="50FA1031">
            <wp:simplePos x="0" y="0"/>
            <wp:positionH relativeFrom="column">
              <wp:posOffset>2124075</wp:posOffset>
            </wp:positionH>
            <wp:positionV relativeFrom="paragraph">
              <wp:posOffset>180340</wp:posOffset>
            </wp:positionV>
            <wp:extent cx="2209800" cy="2209800"/>
            <wp:effectExtent l="0" t="0" r="0" b="0"/>
            <wp:wrapNone/>
            <wp:docPr id="8" name="Picture 8" descr="NWHHS Values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HHS Values_Diagra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40BB" w:rsidRPr="00B03E58">
        <w:rPr>
          <w:rFonts w:cs="Arial"/>
          <w:bCs/>
          <w:szCs w:val="20"/>
        </w:rPr>
        <w:t>Our Values:</w:t>
      </w:r>
    </w:p>
    <w:p w14:paraId="055A1AE5" w14:textId="77777777" w:rsidR="003608D3" w:rsidRDefault="003608D3" w:rsidP="00FE75F9">
      <w:pPr>
        <w:spacing w:after="60"/>
        <w:rPr>
          <w:szCs w:val="20"/>
          <w:lang w:eastAsia="en-GB"/>
        </w:rPr>
      </w:pPr>
    </w:p>
    <w:p w14:paraId="6CC67491" w14:textId="77777777" w:rsidR="003608D3" w:rsidRDefault="003608D3" w:rsidP="00FE75F9">
      <w:pPr>
        <w:spacing w:after="60"/>
        <w:rPr>
          <w:szCs w:val="20"/>
          <w:lang w:eastAsia="en-GB"/>
        </w:rPr>
      </w:pPr>
    </w:p>
    <w:p w14:paraId="1472D36B" w14:textId="77777777" w:rsidR="003608D3" w:rsidRDefault="003608D3" w:rsidP="00FE75F9">
      <w:pPr>
        <w:spacing w:after="60"/>
        <w:rPr>
          <w:szCs w:val="20"/>
          <w:lang w:eastAsia="en-GB"/>
        </w:rPr>
      </w:pPr>
    </w:p>
    <w:p w14:paraId="1425635A" w14:textId="77777777" w:rsidR="003608D3" w:rsidRDefault="003608D3" w:rsidP="00FE75F9">
      <w:pPr>
        <w:spacing w:after="60"/>
        <w:rPr>
          <w:szCs w:val="20"/>
          <w:lang w:eastAsia="en-GB"/>
        </w:rPr>
      </w:pPr>
    </w:p>
    <w:p w14:paraId="79611F00" w14:textId="77777777" w:rsidR="003608D3" w:rsidRDefault="003608D3" w:rsidP="00FE75F9">
      <w:pPr>
        <w:spacing w:after="60"/>
        <w:rPr>
          <w:szCs w:val="20"/>
          <w:lang w:eastAsia="en-GB"/>
        </w:rPr>
      </w:pPr>
    </w:p>
    <w:p w14:paraId="1DEF42C1" w14:textId="77777777" w:rsidR="003608D3" w:rsidRDefault="003608D3" w:rsidP="00FE75F9">
      <w:pPr>
        <w:spacing w:after="60"/>
        <w:rPr>
          <w:szCs w:val="20"/>
          <w:lang w:eastAsia="en-GB"/>
        </w:rPr>
      </w:pPr>
    </w:p>
    <w:p w14:paraId="7EE0B469" w14:textId="77777777" w:rsidR="003608D3" w:rsidRDefault="003608D3" w:rsidP="00FE75F9">
      <w:pPr>
        <w:spacing w:after="60"/>
        <w:rPr>
          <w:szCs w:val="20"/>
          <w:lang w:eastAsia="en-GB"/>
        </w:rPr>
      </w:pPr>
    </w:p>
    <w:p w14:paraId="0D76193B" w14:textId="77777777" w:rsidR="003608D3" w:rsidRDefault="003608D3" w:rsidP="00FE75F9">
      <w:pPr>
        <w:spacing w:after="60"/>
        <w:rPr>
          <w:szCs w:val="20"/>
          <w:lang w:eastAsia="en-GB"/>
        </w:rPr>
      </w:pPr>
    </w:p>
    <w:p w14:paraId="06B2B44B" w14:textId="77777777" w:rsidR="00D41140" w:rsidRDefault="00D41140" w:rsidP="00FE75F9">
      <w:pPr>
        <w:spacing w:after="60"/>
        <w:rPr>
          <w:szCs w:val="20"/>
          <w:lang w:eastAsia="en-GB"/>
        </w:rPr>
      </w:pPr>
    </w:p>
    <w:p w14:paraId="10BB5C25" w14:textId="77777777" w:rsidR="00A16680" w:rsidRDefault="00A16680" w:rsidP="00FE75F9">
      <w:pPr>
        <w:spacing w:after="60"/>
        <w:rPr>
          <w:szCs w:val="20"/>
          <w:lang w:eastAsia="en-GB"/>
        </w:rPr>
      </w:pPr>
    </w:p>
    <w:p w14:paraId="7ECAA212" w14:textId="77777777" w:rsidR="00D41140" w:rsidRDefault="00D41140" w:rsidP="00FE75F9">
      <w:pPr>
        <w:spacing w:after="60"/>
        <w:rPr>
          <w:szCs w:val="20"/>
          <w:lang w:eastAsia="en-GB"/>
        </w:rPr>
      </w:pPr>
    </w:p>
    <w:p w14:paraId="3EB89A4E" w14:textId="77777777" w:rsidR="00A16680" w:rsidRDefault="00A16680" w:rsidP="00FE75F9">
      <w:pPr>
        <w:spacing w:after="60"/>
        <w:rPr>
          <w:szCs w:val="20"/>
          <w:lang w:eastAsia="en-GB"/>
        </w:rPr>
      </w:pPr>
    </w:p>
    <w:p w14:paraId="4B046F49" w14:textId="77777777" w:rsidR="00A164E0" w:rsidRDefault="00A164E0" w:rsidP="00FE75F9">
      <w:pPr>
        <w:spacing w:after="60"/>
        <w:rPr>
          <w:szCs w:val="20"/>
          <w:lang w:eastAsia="en-GB"/>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93"/>
        <w:gridCol w:w="1779"/>
        <w:gridCol w:w="1805"/>
        <w:gridCol w:w="1815"/>
        <w:gridCol w:w="1780"/>
        <w:gridCol w:w="1784"/>
      </w:tblGrid>
      <w:tr w:rsidR="00D41140" w14:paraId="40981153" w14:textId="77777777" w:rsidTr="009426DE">
        <w:trPr>
          <w:jc w:val="center"/>
        </w:trPr>
        <w:tc>
          <w:tcPr>
            <w:tcW w:w="1830" w:type="dxa"/>
            <w:shd w:val="clear" w:color="auto" w:fill="0095B3"/>
            <w:vAlign w:val="center"/>
          </w:tcPr>
          <w:p w14:paraId="042E3244"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Innovation</w:t>
            </w:r>
          </w:p>
        </w:tc>
        <w:tc>
          <w:tcPr>
            <w:tcW w:w="1830" w:type="dxa"/>
            <w:shd w:val="clear" w:color="auto" w:fill="D8CA9E"/>
            <w:vAlign w:val="center"/>
          </w:tcPr>
          <w:p w14:paraId="7B4B2002"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Respect</w:t>
            </w:r>
          </w:p>
        </w:tc>
        <w:tc>
          <w:tcPr>
            <w:tcW w:w="1830" w:type="dxa"/>
            <w:shd w:val="clear" w:color="auto" w:fill="F58220"/>
            <w:vAlign w:val="center"/>
          </w:tcPr>
          <w:p w14:paraId="0C17ED9B"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Engagement</w:t>
            </w:r>
          </w:p>
        </w:tc>
        <w:tc>
          <w:tcPr>
            <w:tcW w:w="1830" w:type="dxa"/>
            <w:shd w:val="clear" w:color="auto" w:fill="CA6627"/>
            <w:vAlign w:val="center"/>
          </w:tcPr>
          <w:p w14:paraId="0D0316F9"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Accountability</w:t>
            </w:r>
          </w:p>
        </w:tc>
        <w:tc>
          <w:tcPr>
            <w:tcW w:w="1831" w:type="dxa"/>
            <w:shd w:val="clear" w:color="auto" w:fill="916352"/>
            <w:vAlign w:val="center"/>
          </w:tcPr>
          <w:p w14:paraId="4A9502C2"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Caring</w:t>
            </w:r>
          </w:p>
        </w:tc>
        <w:tc>
          <w:tcPr>
            <w:tcW w:w="1831" w:type="dxa"/>
            <w:shd w:val="clear" w:color="auto" w:fill="555A6B"/>
            <w:vAlign w:val="center"/>
          </w:tcPr>
          <w:p w14:paraId="51979E13" w14:textId="77777777" w:rsidR="00D41140" w:rsidRPr="00345810" w:rsidRDefault="00D41140" w:rsidP="00A16680">
            <w:pPr>
              <w:spacing w:after="60"/>
              <w:jc w:val="center"/>
              <w:rPr>
                <w:b/>
                <w:color w:val="FFFFFF" w:themeColor="background1"/>
                <w:szCs w:val="20"/>
                <w:lang w:eastAsia="en-GB"/>
              </w:rPr>
            </w:pPr>
            <w:r w:rsidRPr="00345810">
              <w:rPr>
                <w:b/>
                <w:color w:val="FFFFFF" w:themeColor="background1"/>
                <w:szCs w:val="20"/>
                <w:lang w:eastAsia="en-GB"/>
              </w:rPr>
              <w:t>Honesty</w:t>
            </w:r>
          </w:p>
        </w:tc>
      </w:tr>
      <w:tr w:rsidR="00D41140" w14:paraId="5BFCF7C1" w14:textId="77777777" w:rsidTr="009426DE">
        <w:trPr>
          <w:jc w:val="center"/>
        </w:trPr>
        <w:tc>
          <w:tcPr>
            <w:tcW w:w="1830" w:type="dxa"/>
            <w:shd w:val="clear" w:color="auto" w:fill="auto"/>
            <w:vAlign w:val="center"/>
          </w:tcPr>
          <w:p w14:paraId="24DD6F80" w14:textId="77777777" w:rsidR="00D41140" w:rsidRDefault="00937919" w:rsidP="00A16680">
            <w:pPr>
              <w:spacing w:after="60"/>
              <w:jc w:val="center"/>
              <w:rPr>
                <w:szCs w:val="20"/>
                <w:lang w:eastAsia="en-GB"/>
              </w:rPr>
            </w:pPr>
            <w:r>
              <w:rPr>
                <w:szCs w:val="20"/>
                <w:lang w:eastAsia="en-GB"/>
              </w:rPr>
              <w:t>We mak</w:t>
            </w:r>
            <w:r w:rsidR="00D41140">
              <w:rPr>
                <w:szCs w:val="20"/>
                <w:lang w:eastAsia="en-GB"/>
              </w:rPr>
              <w:t>e things happen</w:t>
            </w:r>
          </w:p>
        </w:tc>
        <w:tc>
          <w:tcPr>
            <w:tcW w:w="1830" w:type="dxa"/>
            <w:shd w:val="clear" w:color="auto" w:fill="auto"/>
            <w:vAlign w:val="center"/>
          </w:tcPr>
          <w:p w14:paraId="5E0B4CE0" w14:textId="77777777" w:rsidR="00D41140" w:rsidRDefault="00D41140" w:rsidP="00A16680">
            <w:pPr>
              <w:spacing w:after="60"/>
              <w:jc w:val="center"/>
              <w:rPr>
                <w:szCs w:val="20"/>
                <w:lang w:eastAsia="en-GB"/>
              </w:rPr>
            </w:pPr>
            <w:r>
              <w:rPr>
                <w:szCs w:val="20"/>
                <w:lang w:eastAsia="en-GB"/>
              </w:rPr>
              <w:t>We listen and learn from each other</w:t>
            </w:r>
          </w:p>
        </w:tc>
        <w:tc>
          <w:tcPr>
            <w:tcW w:w="1830" w:type="dxa"/>
            <w:shd w:val="clear" w:color="auto" w:fill="auto"/>
            <w:vAlign w:val="center"/>
          </w:tcPr>
          <w:p w14:paraId="7291233C" w14:textId="77777777" w:rsidR="00D41140" w:rsidRDefault="00D41140" w:rsidP="00A16680">
            <w:pPr>
              <w:spacing w:after="60"/>
              <w:jc w:val="center"/>
              <w:rPr>
                <w:szCs w:val="20"/>
                <w:lang w:eastAsia="en-GB"/>
              </w:rPr>
            </w:pPr>
            <w:r>
              <w:rPr>
                <w:szCs w:val="20"/>
                <w:lang w:eastAsia="en-GB"/>
              </w:rPr>
              <w:t>We work together to involve our communities</w:t>
            </w:r>
          </w:p>
        </w:tc>
        <w:tc>
          <w:tcPr>
            <w:tcW w:w="1830" w:type="dxa"/>
            <w:shd w:val="clear" w:color="auto" w:fill="auto"/>
            <w:vAlign w:val="center"/>
          </w:tcPr>
          <w:p w14:paraId="4501AA49" w14:textId="77777777" w:rsidR="00D41140" w:rsidRDefault="00D41140" w:rsidP="00A16680">
            <w:pPr>
              <w:spacing w:after="60"/>
              <w:jc w:val="center"/>
              <w:rPr>
                <w:szCs w:val="20"/>
                <w:lang w:eastAsia="en-GB"/>
              </w:rPr>
            </w:pPr>
            <w:r>
              <w:rPr>
                <w:szCs w:val="20"/>
                <w:lang w:eastAsia="en-GB"/>
              </w:rPr>
              <w:t>We own our actions and behaviours</w:t>
            </w:r>
          </w:p>
        </w:tc>
        <w:tc>
          <w:tcPr>
            <w:tcW w:w="1831" w:type="dxa"/>
            <w:shd w:val="clear" w:color="auto" w:fill="auto"/>
            <w:vAlign w:val="center"/>
          </w:tcPr>
          <w:p w14:paraId="6BEE852A" w14:textId="77777777" w:rsidR="00D41140" w:rsidRDefault="00D41140" w:rsidP="00A16680">
            <w:pPr>
              <w:spacing w:after="60"/>
              <w:jc w:val="center"/>
              <w:rPr>
                <w:szCs w:val="20"/>
                <w:lang w:eastAsia="en-GB"/>
              </w:rPr>
            </w:pPr>
            <w:r>
              <w:rPr>
                <w:szCs w:val="20"/>
                <w:lang w:eastAsia="en-GB"/>
              </w:rPr>
              <w:t>We treat people with kindness and look after each other</w:t>
            </w:r>
          </w:p>
        </w:tc>
        <w:tc>
          <w:tcPr>
            <w:tcW w:w="1831" w:type="dxa"/>
            <w:shd w:val="clear" w:color="auto" w:fill="auto"/>
            <w:vAlign w:val="center"/>
          </w:tcPr>
          <w:p w14:paraId="38778383" w14:textId="77777777" w:rsidR="00D41140" w:rsidRDefault="00D41140" w:rsidP="00A16680">
            <w:pPr>
              <w:spacing w:after="60"/>
              <w:jc w:val="center"/>
              <w:rPr>
                <w:szCs w:val="20"/>
                <w:lang w:eastAsia="en-GB"/>
              </w:rPr>
            </w:pPr>
            <w:r>
              <w:rPr>
                <w:szCs w:val="20"/>
                <w:lang w:eastAsia="en-GB"/>
              </w:rPr>
              <w:t>We are true to ourselves and others</w:t>
            </w:r>
          </w:p>
        </w:tc>
      </w:tr>
    </w:tbl>
    <w:p w14:paraId="12B985AD" w14:textId="77777777" w:rsidR="00D41140" w:rsidRDefault="00D41140" w:rsidP="00FE75F9">
      <w:pPr>
        <w:spacing w:after="60"/>
        <w:rPr>
          <w:szCs w:val="20"/>
          <w:lang w:eastAsia="en-GB"/>
        </w:rPr>
      </w:pPr>
    </w:p>
    <w:p w14:paraId="7249FA2A" w14:textId="77777777" w:rsidR="00D41140" w:rsidRDefault="00D41140" w:rsidP="00FE75F9">
      <w:pPr>
        <w:spacing w:after="60"/>
        <w:rPr>
          <w:szCs w:val="20"/>
          <w:lang w:eastAsia="en-GB"/>
        </w:rPr>
      </w:pPr>
    </w:p>
    <w:p w14:paraId="1B0EFF91" w14:textId="77777777" w:rsidR="003C2FFD" w:rsidRDefault="003C2FFD" w:rsidP="00D64A79">
      <w:pPr>
        <w:spacing w:after="60"/>
        <w:rPr>
          <w:rFonts w:cs="Arial"/>
          <w:b/>
          <w:bCs/>
          <w:color w:val="0095B3"/>
          <w:sz w:val="28"/>
          <w:lang w:eastAsia="en-GB"/>
        </w:rPr>
      </w:pPr>
      <w:r>
        <w:rPr>
          <w:rFonts w:cs="Arial"/>
          <w:b/>
          <w:bCs/>
          <w:color w:val="0095B3"/>
          <w:sz w:val="28"/>
          <w:lang w:eastAsia="en-GB"/>
        </w:rPr>
        <w:br w:type="page"/>
      </w:r>
    </w:p>
    <w:p w14:paraId="296F1D24" w14:textId="77777777" w:rsidR="00D64A79" w:rsidRDefault="00D64A79" w:rsidP="0018197F">
      <w:pPr>
        <w:spacing w:before="120" w:after="0"/>
        <w:outlineLvl w:val="0"/>
        <w:rPr>
          <w:rFonts w:cs="Arial"/>
          <w:b/>
          <w:bCs/>
          <w:color w:val="0095B3"/>
          <w:sz w:val="28"/>
          <w:lang w:eastAsia="en-GB"/>
        </w:rPr>
      </w:pPr>
      <w:r w:rsidRPr="00D64A79">
        <w:rPr>
          <w:rFonts w:cs="Arial"/>
          <w:b/>
          <w:bCs/>
          <w:color w:val="0095B3"/>
          <w:sz w:val="28"/>
          <w:lang w:eastAsia="en-GB"/>
        </w:rPr>
        <w:lastRenderedPageBreak/>
        <w:t xml:space="preserve">Mandatory qualifications/Professional registration/Other requirements </w:t>
      </w:r>
    </w:p>
    <w:p w14:paraId="26BDC226" w14:textId="77777777" w:rsidR="002934A0" w:rsidRDefault="002934A0" w:rsidP="00AE0AE2">
      <w:pPr>
        <w:pStyle w:val="ListBullet"/>
        <w:numPr>
          <w:ilvl w:val="0"/>
          <w:numId w:val="4"/>
        </w:numPr>
        <w:spacing w:after="0" w:line="240" w:lineRule="auto"/>
        <w:rPr>
          <w:rFonts w:eastAsiaTheme="minorHAnsi" w:cstheme="minorBidi"/>
          <w:snapToGrid/>
          <w:lang w:val="en-GB" w:eastAsia="en-US"/>
        </w:rPr>
      </w:pPr>
      <w:r>
        <w:rPr>
          <w:rFonts w:eastAsiaTheme="minorHAnsi" w:cstheme="minorBidi"/>
          <w:snapToGrid/>
          <w:lang w:val="en-GB" w:eastAsia="en-US"/>
        </w:rPr>
        <w:t>Possession of a qualification necessary for registration with A</w:t>
      </w:r>
      <w:r w:rsidR="001E1337">
        <w:rPr>
          <w:rFonts w:eastAsiaTheme="minorHAnsi" w:cstheme="minorBidi"/>
          <w:snapToGrid/>
          <w:lang w:val="en-GB" w:eastAsia="en-US"/>
        </w:rPr>
        <w:t>ustralian Health Practitioner Regulation Authority (A</w:t>
      </w:r>
      <w:r>
        <w:rPr>
          <w:rFonts w:eastAsiaTheme="minorHAnsi" w:cstheme="minorBidi"/>
          <w:snapToGrid/>
          <w:lang w:val="en-GB" w:eastAsia="en-US"/>
        </w:rPr>
        <w:t>HPRA</w:t>
      </w:r>
      <w:r w:rsidR="001E1337">
        <w:rPr>
          <w:rFonts w:eastAsiaTheme="minorHAnsi" w:cstheme="minorBidi"/>
          <w:snapToGrid/>
          <w:lang w:val="en-GB" w:eastAsia="en-US"/>
        </w:rPr>
        <w:t>)</w:t>
      </w:r>
      <w:r>
        <w:rPr>
          <w:rFonts w:eastAsiaTheme="minorHAnsi" w:cstheme="minorBidi"/>
          <w:snapToGrid/>
          <w:lang w:val="en-GB" w:eastAsia="en-US"/>
        </w:rPr>
        <w:t xml:space="preserve"> as an Oral Health Therapist</w:t>
      </w:r>
      <w:r w:rsidR="001E1337">
        <w:rPr>
          <w:rFonts w:eastAsiaTheme="minorHAnsi" w:cstheme="minorBidi"/>
          <w:snapToGrid/>
          <w:lang w:val="en-GB" w:eastAsia="en-US"/>
        </w:rPr>
        <w:t>.</w:t>
      </w:r>
    </w:p>
    <w:p w14:paraId="719629CD" w14:textId="77777777" w:rsidR="002934A0" w:rsidRPr="003C2FFD" w:rsidRDefault="003C2FFD" w:rsidP="003C2FFD">
      <w:pPr>
        <w:pStyle w:val="ListBullet"/>
        <w:numPr>
          <w:ilvl w:val="0"/>
          <w:numId w:val="4"/>
        </w:numPr>
        <w:spacing w:after="0" w:line="240" w:lineRule="auto"/>
        <w:rPr>
          <w:rFonts w:eastAsiaTheme="minorHAnsi" w:cstheme="minorBidi"/>
          <w:snapToGrid/>
          <w:lang w:val="en-GB" w:eastAsia="en-US"/>
        </w:rPr>
      </w:pPr>
      <w:r w:rsidRPr="003C2FFD">
        <w:rPr>
          <w:rFonts w:eastAsiaTheme="minorHAnsi" w:cstheme="minorBidi"/>
          <w:b/>
          <w:bCs/>
          <w:snapToGrid/>
          <w:lang w:val="en-GB" w:eastAsia="en-US"/>
        </w:rPr>
        <w:t>Licence to Operate Vehicle:</w:t>
      </w:r>
      <w:r w:rsidRPr="003C2FFD">
        <w:rPr>
          <w:rFonts w:eastAsiaTheme="minorHAnsi" w:cstheme="minorBidi"/>
          <w:snapToGrid/>
          <w:lang w:val="en-GB" w:eastAsia="en-US"/>
        </w:rPr>
        <w:t xml:space="preserve"> This position requires the incumbent to operate a class C motor vehicle and an appropriate licence endorsement to operate this vehicle is required</w:t>
      </w:r>
      <w:r>
        <w:rPr>
          <w:rFonts w:eastAsiaTheme="minorHAnsi" w:cstheme="minorBidi"/>
          <w:snapToGrid/>
          <w:lang w:val="en-GB" w:eastAsia="en-US"/>
        </w:rPr>
        <w:t>.</w:t>
      </w:r>
    </w:p>
    <w:p w14:paraId="5388B655" w14:textId="34E31230" w:rsidR="0018197F" w:rsidRPr="00B40C5A" w:rsidRDefault="0018197F" w:rsidP="0018197F">
      <w:pPr>
        <w:pStyle w:val="ListBullet"/>
        <w:numPr>
          <w:ilvl w:val="0"/>
          <w:numId w:val="4"/>
        </w:numPr>
        <w:spacing w:after="0" w:line="240" w:lineRule="auto"/>
        <w:rPr>
          <w:rFonts w:cs="Arial"/>
        </w:rPr>
      </w:pPr>
      <w:r w:rsidRPr="0018197F">
        <w:rPr>
          <w:rFonts w:eastAsiaTheme="minorHAnsi" w:cstheme="minorBidi"/>
          <w:snapToGrid/>
          <w:lang w:val="en-GB" w:eastAsia="en-US"/>
        </w:rPr>
        <w:t>It</w:t>
      </w:r>
      <w:r w:rsidRPr="00B40C5A">
        <w:rPr>
          <w:rFonts w:cs="Arial"/>
        </w:rPr>
        <w:t xml:space="preserve"> is a condition of employment for this role for the employee to be, and remain, vaccinated against the following vaccine preventable diseases during their employment (</w:t>
      </w:r>
      <w:hyperlink r:id="rId11" w:history="1">
        <w:r w:rsidRPr="00B40C5A">
          <w:rPr>
            <w:rStyle w:val="Hyperlink"/>
            <w:rFonts w:cs="Arial"/>
          </w:rPr>
          <w:t>Health Employment Directive No. 01/16</w:t>
        </w:r>
      </w:hyperlink>
      <w:r w:rsidRPr="00B40C5A">
        <w:rPr>
          <w:rFonts w:cs="Arial"/>
        </w:rPr>
        <w:t xml:space="preserve">): </w:t>
      </w:r>
    </w:p>
    <w:p w14:paraId="3EC7AA74" w14:textId="77777777" w:rsidR="0018197F" w:rsidRPr="00B40C5A" w:rsidRDefault="0018197F" w:rsidP="00B40C5A">
      <w:pPr>
        <w:pStyle w:val="BodyText"/>
        <w:numPr>
          <w:ilvl w:val="1"/>
          <w:numId w:val="4"/>
        </w:numPr>
        <w:tabs>
          <w:tab w:val="clear" w:pos="567"/>
        </w:tabs>
        <w:spacing w:after="0" w:line="240" w:lineRule="auto"/>
        <w:ind w:left="993"/>
        <w:textboxTightWrap w:val="allLines"/>
        <w:rPr>
          <w:rFonts w:cs="Arial"/>
        </w:rPr>
      </w:pPr>
      <w:r w:rsidRPr="00B40C5A">
        <w:rPr>
          <w:rFonts w:cs="Arial"/>
        </w:rPr>
        <w:t>Measles, Mumps, Rubella (MMR)</w:t>
      </w:r>
    </w:p>
    <w:p w14:paraId="0CE2FA3D" w14:textId="77777777" w:rsidR="0018197F" w:rsidRPr="00B40C5A" w:rsidRDefault="0018197F" w:rsidP="00B40C5A">
      <w:pPr>
        <w:pStyle w:val="BodyText"/>
        <w:numPr>
          <w:ilvl w:val="1"/>
          <w:numId w:val="4"/>
        </w:numPr>
        <w:tabs>
          <w:tab w:val="clear" w:pos="567"/>
        </w:tabs>
        <w:spacing w:after="0" w:line="240" w:lineRule="auto"/>
        <w:ind w:left="993"/>
        <w:textboxTightWrap w:val="allLines"/>
        <w:rPr>
          <w:rFonts w:cs="Arial"/>
        </w:rPr>
      </w:pPr>
      <w:r w:rsidRPr="00B40C5A">
        <w:rPr>
          <w:rFonts w:cs="Arial"/>
        </w:rPr>
        <w:t>Varicella (chicken pox)</w:t>
      </w:r>
    </w:p>
    <w:p w14:paraId="7AA69E52" w14:textId="77777777" w:rsidR="0018197F" w:rsidRPr="00B40C5A" w:rsidRDefault="0018197F" w:rsidP="00B40C5A">
      <w:pPr>
        <w:pStyle w:val="BodyText"/>
        <w:numPr>
          <w:ilvl w:val="1"/>
          <w:numId w:val="4"/>
        </w:numPr>
        <w:tabs>
          <w:tab w:val="clear" w:pos="567"/>
        </w:tabs>
        <w:spacing w:after="0" w:line="240" w:lineRule="auto"/>
        <w:ind w:left="993"/>
        <w:textboxTightWrap w:val="allLines"/>
        <w:rPr>
          <w:rFonts w:cs="Arial"/>
        </w:rPr>
      </w:pPr>
      <w:r w:rsidRPr="00B40C5A">
        <w:rPr>
          <w:rFonts w:cs="Arial"/>
        </w:rPr>
        <w:t>Pertussis (whooping cough)</w:t>
      </w:r>
    </w:p>
    <w:p w14:paraId="6514976A" w14:textId="77777777" w:rsidR="0018197F" w:rsidRPr="00B40C5A" w:rsidRDefault="0018197F" w:rsidP="00B40C5A">
      <w:pPr>
        <w:pStyle w:val="BodyText"/>
        <w:numPr>
          <w:ilvl w:val="1"/>
          <w:numId w:val="4"/>
        </w:numPr>
        <w:tabs>
          <w:tab w:val="clear" w:pos="567"/>
        </w:tabs>
        <w:spacing w:after="0" w:line="240" w:lineRule="auto"/>
        <w:ind w:left="993"/>
        <w:textboxTightWrap w:val="allLines"/>
        <w:rPr>
          <w:rFonts w:cs="Arial"/>
        </w:rPr>
      </w:pPr>
      <w:r w:rsidRPr="00B40C5A">
        <w:rPr>
          <w:rFonts w:cs="Arial"/>
        </w:rPr>
        <w:t>Hepatitis B</w:t>
      </w:r>
    </w:p>
    <w:p w14:paraId="62019F70" w14:textId="77777777" w:rsidR="0018197F" w:rsidRPr="00B40C5A" w:rsidRDefault="0018197F" w:rsidP="00B40C5A">
      <w:pPr>
        <w:pStyle w:val="BodyText"/>
        <w:numPr>
          <w:ilvl w:val="1"/>
          <w:numId w:val="4"/>
        </w:numPr>
        <w:tabs>
          <w:tab w:val="clear" w:pos="567"/>
        </w:tabs>
        <w:spacing w:after="0" w:line="240" w:lineRule="auto"/>
        <w:ind w:left="993"/>
        <w:textboxTightWrap w:val="allLines"/>
        <w:rPr>
          <w:rFonts w:cs="Arial"/>
        </w:rPr>
      </w:pPr>
      <w:r w:rsidRPr="00B40C5A">
        <w:rPr>
          <w:rFonts w:cs="Arial"/>
        </w:rPr>
        <w:t>Tuberculosis: All new employees, including agency nurses and doctors, appointed to roles at a Queensland Health facility that may be at high risk of exposure to drug-resistant cases of tuberculosis must be assessed for their risk of Tuberculosis (TB) using the relevant TB risk assessment process.</w:t>
      </w:r>
    </w:p>
    <w:p w14:paraId="4CFF8E50" w14:textId="0083F0C7" w:rsidR="0018197F" w:rsidRPr="00B40C5A" w:rsidRDefault="0018197F" w:rsidP="0018197F">
      <w:pPr>
        <w:pStyle w:val="ListBullet"/>
        <w:numPr>
          <w:ilvl w:val="0"/>
          <w:numId w:val="4"/>
        </w:numPr>
        <w:spacing w:after="0" w:line="240" w:lineRule="auto"/>
        <w:rPr>
          <w:rFonts w:cs="Arial"/>
        </w:rPr>
      </w:pPr>
      <w:r w:rsidRPr="00B40C5A">
        <w:rPr>
          <w:rFonts w:cs="Arial"/>
        </w:rPr>
        <w:t xml:space="preserve">It is a condition of employment for this role for the employee to be, and remain, vaccinated against COVID-19 </w:t>
      </w:r>
      <w:r w:rsidRPr="00B40C5A">
        <w:rPr>
          <w:rFonts w:cs="Arial"/>
        </w:rPr>
        <w:br/>
        <w:t>(</w:t>
      </w:r>
      <w:hyperlink r:id="rId12" w:history="1">
        <w:r w:rsidRPr="00B40C5A">
          <w:rPr>
            <w:rStyle w:val="Hyperlink"/>
            <w:rFonts w:cs="Arial"/>
          </w:rPr>
          <w:t>Health Employment Directive No. 12/21</w:t>
        </w:r>
      </w:hyperlink>
      <w:r w:rsidRPr="00B40C5A">
        <w:rPr>
          <w:rFonts w:cs="Arial"/>
        </w:rPr>
        <w:t xml:space="preserve"> and </w:t>
      </w:r>
      <w:hyperlink r:id="rId13" w:history="1">
        <w:r w:rsidRPr="00B40C5A">
          <w:rPr>
            <w:rStyle w:val="Hyperlink"/>
            <w:rFonts w:cs="Arial"/>
          </w:rPr>
          <w:t>Queensland Health Human Resources Policy B70</w:t>
        </w:r>
      </w:hyperlink>
      <w:r w:rsidRPr="00B40C5A">
        <w:rPr>
          <w:rFonts w:cs="Arial"/>
        </w:rPr>
        <w:t>).</w:t>
      </w:r>
    </w:p>
    <w:p w14:paraId="03036916" w14:textId="77777777" w:rsidR="0018197F" w:rsidRPr="00B40C5A" w:rsidRDefault="0018197F" w:rsidP="0018197F">
      <w:pPr>
        <w:pStyle w:val="ListBullet"/>
        <w:numPr>
          <w:ilvl w:val="0"/>
          <w:numId w:val="4"/>
        </w:numPr>
        <w:spacing w:after="0" w:line="240" w:lineRule="auto"/>
        <w:rPr>
          <w:rFonts w:eastAsiaTheme="minorHAnsi" w:cstheme="minorBidi"/>
          <w:snapToGrid/>
          <w:lang w:val="en-GB" w:eastAsia="en-US"/>
        </w:rPr>
      </w:pPr>
      <w:r w:rsidRPr="00B40C5A">
        <w:rPr>
          <w:rFonts w:eastAsiaTheme="minorHAnsi" w:cstheme="minorBidi"/>
          <w:snapToGrid/>
          <w:lang w:val="en-GB" w:eastAsia="en-US"/>
        </w:rPr>
        <w:t xml:space="preserve">Your offer of appointment to this role is therefore conditional upon satisfactory documentary evidence of required vaccinations/immunity being provided prior to commencement and your consent and agreement to maintain vaccination/immunity as required by Queensland Health HR policies and Health Employment Directives.  </w:t>
      </w:r>
    </w:p>
    <w:p w14:paraId="28CE9B94" w14:textId="3102B09A" w:rsidR="00D64A79" w:rsidRPr="008C6E0F" w:rsidRDefault="00D64A79" w:rsidP="0018197F">
      <w:pPr>
        <w:pStyle w:val="ListBullet"/>
        <w:numPr>
          <w:ilvl w:val="0"/>
          <w:numId w:val="0"/>
        </w:numPr>
        <w:spacing w:after="0" w:line="240" w:lineRule="auto"/>
        <w:ind w:left="426"/>
        <w:rPr>
          <w:rFonts w:eastAsiaTheme="minorHAnsi" w:cstheme="minorBidi"/>
          <w:snapToGrid/>
          <w:lang w:val="en-GB" w:eastAsia="en-US"/>
        </w:rPr>
      </w:pPr>
    </w:p>
    <w:p w14:paraId="5FD95DA3" w14:textId="77777777" w:rsidR="00D64A79" w:rsidRDefault="00D64A79" w:rsidP="0018197F">
      <w:pPr>
        <w:spacing w:before="120" w:after="0"/>
        <w:outlineLvl w:val="0"/>
        <w:rPr>
          <w:rFonts w:cs="Arial"/>
          <w:b/>
          <w:bCs/>
          <w:color w:val="0095B3"/>
          <w:sz w:val="28"/>
          <w:lang w:eastAsia="en-GB"/>
        </w:rPr>
      </w:pPr>
      <w:r>
        <w:rPr>
          <w:rFonts w:cs="Arial"/>
          <w:b/>
          <w:bCs/>
          <w:color w:val="0095B3"/>
          <w:sz w:val="28"/>
          <w:lang w:eastAsia="en-GB"/>
        </w:rPr>
        <w:t>How you will be assessed?</w:t>
      </w:r>
    </w:p>
    <w:p w14:paraId="30EA1C32" w14:textId="77777777" w:rsidR="001A0C14" w:rsidRPr="00B579D1" w:rsidRDefault="001A0C14" w:rsidP="00B579D1">
      <w:pPr>
        <w:spacing w:before="60" w:after="120"/>
        <w:rPr>
          <w:rFonts w:cs="Arial"/>
          <w:szCs w:val="20"/>
        </w:rPr>
      </w:pPr>
      <w:r w:rsidRPr="00B03E58">
        <w:rPr>
          <w:rFonts w:cs="Arial"/>
          <w:bCs/>
          <w:szCs w:val="20"/>
        </w:rPr>
        <w:t>You will be assessed on your ability to demonstrate the following key capabilities, knowledge and experience. Within the context of the responsibilities described above under ‘</w:t>
      </w:r>
      <w:r w:rsidRPr="006527D8">
        <w:rPr>
          <w:rFonts w:cs="Arial"/>
          <w:bCs/>
          <w:szCs w:val="20"/>
        </w:rPr>
        <w:t>Your Role’</w:t>
      </w:r>
      <w:r w:rsidRPr="00B03E58">
        <w:rPr>
          <w:rFonts w:cs="Arial"/>
          <w:bCs/>
          <w:szCs w:val="20"/>
        </w:rPr>
        <w:t xml:space="preserve">, the ideal applicant will be someone who can </w:t>
      </w:r>
      <w:r w:rsidRPr="00B579D1">
        <w:rPr>
          <w:rFonts w:cs="Arial"/>
          <w:szCs w:val="20"/>
        </w:rPr>
        <w:t>demonstrate the following:</w:t>
      </w:r>
    </w:p>
    <w:p w14:paraId="204865CF" w14:textId="77777777" w:rsidR="002934A0" w:rsidRPr="003C2FFD" w:rsidRDefault="002934A0" w:rsidP="003C2FFD">
      <w:pPr>
        <w:pStyle w:val="BNormal"/>
        <w:spacing w:before="120" w:after="120"/>
        <w:ind w:left="426"/>
        <w:jc w:val="both"/>
        <w:rPr>
          <w:rFonts w:cs="Arial"/>
          <w:i/>
          <w:iCs/>
          <w:sz w:val="20"/>
        </w:rPr>
      </w:pPr>
      <w:r w:rsidRPr="003C2FFD">
        <w:rPr>
          <w:rFonts w:cs="Arial"/>
          <w:i/>
          <w:iCs/>
          <w:sz w:val="20"/>
        </w:rPr>
        <w:t>The Selection Panel will base their selection on the assessment criteria below</w:t>
      </w:r>
      <w:r w:rsidR="003C2FFD" w:rsidRPr="003C2FFD">
        <w:rPr>
          <w:rFonts w:cs="Arial"/>
          <w:i/>
          <w:iCs/>
          <w:sz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34"/>
        <w:gridCol w:w="9243"/>
      </w:tblGrid>
      <w:tr w:rsidR="002E69E9" w:rsidRPr="00A15E77" w14:paraId="466955E8" w14:textId="77777777" w:rsidTr="002E69E9">
        <w:tc>
          <w:tcPr>
            <w:tcW w:w="1134" w:type="dxa"/>
          </w:tcPr>
          <w:p w14:paraId="14768028" w14:textId="77777777" w:rsidR="002E69E9" w:rsidRPr="00A15E77" w:rsidRDefault="002E69E9" w:rsidP="006839A2">
            <w:pPr>
              <w:pStyle w:val="BNormal"/>
              <w:spacing w:before="120" w:after="120"/>
              <w:rPr>
                <w:rFonts w:cs="Arial"/>
                <w:sz w:val="20"/>
              </w:rPr>
            </w:pPr>
          </w:p>
        </w:tc>
        <w:tc>
          <w:tcPr>
            <w:tcW w:w="9243" w:type="dxa"/>
          </w:tcPr>
          <w:p w14:paraId="211F3CB9" w14:textId="77777777" w:rsidR="002E69E9" w:rsidRPr="00A15E77" w:rsidRDefault="002E69E9" w:rsidP="006839A2">
            <w:pPr>
              <w:pStyle w:val="BNormal"/>
              <w:spacing w:before="120" w:after="120"/>
              <w:jc w:val="center"/>
              <w:rPr>
                <w:rFonts w:cs="Arial"/>
                <w:b/>
                <w:sz w:val="20"/>
              </w:rPr>
            </w:pPr>
            <w:r w:rsidRPr="00A15E77">
              <w:rPr>
                <w:rFonts w:cs="Arial"/>
                <w:b/>
                <w:sz w:val="20"/>
              </w:rPr>
              <w:t>Assessment Criteria</w:t>
            </w:r>
          </w:p>
        </w:tc>
      </w:tr>
      <w:tr w:rsidR="002E69E9" w:rsidRPr="00A15E77" w14:paraId="1421F789" w14:textId="77777777" w:rsidTr="002E69E9">
        <w:tc>
          <w:tcPr>
            <w:tcW w:w="1134" w:type="dxa"/>
          </w:tcPr>
          <w:p w14:paraId="521170CF" w14:textId="77777777" w:rsidR="002E69E9" w:rsidRPr="00A15E77" w:rsidRDefault="002E69E9" w:rsidP="006839A2">
            <w:pPr>
              <w:pStyle w:val="BNormal"/>
              <w:spacing w:before="120"/>
              <w:jc w:val="center"/>
              <w:rPr>
                <w:rFonts w:cs="Arial"/>
                <w:b/>
                <w:sz w:val="20"/>
              </w:rPr>
            </w:pPr>
            <w:r w:rsidRPr="00A15E77">
              <w:rPr>
                <w:rFonts w:cs="Arial"/>
                <w:b/>
                <w:sz w:val="20"/>
              </w:rPr>
              <w:t>AC1</w:t>
            </w:r>
          </w:p>
        </w:tc>
        <w:tc>
          <w:tcPr>
            <w:tcW w:w="9243" w:type="dxa"/>
          </w:tcPr>
          <w:p w14:paraId="022192A4" w14:textId="77777777" w:rsidR="002E69E9" w:rsidRPr="00A15E77" w:rsidRDefault="002E69E9" w:rsidP="006839A2">
            <w:pPr>
              <w:pStyle w:val="BNormal"/>
              <w:rPr>
                <w:rFonts w:cs="Arial"/>
                <w:b/>
                <w:i/>
                <w:sz w:val="20"/>
              </w:rPr>
            </w:pPr>
            <w:r w:rsidRPr="00A15E77">
              <w:rPr>
                <w:rFonts w:cs="Arial"/>
                <w:b/>
                <w:i/>
                <w:sz w:val="20"/>
              </w:rPr>
              <w:t>Clinical Expertise</w:t>
            </w:r>
          </w:p>
          <w:p w14:paraId="5D033E18" w14:textId="77777777" w:rsidR="002E69E9" w:rsidRDefault="002E69E9" w:rsidP="006839A2">
            <w:pPr>
              <w:pStyle w:val="BNormal"/>
              <w:rPr>
                <w:rFonts w:cs="Arial"/>
                <w:spacing w:val="-3"/>
                <w:sz w:val="20"/>
              </w:rPr>
            </w:pPr>
            <w:r w:rsidRPr="00A15E77">
              <w:rPr>
                <w:rFonts w:cs="Arial"/>
                <w:sz w:val="20"/>
              </w:rPr>
              <w:t xml:space="preserve">Demonstrated well developed level of knowledge, expertise and skill in </w:t>
            </w:r>
            <w:r>
              <w:rPr>
                <w:rFonts w:cs="Arial"/>
                <w:sz w:val="20"/>
              </w:rPr>
              <w:t xml:space="preserve">the </w:t>
            </w:r>
            <w:r w:rsidRPr="00A15E77">
              <w:rPr>
                <w:rFonts w:cs="Arial"/>
                <w:sz w:val="20"/>
              </w:rPr>
              <w:t xml:space="preserve">delivery of </w:t>
            </w:r>
            <w:r>
              <w:rPr>
                <w:rFonts w:cs="Arial"/>
                <w:sz w:val="20"/>
              </w:rPr>
              <w:t xml:space="preserve">complex </w:t>
            </w:r>
            <w:r w:rsidRPr="00A15E77">
              <w:rPr>
                <w:rFonts w:cs="Arial"/>
                <w:sz w:val="20"/>
              </w:rPr>
              <w:t>dental/</w:t>
            </w:r>
            <w:r w:rsidRPr="00A15E77">
              <w:rPr>
                <w:rFonts w:cs="Arial"/>
                <w:spacing w:val="-3"/>
                <w:sz w:val="20"/>
              </w:rPr>
              <w:t>oral health therapy services</w:t>
            </w:r>
            <w:r>
              <w:rPr>
                <w:rFonts w:cs="Arial"/>
                <w:spacing w:val="-3"/>
                <w:sz w:val="20"/>
              </w:rPr>
              <w:t xml:space="preserve"> and health promotion, with a high degree of independence and minimal need for indirect clinical practice supervision.</w:t>
            </w:r>
          </w:p>
          <w:p w14:paraId="6072187A" w14:textId="77777777" w:rsidR="002E69E9" w:rsidRPr="00A15E77" w:rsidRDefault="002E69E9" w:rsidP="006839A2">
            <w:pPr>
              <w:pStyle w:val="BNormal"/>
              <w:rPr>
                <w:rFonts w:cs="Arial"/>
                <w:sz w:val="20"/>
              </w:rPr>
            </w:pPr>
          </w:p>
        </w:tc>
      </w:tr>
      <w:tr w:rsidR="002E69E9" w:rsidRPr="00A15E77" w14:paraId="58A3E62D" w14:textId="77777777" w:rsidTr="002E69E9">
        <w:tc>
          <w:tcPr>
            <w:tcW w:w="1134" w:type="dxa"/>
          </w:tcPr>
          <w:p w14:paraId="7621F5DE" w14:textId="77777777" w:rsidR="002E69E9" w:rsidRPr="00A15E77" w:rsidRDefault="002E69E9" w:rsidP="006839A2">
            <w:pPr>
              <w:pStyle w:val="BNormal"/>
              <w:spacing w:before="120"/>
              <w:jc w:val="center"/>
              <w:rPr>
                <w:rFonts w:cs="Arial"/>
                <w:b/>
                <w:sz w:val="20"/>
              </w:rPr>
            </w:pPr>
            <w:r w:rsidRPr="00A15E77">
              <w:rPr>
                <w:rFonts w:cs="Arial"/>
                <w:b/>
                <w:sz w:val="20"/>
              </w:rPr>
              <w:t>AC2</w:t>
            </w:r>
          </w:p>
        </w:tc>
        <w:tc>
          <w:tcPr>
            <w:tcW w:w="9243" w:type="dxa"/>
          </w:tcPr>
          <w:p w14:paraId="0FE24135" w14:textId="77777777" w:rsidR="002E69E9" w:rsidRPr="00A15E77" w:rsidRDefault="002E69E9" w:rsidP="006839A2">
            <w:pPr>
              <w:pStyle w:val="BNormal"/>
              <w:rPr>
                <w:rFonts w:cs="Arial"/>
                <w:b/>
                <w:i/>
                <w:sz w:val="20"/>
              </w:rPr>
            </w:pPr>
            <w:r w:rsidRPr="00A15E77">
              <w:rPr>
                <w:rFonts w:cs="Arial"/>
                <w:b/>
                <w:i/>
                <w:sz w:val="20"/>
              </w:rPr>
              <w:t xml:space="preserve">Clinical Ability </w:t>
            </w:r>
          </w:p>
          <w:p w14:paraId="75EC55F5" w14:textId="77777777" w:rsidR="002E69E9" w:rsidRDefault="002E69E9" w:rsidP="006839A2">
            <w:pPr>
              <w:pStyle w:val="BNormal"/>
              <w:rPr>
                <w:rFonts w:cs="Arial"/>
                <w:sz w:val="20"/>
              </w:rPr>
            </w:pPr>
            <w:r w:rsidRPr="00A15E77">
              <w:rPr>
                <w:rFonts w:cs="Arial"/>
                <w:sz w:val="20"/>
              </w:rPr>
              <w:t>Demonstrated ability to provide dental/oral health therapy services of a complex nature, where established principles, procedures and methods require some expansion, adaptation or modification.</w:t>
            </w:r>
          </w:p>
          <w:p w14:paraId="06AA91B1" w14:textId="77777777" w:rsidR="002E69E9" w:rsidRPr="00A15E77" w:rsidRDefault="002E69E9" w:rsidP="006839A2">
            <w:pPr>
              <w:pStyle w:val="BNormal"/>
              <w:rPr>
                <w:rFonts w:cs="Arial"/>
                <w:sz w:val="20"/>
              </w:rPr>
            </w:pPr>
          </w:p>
        </w:tc>
      </w:tr>
      <w:tr w:rsidR="002E69E9" w:rsidRPr="00A15E77" w14:paraId="69A2A7FB" w14:textId="77777777" w:rsidTr="002E69E9">
        <w:tc>
          <w:tcPr>
            <w:tcW w:w="1134" w:type="dxa"/>
          </w:tcPr>
          <w:p w14:paraId="22C23300" w14:textId="77777777" w:rsidR="002E69E9" w:rsidRPr="00A15E77" w:rsidRDefault="002E69E9" w:rsidP="006839A2">
            <w:pPr>
              <w:pStyle w:val="BNormal"/>
              <w:spacing w:before="120"/>
              <w:jc w:val="center"/>
              <w:rPr>
                <w:rFonts w:cs="Arial"/>
                <w:b/>
                <w:sz w:val="20"/>
              </w:rPr>
            </w:pPr>
            <w:r w:rsidRPr="00A15E77">
              <w:rPr>
                <w:rFonts w:cs="Arial"/>
                <w:b/>
                <w:sz w:val="20"/>
              </w:rPr>
              <w:t>AC3</w:t>
            </w:r>
          </w:p>
        </w:tc>
        <w:tc>
          <w:tcPr>
            <w:tcW w:w="9243" w:type="dxa"/>
          </w:tcPr>
          <w:p w14:paraId="0F2B5AFF" w14:textId="77777777" w:rsidR="002E69E9" w:rsidRPr="00A15E77" w:rsidRDefault="002E69E9" w:rsidP="006839A2">
            <w:pPr>
              <w:pStyle w:val="BNormal"/>
              <w:rPr>
                <w:rFonts w:cs="Arial"/>
                <w:b/>
                <w:i/>
                <w:sz w:val="20"/>
              </w:rPr>
            </w:pPr>
            <w:r w:rsidRPr="00A15E77">
              <w:rPr>
                <w:rFonts w:cs="Arial"/>
                <w:b/>
                <w:i/>
                <w:sz w:val="20"/>
              </w:rPr>
              <w:t>Communication</w:t>
            </w:r>
          </w:p>
          <w:p w14:paraId="0D4EB3DE" w14:textId="77777777" w:rsidR="002E69E9" w:rsidRPr="008F57EA" w:rsidRDefault="002E69E9" w:rsidP="006839A2">
            <w:pPr>
              <w:pStyle w:val="BNormal"/>
              <w:rPr>
                <w:rFonts w:cs="Arial"/>
                <w:sz w:val="20"/>
              </w:rPr>
            </w:pPr>
            <w:r w:rsidRPr="00A15E77">
              <w:rPr>
                <w:rFonts w:cs="Arial"/>
                <w:sz w:val="20"/>
              </w:rPr>
              <w:t>Demonstrated ability to provide advice regarding service delivery to a diverse range of stakeholders</w:t>
            </w:r>
            <w:r>
              <w:rPr>
                <w:rFonts w:cs="Arial"/>
                <w:sz w:val="20"/>
              </w:rPr>
              <w:t xml:space="preserve">/clients, </w:t>
            </w:r>
            <w:r w:rsidRPr="008F57EA">
              <w:rPr>
                <w:rFonts w:cs="Arial"/>
                <w:sz w:val="20"/>
              </w:rPr>
              <w:t>and service improvement opportunities.</w:t>
            </w:r>
          </w:p>
          <w:p w14:paraId="1F570D37" w14:textId="77777777" w:rsidR="002E69E9" w:rsidRPr="00A15E77" w:rsidRDefault="002E69E9" w:rsidP="006839A2">
            <w:pPr>
              <w:pStyle w:val="BNormal"/>
              <w:rPr>
                <w:rFonts w:cs="Arial"/>
                <w:sz w:val="20"/>
              </w:rPr>
            </w:pPr>
          </w:p>
        </w:tc>
      </w:tr>
      <w:tr w:rsidR="002E69E9" w:rsidRPr="00A15E77" w14:paraId="59790F68" w14:textId="77777777" w:rsidTr="002E69E9">
        <w:tc>
          <w:tcPr>
            <w:tcW w:w="1134" w:type="dxa"/>
          </w:tcPr>
          <w:p w14:paraId="20134072" w14:textId="77777777" w:rsidR="002E69E9" w:rsidRPr="00A15E77" w:rsidRDefault="002E69E9" w:rsidP="006839A2">
            <w:pPr>
              <w:pStyle w:val="BNormal"/>
              <w:spacing w:before="120"/>
              <w:jc w:val="center"/>
              <w:rPr>
                <w:rFonts w:cs="Arial"/>
                <w:b/>
                <w:sz w:val="20"/>
              </w:rPr>
            </w:pPr>
            <w:r w:rsidRPr="00A15E77">
              <w:rPr>
                <w:rFonts w:cs="Arial"/>
                <w:b/>
                <w:sz w:val="20"/>
              </w:rPr>
              <w:t>AC4</w:t>
            </w:r>
          </w:p>
        </w:tc>
        <w:tc>
          <w:tcPr>
            <w:tcW w:w="9243" w:type="dxa"/>
          </w:tcPr>
          <w:p w14:paraId="1D9C1D59" w14:textId="77777777" w:rsidR="002E69E9" w:rsidRPr="00A15E77" w:rsidRDefault="002E69E9" w:rsidP="006839A2">
            <w:pPr>
              <w:pStyle w:val="BNormal"/>
              <w:rPr>
                <w:rFonts w:cs="Arial"/>
                <w:b/>
                <w:i/>
                <w:sz w:val="20"/>
              </w:rPr>
            </w:pPr>
            <w:r w:rsidRPr="00A15E77">
              <w:rPr>
                <w:rFonts w:cs="Arial"/>
                <w:b/>
                <w:i/>
                <w:sz w:val="20"/>
              </w:rPr>
              <w:t>Leadership</w:t>
            </w:r>
          </w:p>
          <w:p w14:paraId="091EA133" w14:textId="77777777" w:rsidR="002E69E9" w:rsidRDefault="002E69E9" w:rsidP="006839A2">
            <w:pPr>
              <w:pStyle w:val="BNormal"/>
              <w:rPr>
                <w:rFonts w:cs="Arial"/>
                <w:sz w:val="20"/>
              </w:rPr>
            </w:pPr>
            <w:r w:rsidRPr="00A15E77">
              <w:rPr>
                <w:rFonts w:cs="Arial"/>
                <w:sz w:val="20"/>
              </w:rPr>
              <w:t>Demonstrated ability to initiate, plan and evaluate local service improvement initiatives and provide clinical practice supervision.</w:t>
            </w:r>
          </w:p>
          <w:p w14:paraId="771AC80A" w14:textId="77777777" w:rsidR="002E69E9" w:rsidRPr="00A15E77" w:rsidRDefault="002E69E9" w:rsidP="006839A2">
            <w:pPr>
              <w:pStyle w:val="BNormal"/>
              <w:rPr>
                <w:rFonts w:cs="Arial"/>
                <w:sz w:val="20"/>
              </w:rPr>
            </w:pPr>
          </w:p>
        </w:tc>
      </w:tr>
      <w:tr w:rsidR="002E69E9" w:rsidRPr="00A973E8" w14:paraId="69A2AD74" w14:textId="77777777" w:rsidTr="002E69E9">
        <w:tc>
          <w:tcPr>
            <w:tcW w:w="1134" w:type="dxa"/>
          </w:tcPr>
          <w:p w14:paraId="1450F8A7" w14:textId="77777777" w:rsidR="002E69E9" w:rsidRPr="008F57EA" w:rsidRDefault="002E69E9" w:rsidP="006839A2">
            <w:pPr>
              <w:pStyle w:val="BNormal"/>
              <w:spacing w:before="120"/>
              <w:jc w:val="center"/>
              <w:rPr>
                <w:rFonts w:cs="Arial"/>
                <w:b/>
                <w:sz w:val="20"/>
              </w:rPr>
            </w:pPr>
            <w:r w:rsidRPr="008F57EA">
              <w:rPr>
                <w:rFonts w:cs="Arial"/>
                <w:b/>
                <w:sz w:val="20"/>
              </w:rPr>
              <w:t>AC5</w:t>
            </w:r>
          </w:p>
        </w:tc>
        <w:tc>
          <w:tcPr>
            <w:tcW w:w="9243" w:type="dxa"/>
          </w:tcPr>
          <w:p w14:paraId="015FD96A" w14:textId="77777777" w:rsidR="002E69E9" w:rsidRPr="008F57EA" w:rsidRDefault="002E69E9" w:rsidP="006839A2">
            <w:pPr>
              <w:pStyle w:val="BNormal"/>
              <w:rPr>
                <w:rFonts w:cs="Arial"/>
                <w:b/>
                <w:i/>
                <w:sz w:val="20"/>
              </w:rPr>
            </w:pPr>
            <w:r w:rsidRPr="008F57EA">
              <w:rPr>
                <w:rFonts w:cs="Arial"/>
                <w:b/>
                <w:i/>
                <w:sz w:val="20"/>
              </w:rPr>
              <w:t>Human Resource Management</w:t>
            </w:r>
          </w:p>
          <w:p w14:paraId="55247A91" w14:textId="77777777" w:rsidR="002E69E9" w:rsidRDefault="002E69E9" w:rsidP="006839A2">
            <w:pPr>
              <w:pStyle w:val="BNormal"/>
              <w:rPr>
                <w:rFonts w:cs="Arial"/>
                <w:sz w:val="20"/>
              </w:rPr>
            </w:pPr>
            <w:r>
              <w:rPr>
                <w:rFonts w:cs="Arial"/>
                <w:sz w:val="20"/>
              </w:rPr>
              <w:t>Demonstrated ability, or ability to rapidly acquire the knowledge to actively participate in a working environment supporting quality HRM practices and demonstrate support for these practices in the work unit.  These practices include ethical behaviour, occupational health and safety, employment equity and anti-discrimination.</w:t>
            </w:r>
          </w:p>
          <w:p w14:paraId="737EFC51" w14:textId="77777777" w:rsidR="002E69E9" w:rsidRPr="00F16701" w:rsidRDefault="002E69E9" w:rsidP="006839A2">
            <w:pPr>
              <w:pStyle w:val="BNormal"/>
              <w:rPr>
                <w:rFonts w:cs="Arial"/>
                <w:sz w:val="20"/>
              </w:rPr>
            </w:pPr>
          </w:p>
        </w:tc>
      </w:tr>
    </w:tbl>
    <w:p w14:paraId="1D720814" w14:textId="77777777" w:rsidR="0018197F" w:rsidRDefault="0018197F" w:rsidP="000F494C">
      <w:pPr>
        <w:spacing w:before="120" w:after="0"/>
        <w:outlineLvl w:val="0"/>
        <w:rPr>
          <w:rFonts w:cs="Arial"/>
          <w:b/>
          <w:bCs/>
          <w:color w:val="0095B3"/>
          <w:sz w:val="28"/>
          <w:lang w:eastAsia="en-GB"/>
        </w:rPr>
      </w:pPr>
      <w:r>
        <w:rPr>
          <w:rFonts w:cs="Arial"/>
          <w:b/>
          <w:bCs/>
          <w:color w:val="0095B3"/>
          <w:sz w:val="28"/>
          <w:lang w:eastAsia="en-GB"/>
        </w:rPr>
        <w:br w:type="page"/>
      </w:r>
    </w:p>
    <w:p w14:paraId="6D5910B1" w14:textId="42B46420" w:rsidR="0018197F" w:rsidRPr="000F494C" w:rsidRDefault="0018197F" w:rsidP="000F494C">
      <w:pPr>
        <w:spacing w:before="120" w:after="0"/>
        <w:outlineLvl w:val="0"/>
        <w:rPr>
          <w:rFonts w:cs="Arial"/>
          <w:b/>
          <w:bCs/>
          <w:color w:val="0095B3"/>
          <w:sz w:val="28"/>
          <w:lang w:eastAsia="en-GB"/>
        </w:rPr>
      </w:pPr>
      <w:r w:rsidRPr="000F494C">
        <w:rPr>
          <w:rFonts w:cs="Arial"/>
          <w:b/>
          <w:bCs/>
          <w:color w:val="0095B3"/>
          <w:sz w:val="28"/>
          <w:lang w:eastAsia="en-GB"/>
        </w:rPr>
        <w:lastRenderedPageBreak/>
        <w:t>Your application</w:t>
      </w:r>
    </w:p>
    <w:p w14:paraId="0CE242E0" w14:textId="77777777" w:rsidR="0018197F" w:rsidRPr="000F494C" w:rsidRDefault="0018197F" w:rsidP="000F494C">
      <w:pPr>
        <w:spacing w:before="120" w:after="0"/>
        <w:rPr>
          <w:rFonts w:cs="Arial"/>
          <w:bCs/>
          <w:szCs w:val="20"/>
        </w:rPr>
      </w:pPr>
      <w:r w:rsidRPr="000F494C">
        <w:rPr>
          <w:rFonts w:cs="Arial"/>
          <w:bCs/>
          <w:szCs w:val="20"/>
        </w:rPr>
        <w:t>Please provide the following information to the panel to assess your suitability:</w:t>
      </w:r>
    </w:p>
    <w:p w14:paraId="5F2C467E" w14:textId="77777777" w:rsidR="0018197F" w:rsidRPr="000F494C" w:rsidRDefault="0018197F" w:rsidP="000F494C">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 xml:space="preserve">Your current CV or resume, including the names and contact details of 2 referees. Referees should have a thorough knowledge of your capabilities, work performance and conduct within the previous two years, and it is preferable to include your current/immediate/past supervisor  </w:t>
      </w:r>
    </w:p>
    <w:p w14:paraId="409935AD" w14:textId="77777777" w:rsidR="0018197F" w:rsidRPr="000F494C" w:rsidRDefault="0018197F" w:rsidP="000F494C">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A short response (maximum 2 pages) on how your experience, abilities, knowledge and personal qualities are relevant for the role, taking into account the key responsibilities and key attributes of the position.</w:t>
      </w:r>
    </w:p>
    <w:p w14:paraId="50AD08E3" w14:textId="77777777" w:rsidR="0018197F" w:rsidRPr="000F494C" w:rsidRDefault="0018197F" w:rsidP="000F494C">
      <w:pPr>
        <w:spacing w:after="0"/>
        <w:rPr>
          <w:rFonts w:cs="Arial"/>
          <w:szCs w:val="20"/>
        </w:rPr>
      </w:pPr>
    </w:p>
    <w:p w14:paraId="193ABA8B" w14:textId="17DFF9A8" w:rsidR="0018197F" w:rsidRPr="000F494C" w:rsidRDefault="0018197F" w:rsidP="000F494C">
      <w:pPr>
        <w:spacing w:after="0" w:line="360" w:lineRule="auto"/>
      </w:pPr>
      <w:r w:rsidRPr="000F494C">
        <w:rPr>
          <w:rFonts w:cs="Arial"/>
          <w:szCs w:val="20"/>
        </w:rPr>
        <w:t xml:space="preserve">Once completed, your application should be submitted online. </w:t>
      </w:r>
    </w:p>
    <w:p w14:paraId="6264E548" w14:textId="77777777" w:rsidR="0018197F" w:rsidRPr="000F494C" w:rsidRDefault="0018197F" w:rsidP="000F494C">
      <w:pPr>
        <w:spacing w:after="0" w:line="360" w:lineRule="auto"/>
        <w:rPr>
          <w:rFonts w:cs="Arial"/>
          <w:szCs w:val="20"/>
        </w:rPr>
      </w:pPr>
      <w:r w:rsidRPr="000F494C">
        <w:rPr>
          <w:rFonts w:cs="Arial"/>
          <w:szCs w:val="20"/>
        </w:rPr>
        <w:t>If you unable to apply online please contact Employment Services on 1300 193 156.</w:t>
      </w:r>
    </w:p>
    <w:p w14:paraId="0F358173" w14:textId="1B33FB3A" w:rsidR="0018197F" w:rsidRPr="000F494C" w:rsidRDefault="0018197F" w:rsidP="00C94293">
      <w:pPr>
        <w:spacing w:before="120" w:after="0"/>
        <w:rPr>
          <w:rFonts w:cs="Arial"/>
          <w:b/>
          <w:bCs/>
          <w:color w:val="0095B3"/>
          <w:sz w:val="28"/>
          <w:lang w:eastAsia="en-GB"/>
        </w:rPr>
      </w:pPr>
      <w:r w:rsidRPr="000F494C">
        <w:rPr>
          <w:rFonts w:cs="Arial"/>
          <w:b/>
          <w:bCs/>
          <w:color w:val="0095B3"/>
          <w:sz w:val="28"/>
          <w:lang w:eastAsia="en-GB"/>
        </w:rPr>
        <w:t xml:space="preserve">Additional Information </w:t>
      </w:r>
    </w:p>
    <w:p w14:paraId="12B3CAE8" w14:textId="77777777" w:rsidR="0018197F" w:rsidRPr="000F494C" w:rsidRDefault="0018197F" w:rsidP="000F494C">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Applications will remain current for 12 months.</w:t>
      </w:r>
    </w:p>
    <w:p w14:paraId="167BED9E" w14:textId="77777777" w:rsidR="0018197F" w:rsidRPr="000F494C" w:rsidRDefault="0018197F" w:rsidP="000F494C">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Future vacancies of a temporary, full time and part time nature may also be filled through this recruitment process.</w:t>
      </w:r>
    </w:p>
    <w:p w14:paraId="2B5776E1" w14:textId="77777777" w:rsidR="0018197F" w:rsidRPr="000F494C" w:rsidRDefault="0018197F" w:rsidP="000F494C">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 xml:space="preserve">Pre-employment screening, including criminal history and discipline history checks, may be undertaken on persons recommended for employment. Roles providing health, counselling and support services mainly to children will require a Blue Card, unless otherwise exempt.  </w:t>
      </w:r>
    </w:p>
    <w:p w14:paraId="55785D38" w14:textId="77777777" w:rsidR="0018197F" w:rsidRPr="000F494C" w:rsidRDefault="0018197F" w:rsidP="000F494C">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 xml:space="preserve">Employees who are permanently appointed to Queensland Health may be required to undertake a period of probation appropriate to the appointment.  </w:t>
      </w:r>
    </w:p>
    <w:p w14:paraId="059D1220" w14:textId="77777777" w:rsidR="0018197F" w:rsidRPr="000F494C" w:rsidRDefault="0018197F" w:rsidP="000F494C">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75CD14DD" w14:textId="328BD297" w:rsidR="0018197F" w:rsidRPr="000F494C" w:rsidRDefault="0018197F" w:rsidP="000F494C">
      <w:pPr>
        <w:pStyle w:val="ListBullet"/>
        <w:numPr>
          <w:ilvl w:val="0"/>
          <w:numId w:val="4"/>
        </w:numPr>
        <w:tabs>
          <w:tab w:val="clear" w:pos="426"/>
          <w:tab w:val="num" w:pos="374"/>
        </w:tabs>
        <w:spacing w:before="120" w:after="0" w:line="240" w:lineRule="auto"/>
        <w:ind w:left="374"/>
        <w:rPr>
          <w:rFonts w:cs="Arial"/>
          <w:szCs w:val="20"/>
        </w:rPr>
      </w:pPr>
      <w:r w:rsidRPr="000F494C">
        <w:rPr>
          <w:rFonts w:cs="Arial"/>
          <w:szCs w:val="20"/>
        </w:rPr>
        <w:t xml:space="preserve">Applicants will be required to give a statement of their employment as a lobbyist within one (1) month of taking up the appointment. Details are available at </w:t>
      </w:r>
      <w:hyperlink r:id="rId14" w:history="1">
        <w:r w:rsidRPr="000F494C">
          <w:rPr>
            <w:rStyle w:val="Hyperlink"/>
          </w:rPr>
          <w:t>http://www.psc.qld.gov.au/library/document/policy/lobbyist-disclosure-policy.pdf</w:t>
        </w:r>
      </w:hyperlink>
      <w:r w:rsidRPr="000F494C">
        <w:t xml:space="preserve"> </w:t>
      </w:r>
    </w:p>
    <w:p w14:paraId="57A647D0" w14:textId="391ABB67" w:rsidR="0018197F" w:rsidRPr="000F494C" w:rsidRDefault="0018197F" w:rsidP="000F494C">
      <w:pPr>
        <w:pStyle w:val="ListBullet"/>
        <w:numPr>
          <w:ilvl w:val="0"/>
          <w:numId w:val="4"/>
        </w:numPr>
        <w:tabs>
          <w:tab w:val="clear" w:pos="426"/>
          <w:tab w:val="num" w:pos="374"/>
        </w:tabs>
        <w:spacing w:before="120" w:after="0" w:line="240" w:lineRule="auto"/>
        <w:ind w:left="374"/>
        <w:rPr>
          <w:rStyle w:val="Hyperlink"/>
          <w:rFonts w:cs="Arial"/>
          <w:szCs w:val="20"/>
        </w:rPr>
      </w:pPr>
      <w:r w:rsidRPr="000F494C">
        <w:rPr>
          <w:rFonts w:cs="Arial"/>
          <w:szCs w:val="20"/>
        </w:rPr>
        <w:t xml:space="preserve">Applicants may be required to disclose any pre-existing illness or injury which may impact on their ability to perform the role. Details are available in section 571 of the </w:t>
      </w:r>
      <w:r w:rsidRPr="000F494C">
        <w:rPr>
          <w:rFonts w:cs="Arial"/>
          <w:i/>
          <w:szCs w:val="20"/>
        </w:rPr>
        <w:t>Workers’ Compensation and Rehabilitation Act 2003</w:t>
      </w:r>
      <w:r w:rsidRPr="000F494C">
        <w:rPr>
          <w:rFonts w:cs="Arial"/>
          <w:szCs w:val="20"/>
        </w:rPr>
        <w:t xml:space="preserve"> (</w:t>
      </w:r>
      <w:hyperlink r:id="rId15" w:history="1">
        <w:r w:rsidRPr="000F494C">
          <w:rPr>
            <w:rStyle w:val="Hyperlink"/>
          </w:rPr>
          <w:t>http://www.justice.qld.gov.au/fair-and-safe-work/workers-compensation-and-rehabilitation/workers-compensation-and-rehabilitation-legislation/workers-compensation-and-rehabilitation-act-2003</w:t>
        </w:r>
      </w:hyperlink>
      <w:r w:rsidRPr="000F494C">
        <w:rPr>
          <w:rStyle w:val="Hyperlink"/>
          <w:color w:val="000000" w:themeColor="text1"/>
        </w:rPr>
        <w:t>).</w:t>
      </w:r>
    </w:p>
    <w:p w14:paraId="211DD533" w14:textId="77777777" w:rsidR="0018197F" w:rsidRPr="000F494C" w:rsidRDefault="0018197F" w:rsidP="000F494C">
      <w:pPr>
        <w:pStyle w:val="ListBullet"/>
        <w:numPr>
          <w:ilvl w:val="0"/>
          <w:numId w:val="4"/>
        </w:numPr>
        <w:tabs>
          <w:tab w:val="clear" w:pos="426"/>
          <w:tab w:val="num" w:pos="374"/>
        </w:tabs>
        <w:spacing w:before="120" w:after="0" w:line="240" w:lineRule="auto"/>
        <w:ind w:left="374"/>
      </w:pPr>
      <w:r w:rsidRPr="000F494C">
        <w:rPr>
          <w:rFonts w:cs="Arial"/>
          <w:szCs w:val="20"/>
        </w:rPr>
        <w:t>In</w:t>
      </w:r>
      <w:r w:rsidRPr="000F494C">
        <w:t xml:space="preserve"> accordance with Government requirements and Queensland Health’s commitment to a healthier workplace the Queensland Health Smoking Management Policy supports a smoke-free environment. Smoking is prohibited at all Queensland</w:t>
      </w:r>
      <w:r w:rsidRPr="000F494C">
        <w:rPr>
          <w:spacing w:val="-3"/>
        </w:rPr>
        <w:t xml:space="preserve"> </w:t>
      </w:r>
      <w:r w:rsidRPr="000F494C">
        <w:t>public</w:t>
      </w:r>
      <w:r w:rsidRPr="000F494C">
        <w:rPr>
          <w:spacing w:val="-3"/>
        </w:rPr>
        <w:t xml:space="preserve"> </w:t>
      </w:r>
      <w:r w:rsidRPr="000F494C">
        <w:t>hospitals</w:t>
      </w:r>
      <w:r w:rsidRPr="000F494C">
        <w:rPr>
          <w:spacing w:val="-3"/>
        </w:rPr>
        <w:t xml:space="preserve"> </w:t>
      </w:r>
      <w:r w:rsidRPr="000F494C">
        <w:t>and</w:t>
      </w:r>
      <w:r w:rsidRPr="000F494C">
        <w:rPr>
          <w:spacing w:val="-4"/>
        </w:rPr>
        <w:t xml:space="preserve"> </w:t>
      </w:r>
      <w:r w:rsidRPr="000F494C">
        <w:t>health</w:t>
      </w:r>
      <w:r w:rsidRPr="000F494C">
        <w:rPr>
          <w:spacing w:val="-4"/>
        </w:rPr>
        <w:t xml:space="preserve"> </w:t>
      </w:r>
      <w:r w:rsidRPr="000F494C">
        <w:t>facilities</w:t>
      </w:r>
      <w:r w:rsidRPr="000F494C">
        <w:rPr>
          <w:spacing w:val="-3"/>
        </w:rPr>
        <w:t xml:space="preserve"> </w:t>
      </w:r>
      <w:r w:rsidRPr="000F494C">
        <w:t>and</w:t>
      </w:r>
      <w:r w:rsidRPr="000F494C">
        <w:rPr>
          <w:spacing w:val="-4"/>
        </w:rPr>
        <w:t xml:space="preserve"> </w:t>
      </w:r>
      <w:r w:rsidRPr="000F494C">
        <w:t>for</w:t>
      </w:r>
      <w:r w:rsidRPr="000F494C">
        <w:rPr>
          <w:spacing w:val="-3"/>
        </w:rPr>
        <w:t xml:space="preserve"> </w:t>
      </w:r>
      <w:r w:rsidRPr="000F494C">
        <w:t>five</w:t>
      </w:r>
      <w:r w:rsidRPr="000F494C">
        <w:rPr>
          <w:spacing w:val="-4"/>
        </w:rPr>
        <w:t xml:space="preserve"> </w:t>
      </w:r>
      <w:r w:rsidRPr="000F494C">
        <w:t>(5)</w:t>
      </w:r>
      <w:r w:rsidRPr="000F494C">
        <w:rPr>
          <w:spacing w:val="-3"/>
        </w:rPr>
        <w:t xml:space="preserve"> </w:t>
      </w:r>
      <w:r w:rsidRPr="000F494C">
        <w:t>metres</w:t>
      </w:r>
      <w:r w:rsidRPr="000F494C">
        <w:rPr>
          <w:spacing w:val="-3"/>
        </w:rPr>
        <w:t xml:space="preserve"> </w:t>
      </w:r>
      <w:r w:rsidRPr="000F494C">
        <w:t>beyond</w:t>
      </w:r>
      <w:r w:rsidRPr="000F494C">
        <w:rPr>
          <w:spacing w:val="-2"/>
        </w:rPr>
        <w:t xml:space="preserve"> </w:t>
      </w:r>
      <w:r w:rsidRPr="000F494C">
        <w:t>their</w:t>
      </w:r>
      <w:r w:rsidRPr="000F494C">
        <w:rPr>
          <w:spacing w:val="-3"/>
        </w:rPr>
        <w:t xml:space="preserve"> </w:t>
      </w:r>
      <w:r w:rsidRPr="000F494C">
        <w:t>boundaries.</w:t>
      </w:r>
      <w:r w:rsidRPr="000F494C">
        <w:rPr>
          <w:spacing w:val="-4"/>
        </w:rPr>
        <w:t xml:space="preserve"> </w:t>
      </w:r>
      <w:r w:rsidRPr="000F494C">
        <w:t>Queensland</w:t>
      </w:r>
      <w:r w:rsidRPr="000F494C">
        <w:rPr>
          <w:spacing w:val="-4"/>
        </w:rPr>
        <w:t xml:space="preserve"> </w:t>
      </w:r>
      <w:r w:rsidRPr="000F494C">
        <w:t xml:space="preserve">Health employees </w:t>
      </w:r>
      <w:r w:rsidRPr="000F494C">
        <w:rPr>
          <w:spacing w:val="2"/>
        </w:rPr>
        <w:t xml:space="preserve">may </w:t>
      </w:r>
      <w:r w:rsidRPr="000F494C">
        <w:t xml:space="preserve">obtain assistance to quit smoking through staff program </w:t>
      </w:r>
      <w:r w:rsidRPr="000F494C">
        <w:rPr>
          <w:i/>
        </w:rPr>
        <w:t xml:space="preserve">Quit Smoking for Life </w:t>
      </w:r>
      <w:r w:rsidRPr="000F494C">
        <w:t xml:space="preserve">program. </w:t>
      </w:r>
    </w:p>
    <w:p w14:paraId="1088C8D1" w14:textId="5194425F" w:rsidR="0018197F" w:rsidRPr="000F494C" w:rsidRDefault="0018197F" w:rsidP="000F494C">
      <w:pPr>
        <w:pStyle w:val="ListBullet"/>
        <w:numPr>
          <w:ilvl w:val="0"/>
          <w:numId w:val="0"/>
        </w:numPr>
        <w:spacing w:before="120" w:after="0" w:line="240" w:lineRule="auto"/>
        <w:ind w:left="374"/>
      </w:pPr>
      <w:r w:rsidRPr="000F494C">
        <w:t>Information is available at</w:t>
      </w:r>
      <w:r w:rsidRPr="000F494C">
        <w:rPr>
          <w:spacing w:val="-7"/>
        </w:rPr>
        <w:t xml:space="preserve"> </w:t>
      </w:r>
      <w:hyperlink r:id="rId16" w:history="1">
        <w:r w:rsidRPr="000F494C">
          <w:rPr>
            <w:rStyle w:val="Hyperlink"/>
          </w:rPr>
          <w:t>Quit smoking for life!</w:t>
        </w:r>
      </w:hyperlink>
    </w:p>
    <w:p w14:paraId="64CE2590" w14:textId="2411432A" w:rsidR="00F1685C" w:rsidRPr="00C94293" w:rsidRDefault="00F1685C" w:rsidP="00C94293">
      <w:pPr>
        <w:spacing w:after="0"/>
        <w:rPr>
          <w:rFonts w:cs="Arial"/>
          <w:szCs w:val="20"/>
        </w:rPr>
      </w:pPr>
      <w:r>
        <w:rPr>
          <w:rFonts w:cs="Arial"/>
          <w:b/>
          <w:bCs/>
          <w:color w:val="0095B3"/>
          <w:sz w:val="28"/>
          <w:lang w:eastAsia="en-GB"/>
        </w:rPr>
        <w:br w:type="page"/>
      </w:r>
    </w:p>
    <w:p w14:paraId="5383E55F" w14:textId="5D285C86" w:rsidR="00BA54F4" w:rsidRDefault="00345810" w:rsidP="0018197F">
      <w:pPr>
        <w:spacing w:before="120" w:after="0"/>
        <w:outlineLvl w:val="0"/>
        <w:rPr>
          <w:rFonts w:cs="Arial"/>
          <w:b/>
          <w:color w:val="1F497D"/>
          <w:sz w:val="16"/>
        </w:rPr>
      </w:pPr>
      <w:r>
        <w:rPr>
          <w:rFonts w:cs="Arial"/>
          <w:b/>
          <w:bCs/>
          <w:color w:val="0095B3"/>
          <w:sz w:val="28"/>
          <w:lang w:eastAsia="en-GB"/>
        </w:rPr>
        <w:lastRenderedPageBreak/>
        <w:t>O</w:t>
      </w:r>
      <w:r w:rsidR="00BA54F4" w:rsidRPr="00BA54F4">
        <w:rPr>
          <w:rFonts w:cs="Arial"/>
          <w:b/>
          <w:bCs/>
          <w:color w:val="0095B3"/>
          <w:sz w:val="28"/>
          <w:lang w:eastAsia="en-GB"/>
        </w:rPr>
        <w:t>RGANISATIONAL CHART:</w:t>
      </w:r>
      <w:r w:rsidR="00BA54F4" w:rsidRPr="003B0BDB">
        <w:rPr>
          <w:rFonts w:cs="Arial"/>
          <w:b/>
          <w:color w:val="1F497D"/>
          <w:sz w:val="32"/>
        </w:rPr>
        <w:br/>
      </w:r>
      <w:r w:rsidR="002E69E9">
        <w:rPr>
          <w:rFonts w:cs="Arial"/>
          <w:bCs/>
          <w:i/>
          <w:color w:val="0095B3"/>
          <w:sz w:val="22"/>
          <w:lang w:eastAsia="en-GB"/>
        </w:rPr>
        <w:t>NWHHS Oral Health Services</w:t>
      </w:r>
      <w:r w:rsidR="00BA54F4" w:rsidRPr="00BA54F4">
        <w:rPr>
          <w:rFonts w:cs="Arial"/>
          <w:b/>
          <w:color w:val="1F497D"/>
          <w:sz w:val="16"/>
        </w:rPr>
        <w:t xml:space="preserve"> </w:t>
      </w:r>
    </w:p>
    <w:p w14:paraId="0603421C" w14:textId="77777777" w:rsidR="00BA54F4" w:rsidRPr="00BA54F4" w:rsidRDefault="002E69E9" w:rsidP="00C94293">
      <w:pPr>
        <w:pStyle w:val="BodyText"/>
        <w:jc w:val="center"/>
        <w:rPr>
          <w:rFonts w:cs="Arial"/>
          <w:szCs w:val="20"/>
        </w:rPr>
      </w:pPr>
      <w:r>
        <w:rPr>
          <w:noProof/>
        </w:rPr>
        <w:drawing>
          <wp:inline distT="0" distB="0" distL="0" distR="0" wp14:anchorId="244C022B" wp14:editId="2F07E6A7">
            <wp:extent cx="5731510" cy="5213985"/>
            <wp:effectExtent l="0" t="0" r="2540" b="2476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BA54F4" w:rsidRPr="00BA54F4" w:rsidSect="00CB37DE">
      <w:headerReference w:type="even" r:id="rId22"/>
      <w:footerReference w:type="even" r:id="rId23"/>
      <w:footerReference w:type="default" r:id="rId24"/>
      <w:headerReference w:type="first" r:id="rId25"/>
      <w:footerReference w:type="first" r:id="rId26"/>
      <w:pgSz w:w="11900" w:h="16840"/>
      <w:pgMar w:top="1134" w:right="567" w:bottom="1701" w:left="567" w:header="1701" w:footer="68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394A" w14:textId="77777777" w:rsidR="00DB05D7" w:rsidRDefault="00DB05D7" w:rsidP="000F3211">
      <w:r>
        <w:separator/>
      </w:r>
    </w:p>
    <w:p w14:paraId="41BA9071" w14:textId="77777777" w:rsidR="00DB05D7" w:rsidRDefault="00DB05D7"/>
  </w:endnote>
  <w:endnote w:type="continuationSeparator" w:id="0">
    <w:p w14:paraId="29A3C72E" w14:textId="77777777" w:rsidR="00DB05D7" w:rsidRDefault="00DB05D7" w:rsidP="000F3211">
      <w:r>
        <w:continuationSeparator/>
      </w:r>
    </w:p>
    <w:p w14:paraId="0B1D06A2" w14:textId="77777777" w:rsidR="00DB05D7" w:rsidRDefault="00DB0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8499F" w14:textId="77777777" w:rsidR="009B4406" w:rsidRDefault="009B4406" w:rsidP="00CB37DE">
    <w:pPr>
      <w:framePr w:wrap="none" w:vAnchor="text" w:hAnchor="margin" w:xAlign="center" w:y="1"/>
    </w:pPr>
    <w:r>
      <w:fldChar w:fldCharType="begin"/>
    </w:r>
    <w:r>
      <w:instrText xml:space="preserve">PAGE  </w:instrText>
    </w:r>
    <w:r>
      <w:fldChar w:fldCharType="end"/>
    </w:r>
  </w:p>
  <w:p w14:paraId="58ED1F6B" w14:textId="77777777" w:rsidR="009B4406" w:rsidRDefault="009B4406"/>
  <w:p w14:paraId="1BDB30BA" w14:textId="77777777" w:rsidR="009B4406" w:rsidRDefault="009B44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54B4" w14:textId="77777777" w:rsidR="009B4406" w:rsidRDefault="009B4406">
    <w:r>
      <w:rPr>
        <w:noProof/>
        <w:lang w:val="en-AU" w:eastAsia="en-AU"/>
      </w:rPr>
      <w:drawing>
        <wp:anchor distT="0" distB="0" distL="114300" distR="114300" simplePos="0" relativeHeight="251668480" behindDoc="1" locked="0" layoutInCell="1" allowOverlap="1" wp14:anchorId="09952604" wp14:editId="39E0189B">
          <wp:simplePos x="0" y="0"/>
          <wp:positionH relativeFrom="page">
            <wp:align>left</wp:align>
          </wp:positionH>
          <wp:positionV relativeFrom="page">
            <wp:align>bottom</wp:align>
          </wp:positionV>
          <wp:extent cx="7538400" cy="107640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WHHS FACTSHEET FOLLOW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76400"/>
                  </a:xfrm>
                  <a:prstGeom prst="rect">
                    <a:avLst/>
                  </a:prstGeom>
                </pic:spPr>
              </pic:pic>
            </a:graphicData>
          </a:graphic>
          <wp14:sizeRelH relativeFrom="margin">
            <wp14:pctWidth>0</wp14:pctWidth>
          </wp14:sizeRelH>
          <wp14:sizeRelV relativeFrom="margin">
            <wp14:pctHeight>0</wp14:pctHeight>
          </wp14:sizeRelV>
        </wp:anchor>
      </w:drawing>
    </w:r>
  </w:p>
  <w:p w14:paraId="18BF35F7" w14:textId="77777777" w:rsidR="009B4406" w:rsidRDefault="009B440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B778" w14:textId="77777777" w:rsidR="009B4406" w:rsidRDefault="009B4406" w:rsidP="007572D7">
    <w:pPr>
      <w:tabs>
        <w:tab w:val="left" w:pos="6258"/>
      </w:tabs>
    </w:pPr>
    <w:r>
      <w:rPr>
        <w:noProof/>
        <w:lang w:val="en-AU" w:eastAsia="en-AU"/>
      </w:rPr>
      <w:drawing>
        <wp:anchor distT="0" distB="0" distL="114300" distR="114300" simplePos="0" relativeHeight="251667456" behindDoc="1" locked="0" layoutInCell="1" allowOverlap="1" wp14:anchorId="0083FBF8" wp14:editId="6265F890">
          <wp:simplePos x="0" y="0"/>
          <wp:positionH relativeFrom="page">
            <wp:align>center</wp:align>
          </wp:positionH>
          <wp:positionV relativeFrom="page">
            <wp:align>bottom</wp:align>
          </wp:positionV>
          <wp:extent cx="7534800" cy="1792800"/>
          <wp:effectExtent l="0" t="0" r="9525" b="1079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WHHS FACTSHEET COVER FOOTER.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79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425E7" w14:textId="77777777" w:rsidR="00DB05D7" w:rsidRDefault="00DB05D7" w:rsidP="000F3211">
      <w:r>
        <w:separator/>
      </w:r>
    </w:p>
    <w:p w14:paraId="61EEFEA2" w14:textId="77777777" w:rsidR="00DB05D7" w:rsidRDefault="00DB05D7"/>
  </w:footnote>
  <w:footnote w:type="continuationSeparator" w:id="0">
    <w:p w14:paraId="574F4F44" w14:textId="77777777" w:rsidR="00DB05D7" w:rsidRDefault="00DB05D7" w:rsidP="000F3211">
      <w:r>
        <w:continuationSeparator/>
      </w:r>
    </w:p>
    <w:p w14:paraId="18A0D29A" w14:textId="77777777" w:rsidR="00DB05D7" w:rsidRDefault="00DB0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60EE" w14:textId="77777777" w:rsidR="009B4406" w:rsidRDefault="009B4406"/>
  <w:p w14:paraId="5CC37AA1" w14:textId="77777777" w:rsidR="009B4406" w:rsidRDefault="009B44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08C0" w14:textId="77777777" w:rsidR="009B4406" w:rsidRDefault="009B4406" w:rsidP="00D26DCC">
    <w:pPr>
      <w:pStyle w:val="BodyTextBEFOREINDENT"/>
    </w:pPr>
    <w:r>
      <w:rPr>
        <w:noProof/>
        <w:lang w:val="en-AU" w:eastAsia="en-AU"/>
      </w:rPr>
      <w:drawing>
        <wp:anchor distT="0" distB="0" distL="114300" distR="114300" simplePos="0" relativeHeight="251669504" behindDoc="0" locked="0" layoutInCell="1" allowOverlap="1" wp14:anchorId="651CD224" wp14:editId="1DB69522">
          <wp:simplePos x="0" y="0"/>
          <wp:positionH relativeFrom="page">
            <wp:align>center</wp:align>
          </wp:positionH>
          <wp:positionV relativeFrom="page">
            <wp:align>top</wp:align>
          </wp:positionV>
          <wp:extent cx="7596000" cy="1375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HHS FACTSHEET COVER HEADER MK 2.jpg"/>
                  <pic:cNvPicPr/>
                </pic:nvPicPr>
                <pic:blipFill>
                  <a:blip r:embed="rId1">
                    <a:extLst>
                      <a:ext uri="{28A0092B-C50C-407E-A947-70E740481C1C}">
                        <a14:useLocalDpi xmlns:a14="http://schemas.microsoft.com/office/drawing/2010/main" val="0"/>
                      </a:ext>
                    </a:extLst>
                  </a:blip>
                  <a:stretch>
                    <a:fillRect/>
                  </a:stretch>
                </pic:blipFill>
                <pic:spPr>
                  <a:xfrm>
                    <a:off x="0" y="0"/>
                    <a:ext cx="7596000" cy="137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222236"/>
    <w:lvl w:ilvl="0">
      <w:numFmt w:val="decimal"/>
      <w:pStyle w:val="PD-Bullets"/>
      <w:lvlText w:val="*"/>
      <w:lvlJc w:val="left"/>
    </w:lvl>
  </w:abstractNum>
  <w:abstractNum w:abstractNumId="1"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9D535E"/>
    <w:multiLevelType w:val="hybridMultilevel"/>
    <w:tmpl w:val="1AFC8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E0E2C29"/>
    <w:multiLevelType w:val="hybridMultilevel"/>
    <w:tmpl w:val="80E0B840"/>
    <w:lvl w:ilvl="0" w:tplc="E8627936">
      <w:start w:val="1"/>
      <w:numFmt w:val="bullet"/>
      <w:pStyle w:val="IndentsLevel2"/>
      <w:lvlText w:val=""/>
      <w:lvlJc w:val="left"/>
      <w:pPr>
        <w:ind w:left="45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50951"/>
    <w:multiLevelType w:val="hybridMultilevel"/>
    <w:tmpl w:val="5644F2D8"/>
    <w:lvl w:ilvl="0" w:tplc="0C090007">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900"/>
        </w:tabs>
        <w:ind w:left="90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255C87"/>
    <w:multiLevelType w:val="hybridMultilevel"/>
    <w:tmpl w:val="7F02F542"/>
    <w:lvl w:ilvl="0" w:tplc="0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E7F781C"/>
    <w:multiLevelType w:val="hybridMultilevel"/>
    <w:tmpl w:val="F20E94DA"/>
    <w:lvl w:ilvl="0" w:tplc="BBD20DD4">
      <w:start w:val="1"/>
      <w:numFmt w:val="bullet"/>
      <w:pStyle w:val="IndentsLevel1"/>
      <w:lvlText w:val=""/>
      <w:lvlJc w:val="left"/>
      <w:pPr>
        <w:ind w:left="227" w:hanging="227"/>
      </w:pPr>
      <w:rPr>
        <w:rFonts w:ascii="Symbol" w:hAnsi="Symbol" w:hint="default"/>
        <w:color w:val="F582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EB6470"/>
    <w:multiLevelType w:val="multilevel"/>
    <w:tmpl w:val="B9AC6ADE"/>
    <w:lvl w:ilvl="0">
      <w:start w:val="1"/>
      <w:numFmt w:val="bullet"/>
      <w:lvlText w:val=""/>
      <w:lvlJc w:val="left"/>
      <w:pPr>
        <w:tabs>
          <w:tab w:val="num" w:pos="426"/>
        </w:tabs>
        <w:ind w:left="426" w:hanging="284"/>
      </w:pPr>
      <w:rPr>
        <w:rFonts w:ascii="Wingdings" w:hAnsi="Wingdings" w:hint="default"/>
        <w:b w:val="0"/>
        <w:i w:val="0"/>
        <w:color w:val="CA6627"/>
        <w:sz w:val="22"/>
        <w:u w:color="CA6627"/>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8" w15:restartNumberingAfterBreak="0">
    <w:nsid w:val="626C21AA"/>
    <w:multiLevelType w:val="multilevel"/>
    <w:tmpl w:val="55B8D5B8"/>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9" w15:restartNumberingAfterBreak="0">
    <w:nsid w:val="6AB97F59"/>
    <w:multiLevelType w:val="hybridMultilevel"/>
    <w:tmpl w:val="A96413B4"/>
    <w:lvl w:ilvl="0" w:tplc="65FCFF98">
      <w:start w:val="1"/>
      <w:numFmt w:val="bullet"/>
      <w:lvlText w:val=""/>
      <w:lvlJc w:val="left"/>
      <w:pPr>
        <w:tabs>
          <w:tab w:val="num" w:pos="288"/>
        </w:tabs>
        <w:ind w:left="360" w:hanging="360"/>
      </w:pPr>
      <w:rPr>
        <w:rFonts w:ascii="Symbol" w:hAnsi="Symbol" w:hint="default"/>
        <w:sz w:val="20"/>
        <w:szCs w:val="20"/>
      </w:rPr>
    </w:lvl>
    <w:lvl w:ilvl="1" w:tplc="0C090001">
      <w:start w:val="1"/>
      <w:numFmt w:val="bullet"/>
      <w:lvlText w:val=""/>
      <w:lvlJc w:val="left"/>
      <w:pPr>
        <w:tabs>
          <w:tab w:val="num" w:pos="1080"/>
        </w:tabs>
        <w:ind w:left="1080" w:hanging="360"/>
      </w:pPr>
      <w:rPr>
        <w:rFonts w:ascii="Symbol" w:hAnsi="Symbol" w:hint="default"/>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77420A"/>
    <w:multiLevelType w:val="hybridMultilevel"/>
    <w:tmpl w:val="6542FB7A"/>
    <w:lvl w:ilvl="0" w:tplc="FC002D0C">
      <w:start w:val="1"/>
      <w:numFmt w:val="bullet"/>
      <w:lvlText w:val=""/>
      <w:lvlJc w:val="left"/>
      <w:pPr>
        <w:ind w:left="720" w:hanging="360"/>
      </w:pPr>
      <w:rPr>
        <w:rFonts w:ascii="Wingdings" w:hAnsi="Wingdings"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221481106">
    <w:abstractNumId w:val="6"/>
  </w:num>
  <w:num w:numId="2" w16cid:durableId="2061593208">
    <w:abstractNumId w:val="3"/>
  </w:num>
  <w:num w:numId="3" w16cid:durableId="944507398">
    <w:abstractNumId w:val="8"/>
  </w:num>
  <w:num w:numId="4" w16cid:durableId="1640572455">
    <w:abstractNumId w:val="7"/>
  </w:num>
  <w:num w:numId="5" w16cid:durableId="1916434569">
    <w:abstractNumId w:val="8"/>
  </w:num>
  <w:num w:numId="6" w16cid:durableId="1297376934">
    <w:abstractNumId w:val="4"/>
  </w:num>
  <w:num w:numId="7" w16cid:durableId="650259573">
    <w:abstractNumId w:val="2"/>
  </w:num>
  <w:num w:numId="8" w16cid:durableId="592516962">
    <w:abstractNumId w:val="8"/>
  </w:num>
  <w:num w:numId="9" w16cid:durableId="1864129741">
    <w:abstractNumId w:val="8"/>
  </w:num>
  <w:num w:numId="10" w16cid:durableId="235358117">
    <w:abstractNumId w:val="0"/>
    <w:lvlOverride w:ilvl="0">
      <w:lvl w:ilvl="0">
        <w:start w:val="1"/>
        <w:numFmt w:val="bullet"/>
        <w:pStyle w:val="PD-Bullets"/>
        <w:lvlText w:val=""/>
        <w:legacy w:legacy="1" w:legacySpace="0" w:legacyIndent="425"/>
        <w:lvlJc w:val="left"/>
        <w:pPr>
          <w:ind w:left="425" w:hanging="425"/>
        </w:pPr>
        <w:rPr>
          <w:rFonts w:ascii="Symbol" w:hAnsi="Symbol" w:hint="default"/>
        </w:rPr>
      </w:lvl>
    </w:lvlOverride>
  </w:num>
  <w:num w:numId="11" w16cid:durableId="450592681">
    <w:abstractNumId w:val="9"/>
  </w:num>
  <w:num w:numId="12" w16cid:durableId="1894734508">
    <w:abstractNumId w:val="5"/>
  </w:num>
  <w:num w:numId="13" w16cid:durableId="1468278587">
    <w:abstractNumId w:val="1"/>
  </w:num>
  <w:num w:numId="14" w16cid:durableId="1625304569">
    <w:abstractNumId w:val="8"/>
  </w:num>
  <w:num w:numId="15" w16cid:durableId="665481222">
    <w:abstractNumId w:val="10"/>
  </w:num>
  <w:num w:numId="16" w16cid:durableId="1194730747">
    <w:abstractNumId w:val="8"/>
  </w:num>
  <w:num w:numId="17" w16cid:durableId="1996565547">
    <w:abstractNumId w:val="8"/>
  </w:num>
  <w:num w:numId="18" w16cid:durableId="113941827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E9E"/>
    <w:rsid w:val="0001000C"/>
    <w:rsid w:val="00031AAE"/>
    <w:rsid w:val="000574A1"/>
    <w:rsid w:val="00075D9A"/>
    <w:rsid w:val="000A34FE"/>
    <w:rsid w:val="000A4B80"/>
    <w:rsid w:val="000D6BA4"/>
    <w:rsid w:val="000F3211"/>
    <w:rsid w:val="001569E8"/>
    <w:rsid w:val="00157A2E"/>
    <w:rsid w:val="00163B7E"/>
    <w:rsid w:val="00163D99"/>
    <w:rsid w:val="0018197F"/>
    <w:rsid w:val="001A0C14"/>
    <w:rsid w:val="001A685B"/>
    <w:rsid w:val="001D0072"/>
    <w:rsid w:val="001E1337"/>
    <w:rsid w:val="002861DB"/>
    <w:rsid w:val="00286F1B"/>
    <w:rsid w:val="002934A0"/>
    <w:rsid w:val="002A1F57"/>
    <w:rsid w:val="002B72D2"/>
    <w:rsid w:val="002D7CED"/>
    <w:rsid w:val="002E69E9"/>
    <w:rsid w:val="002F21D6"/>
    <w:rsid w:val="002F3330"/>
    <w:rsid w:val="00302861"/>
    <w:rsid w:val="00312247"/>
    <w:rsid w:val="0032034E"/>
    <w:rsid w:val="0032360D"/>
    <w:rsid w:val="00326004"/>
    <w:rsid w:val="00345810"/>
    <w:rsid w:val="003608D3"/>
    <w:rsid w:val="003907BF"/>
    <w:rsid w:val="003971B7"/>
    <w:rsid w:val="003C2FFD"/>
    <w:rsid w:val="003C4599"/>
    <w:rsid w:val="003C4CDA"/>
    <w:rsid w:val="003C5D0C"/>
    <w:rsid w:val="003D2E0C"/>
    <w:rsid w:val="00443FAB"/>
    <w:rsid w:val="004610F6"/>
    <w:rsid w:val="004C0FA7"/>
    <w:rsid w:val="004D554F"/>
    <w:rsid w:val="00523BBF"/>
    <w:rsid w:val="00533C4F"/>
    <w:rsid w:val="005810B6"/>
    <w:rsid w:val="005A5FBA"/>
    <w:rsid w:val="005B334D"/>
    <w:rsid w:val="005F112C"/>
    <w:rsid w:val="0062451D"/>
    <w:rsid w:val="00645E9E"/>
    <w:rsid w:val="006527D8"/>
    <w:rsid w:val="006669A9"/>
    <w:rsid w:val="00674453"/>
    <w:rsid w:val="00692336"/>
    <w:rsid w:val="00696608"/>
    <w:rsid w:val="006A4094"/>
    <w:rsid w:val="006C5DE0"/>
    <w:rsid w:val="006E3F40"/>
    <w:rsid w:val="007572D7"/>
    <w:rsid w:val="0077334C"/>
    <w:rsid w:val="007B34EA"/>
    <w:rsid w:val="007C3D85"/>
    <w:rsid w:val="007F0953"/>
    <w:rsid w:val="00812D3F"/>
    <w:rsid w:val="008340BB"/>
    <w:rsid w:val="008C6E0F"/>
    <w:rsid w:val="0092123C"/>
    <w:rsid w:val="00937919"/>
    <w:rsid w:val="009426DE"/>
    <w:rsid w:val="009615DF"/>
    <w:rsid w:val="009721A3"/>
    <w:rsid w:val="0098581D"/>
    <w:rsid w:val="009B4406"/>
    <w:rsid w:val="009D558B"/>
    <w:rsid w:val="009D5AC5"/>
    <w:rsid w:val="009D5BFC"/>
    <w:rsid w:val="00A0152C"/>
    <w:rsid w:val="00A11F37"/>
    <w:rsid w:val="00A164E0"/>
    <w:rsid w:val="00A16680"/>
    <w:rsid w:val="00A25C9D"/>
    <w:rsid w:val="00A87228"/>
    <w:rsid w:val="00AA5A10"/>
    <w:rsid w:val="00AB06AB"/>
    <w:rsid w:val="00AE0AE2"/>
    <w:rsid w:val="00B06088"/>
    <w:rsid w:val="00B4262B"/>
    <w:rsid w:val="00B51DDB"/>
    <w:rsid w:val="00B579D1"/>
    <w:rsid w:val="00B6407D"/>
    <w:rsid w:val="00BA2DE1"/>
    <w:rsid w:val="00BA54F4"/>
    <w:rsid w:val="00BD37BC"/>
    <w:rsid w:val="00BD61D7"/>
    <w:rsid w:val="00C45C0D"/>
    <w:rsid w:val="00C94293"/>
    <w:rsid w:val="00CA0547"/>
    <w:rsid w:val="00CA4EC6"/>
    <w:rsid w:val="00CB37DE"/>
    <w:rsid w:val="00CB401B"/>
    <w:rsid w:val="00CD225A"/>
    <w:rsid w:val="00CE38C1"/>
    <w:rsid w:val="00D05018"/>
    <w:rsid w:val="00D103E8"/>
    <w:rsid w:val="00D26DCC"/>
    <w:rsid w:val="00D41140"/>
    <w:rsid w:val="00D46324"/>
    <w:rsid w:val="00D55EE0"/>
    <w:rsid w:val="00D64A79"/>
    <w:rsid w:val="00D74669"/>
    <w:rsid w:val="00D8070F"/>
    <w:rsid w:val="00DB05D7"/>
    <w:rsid w:val="00DC35C1"/>
    <w:rsid w:val="00DD1572"/>
    <w:rsid w:val="00E00B42"/>
    <w:rsid w:val="00E32C9C"/>
    <w:rsid w:val="00E46278"/>
    <w:rsid w:val="00E63A13"/>
    <w:rsid w:val="00E83D75"/>
    <w:rsid w:val="00EB3B8A"/>
    <w:rsid w:val="00EE6988"/>
    <w:rsid w:val="00F0360F"/>
    <w:rsid w:val="00F0504C"/>
    <w:rsid w:val="00F1685C"/>
    <w:rsid w:val="00F46F2E"/>
    <w:rsid w:val="00F86D6C"/>
    <w:rsid w:val="00F87D6D"/>
    <w:rsid w:val="00FD4CF0"/>
    <w:rsid w:val="00FE7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47C3CE0"/>
  <w14:defaultImageDpi w14:val="32767"/>
  <w15:docId w15:val="{90F559BF-728D-441B-8FD1-42D70463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9D1"/>
    <w:pPr>
      <w:spacing w:after="226"/>
    </w:pPr>
    <w:rPr>
      <w:rFonts w:ascii="Arial" w:hAnsi="Arial"/>
      <w:sz w:val="20"/>
    </w:rPr>
  </w:style>
  <w:style w:type="paragraph" w:styleId="Heading1">
    <w:name w:val="heading 1"/>
    <w:next w:val="Normal"/>
    <w:link w:val="Heading1Char"/>
    <w:uiPriority w:val="9"/>
    <w:qFormat/>
    <w:rsid w:val="004610F6"/>
    <w:pPr>
      <w:spacing w:before="400" w:after="112"/>
      <w:outlineLvl w:val="0"/>
    </w:pPr>
    <w:rPr>
      <w:rFonts w:ascii="Arial" w:hAnsi="Arial" w:cs="Arial"/>
      <w:b/>
      <w:bCs/>
      <w:color w:val="F58220"/>
      <w:sz w:val="28"/>
      <w:szCs w:val="21"/>
      <w:lang w:eastAsia="en-GB"/>
    </w:rPr>
  </w:style>
  <w:style w:type="paragraph" w:styleId="Heading2">
    <w:name w:val="heading 2"/>
    <w:next w:val="Normal"/>
    <w:link w:val="Heading2Char"/>
    <w:uiPriority w:val="9"/>
    <w:unhideWhenUsed/>
    <w:qFormat/>
    <w:rsid w:val="00A11F37"/>
    <w:pPr>
      <w:spacing w:before="400" w:after="112" w:line="240" w:lineRule="atLeast"/>
      <w:outlineLvl w:val="1"/>
    </w:pPr>
    <w:rPr>
      <w:rFonts w:ascii="Arial" w:hAnsi="Arial" w:cs="Arial"/>
      <w:b/>
      <w:bCs/>
      <w:color w:val="0095B3"/>
      <w:szCs w:val="21"/>
      <w:lang w:eastAsia="en-GB"/>
    </w:rPr>
  </w:style>
  <w:style w:type="paragraph" w:styleId="Heading3">
    <w:name w:val="heading 3"/>
    <w:basedOn w:val="Heading4"/>
    <w:next w:val="Normal"/>
    <w:link w:val="Heading3Char"/>
    <w:uiPriority w:val="9"/>
    <w:unhideWhenUsed/>
    <w:qFormat/>
    <w:rsid w:val="004610F6"/>
    <w:pPr>
      <w:outlineLvl w:val="2"/>
    </w:pPr>
  </w:style>
  <w:style w:type="paragraph" w:styleId="Heading4">
    <w:name w:val="heading 4"/>
    <w:basedOn w:val="Normal"/>
    <w:next w:val="Normal"/>
    <w:link w:val="Heading4Char"/>
    <w:uiPriority w:val="9"/>
    <w:unhideWhenUsed/>
    <w:qFormat/>
    <w:rsid w:val="003C4599"/>
    <w:pPr>
      <w:spacing w:after="44"/>
      <w:outlineLvl w:val="3"/>
    </w:pPr>
    <w:rPr>
      <w:rFonts w:cs="Arial"/>
      <w:i/>
      <w:iCs/>
      <w:color w:val="555A6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BEFOREINDENT">
    <w:name w:val="Body Text BEFORE INDENT"/>
    <w:basedOn w:val="Normal"/>
    <w:qFormat/>
    <w:rsid w:val="007B34EA"/>
    <w:pPr>
      <w:spacing w:after="112"/>
    </w:pPr>
  </w:style>
  <w:style w:type="character" w:customStyle="1" w:styleId="ArialBoldOrange">
    <w:name w:val="Arial Bold Orange"/>
    <w:basedOn w:val="DefaultParagraphFont"/>
    <w:uiPriority w:val="1"/>
    <w:qFormat/>
    <w:rsid w:val="00F86D6C"/>
    <w:rPr>
      <w:rFonts w:ascii="Arial" w:hAnsi="Arial"/>
      <w:b/>
      <w:bCs/>
      <w:i w:val="0"/>
      <w:iCs w:val="0"/>
      <w:color w:val="F58220"/>
      <w:sz w:val="16"/>
    </w:rPr>
  </w:style>
  <w:style w:type="character" w:customStyle="1" w:styleId="Heading1Char">
    <w:name w:val="Heading 1 Char"/>
    <w:basedOn w:val="DefaultParagraphFont"/>
    <w:link w:val="Heading1"/>
    <w:uiPriority w:val="9"/>
    <w:rsid w:val="004610F6"/>
    <w:rPr>
      <w:rFonts w:ascii="Arial" w:hAnsi="Arial" w:cs="Arial"/>
      <w:b/>
      <w:bCs/>
      <w:color w:val="F58220"/>
      <w:sz w:val="28"/>
      <w:szCs w:val="21"/>
      <w:lang w:eastAsia="en-GB"/>
    </w:rPr>
  </w:style>
  <w:style w:type="character" w:customStyle="1" w:styleId="Heading2Char">
    <w:name w:val="Heading 2 Char"/>
    <w:basedOn w:val="DefaultParagraphFont"/>
    <w:link w:val="Heading2"/>
    <w:uiPriority w:val="9"/>
    <w:rsid w:val="00A11F37"/>
    <w:rPr>
      <w:rFonts w:ascii="Arial" w:hAnsi="Arial" w:cs="Arial"/>
      <w:b/>
      <w:bCs/>
      <w:color w:val="0095B3"/>
      <w:szCs w:val="21"/>
      <w:lang w:eastAsia="en-GB"/>
    </w:rPr>
  </w:style>
  <w:style w:type="character" w:customStyle="1" w:styleId="Heading3Char">
    <w:name w:val="Heading 3 Char"/>
    <w:basedOn w:val="DefaultParagraphFont"/>
    <w:link w:val="Heading3"/>
    <w:uiPriority w:val="9"/>
    <w:rsid w:val="004610F6"/>
    <w:rPr>
      <w:rFonts w:ascii="Arial" w:hAnsi="Arial" w:cs="Arial"/>
      <w:i/>
      <w:iCs/>
      <w:color w:val="555A6B"/>
      <w:sz w:val="20"/>
      <w:szCs w:val="20"/>
      <w:lang w:eastAsia="en-GB"/>
    </w:rPr>
  </w:style>
  <w:style w:type="paragraph" w:customStyle="1" w:styleId="IndentsLevel1">
    <w:name w:val="Indents Level 1"/>
    <w:basedOn w:val="Normal"/>
    <w:rsid w:val="002B72D2"/>
    <w:pPr>
      <w:numPr>
        <w:numId w:val="1"/>
      </w:numPr>
      <w:spacing w:after="128" w:line="188" w:lineRule="atLeast"/>
    </w:pPr>
    <w:rPr>
      <w:rFonts w:cs="Arial"/>
      <w:szCs w:val="15"/>
      <w:lang w:eastAsia="en-GB"/>
    </w:rPr>
  </w:style>
  <w:style w:type="paragraph" w:customStyle="1" w:styleId="IndentsLevel2">
    <w:name w:val="Indents Level 2"/>
    <w:basedOn w:val="Normal"/>
    <w:rsid w:val="00F87D6D"/>
    <w:pPr>
      <w:numPr>
        <w:numId w:val="2"/>
      </w:numPr>
      <w:spacing w:after="170" w:line="188" w:lineRule="atLeast"/>
    </w:pPr>
    <w:rPr>
      <w:rFonts w:cs="Arial"/>
      <w:szCs w:val="15"/>
      <w:lang w:eastAsia="en-GB"/>
    </w:rPr>
  </w:style>
  <w:style w:type="paragraph" w:customStyle="1" w:styleId="Intro">
    <w:name w:val="Intro"/>
    <w:basedOn w:val="Normal"/>
    <w:qFormat/>
    <w:rsid w:val="003971B7"/>
    <w:pPr>
      <w:spacing w:line="225" w:lineRule="atLeast"/>
    </w:pPr>
    <w:rPr>
      <w:rFonts w:cs="Arial"/>
      <w:color w:val="916352"/>
      <w:sz w:val="26"/>
      <w:szCs w:val="20"/>
      <w:lang w:eastAsia="en-GB"/>
    </w:rPr>
  </w:style>
  <w:style w:type="character" w:customStyle="1" w:styleId="Heading4Char">
    <w:name w:val="Heading 4 Char"/>
    <w:basedOn w:val="DefaultParagraphFont"/>
    <w:link w:val="Heading4"/>
    <w:uiPriority w:val="9"/>
    <w:rsid w:val="003C4599"/>
    <w:rPr>
      <w:rFonts w:ascii="Arial" w:hAnsi="Arial" w:cs="Arial"/>
      <w:i/>
      <w:iCs/>
      <w:color w:val="555A6B"/>
      <w:sz w:val="20"/>
      <w:szCs w:val="20"/>
      <w:lang w:eastAsia="en-GB"/>
    </w:rPr>
  </w:style>
  <w:style w:type="character" w:customStyle="1" w:styleId="apple-converted-space">
    <w:name w:val="apple-converted-space"/>
    <w:basedOn w:val="DefaultParagraphFont"/>
    <w:rsid w:val="00F0504C"/>
  </w:style>
  <w:style w:type="paragraph" w:customStyle="1" w:styleId="FactsheetHeading">
    <w:name w:val="Factsheet Heading"/>
    <w:qFormat/>
    <w:rsid w:val="004610F6"/>
    <w:pPr>
      <w:spacing w:after="260"/>
    </w:pPr>
    <w:rPr>
      <w:rFonts w:ascii="Arial" w:hAnsi="Arial" w:cs="Arial"/>
      <w:bCs/>
      <w:color w:val="0095B3"/>
      <w:sz w:val="60"/>
      <w:lang w:eastAsia="en-GB"/>
    </w:rPr>
  </w:style>
  <w:style w:type="paragraph" w:styleId="BodyText">
    <w:name w:val="Body Text"/>
    <w:basedOn w:val="Normal"/>
    <w:link w:val="BodyTextChar"/>
    <w:rsid w:val="00CB37DE"/>
    <w:pPr>
      <w:spacing w:before="120" w:after="120" w:line="276" w:lineRule="auto"/>
    </w:pPr>
    <w:rPr>
      <w:rFonts w:eastAsia="Times New Roman" w:cs="Times New Roman"/>
      <w:lang w:val="en-AU" w:eastAsia="en-AU"/>
    </w:rPr>
  </w:style>
  <w:style w:type="character" w:customStyle="1" w:styleId="BodyTextChar">
    <w:name w:val="Body Text Char"/>
    <w:basedOn w:val="DefaultParagraphFont"/>
    <w:link w:val="BodyText"/>
    <w:rsid w:val="00CB37DE"/>
    <w:rPr>
      <w:rFonts w:ascii="Arial" w:eastAsia="Times New Roman" w:hAnsi="Arial" w:cs="Times New Roman"/>
      <w:sz w:val="20"/>
      <w:lang w:val="en-AU" w:eastAsia="en-AU"/>
    </w:rPr>
  </w:style>
  <w:style w:type="paragraph" w:styleId="ListBullet">
    <w:name w:val="List Bullet"/>
    <w:qFormat/>
    <w:rsid w:val="008340BB"/>
    <w:pPr>
      <w:numPr>
        <w:numId w:val="3"/>
      </w:numPr>
      <w:spacing w:before="60" w:after="120" w:line="276" w:lineRule="auto"/>
    </w:pPr>
    <w:rPr>
      <w:rFonts w:ascii="Arial" w:eastAsia="Times New Roman" w:hAnsi="Arial" w:cs="Times New Roman"/>
      <w:snapToGrid w:val="0"/>
      <w:sz w:val="20"/>
      <w:lang w:val="en-AU" w:eastAsia="en-AU"/>
    </w:rPr>
  </w:style>
  <w:style w:type="paragraph" w:styleId="ListParagraph">
    <w:name w:val="List Paragraph"/>
    <w:basedOn w:val="Normal"/>
    <w:uiPriority w:val="34"/>
    <w:qFormat/>
    <w:rsid w:val="008340BB"/>
    <w:pPr>
      <w:ind w:left="720"/>
      <w:contextualSpacing/>
    </w:pPr>
  </w:style>
  <w:style w:type="paragraph" w:styleId="NormalWeb">
    <w:name w:val="Normal (Web)"/>
    <w:basedOn w:val="Normal"/>
    <w:link w:val="NormalWebChar"/>
    <w:rsid w:val="008340BB"/>
    <w:pPr>
      <w:spacing w:after="0"/>
    </w:pPr>
    <w:rPr>
      <w:rFonts w:ascii="Times New Roman" w:eastAsia="Times New Roman" w:hAnsi="Times New Roman" w:cs="Times New Roman"/>
      <w:sz w:val="24"/>
      <w:lang w:val="en-AU" w:eastAsia="en-AU"/>
    </w:rPr>
  </w:style>
  <w:style w:type="character" w:customStyle="1" w:styleId="NormalWebChar">
    <w:name w:val="Normal (Web) Char"/>
    <w:link w:val="NormalWeb"/>
    <w:rsid w:val="008340BB"/>
    <w:rPr>
      <w:rFonts w:ascii="Times New Roman" w:eastAsia="Times New Roman" w:hAnsi="Times New Roman" w:cs="Times New Roman"/>
      <w:lang w:val="en-AU" w:eastAsia="en-AU"/>
    </w:rPr>
  </w:style>
  <w:style w:type="character" w:styleId="Hyperlink">
    <w:name w:val="Hyperlink"/>
    <w:uiPriority w:val="99"/>
    <w:unhideWhenUsed/>
    <w:rsid w:val="00BA54F4"/>
    <w:rPr>
      <w:color w:val="0000FF"/>
      <w:u w:val="single"/>
    </w:rPr>
  </w:style>
  <w:style w:type="paragraph" w:styleId="BalloonText">
    <w:name w:val="Balloon Text"/>
    <w:basedOn w:val="Normal"/>
    <w:link w:val="BalloonTextChar"/>
    <w:uiPriority w:val="99"/>
    <w:semiHidden/>
    <w:unhideWhenUsed/>
    <w:rsid w:val="003608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D3"/>
    <w:rPr>
      <w:rFonts w:ascii="Tahoma" w:hAnsi="Tahoma" w:cs="Tahoma"/>
      <w:sz w:val="16"/>
      <w:szCs w:val="16"/>
    </w:rPr>
  </w:style>
  <w:style w:type="table" w:styleId="TableGrid">
    <w:name w:val="Table Grid"/>
    <w:basedOn w:val="TableNormal"/>
    <w:uiPriority w:val="39"/>
    <w:rsid w:val="00D41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ormal">
    <w:name w:val="B Normal"/>
    <w:basedOn w:val="Normal"/>
    <w:rsid w:val="002934A0"/>
    <w:pPr>
      <w:spacing w:after="0"/>
    </w:pPr>
    <w:rPr>
      <w:rFonts w:eastAsia="Times New Roman" w:cs="Times New Roman"/>
      <w:sz w:val="24"/>
      <w:szCs w:val="20"/>
      <w:lang w:val="en-AU" w:eastAsia="en-AU"/>
    </w:rPr>
  </w:style>
  <w:style w:type="paragraph" w:customStyle="1" w:styleId="PD-Bullets">
    <w:name w:val="PD-Bullets"/>
    <w:basedOn w:val="Normal"/>
    <w:rsid w:val="002934A0"/>
    <w:pPr>
      <w:numPr>
        <w:numId w:val="10"/>
      </w:numPr>
      <w:spacing w:after="120"/>
      <w:ind w:left="720" w:hanging="720"/>
      <w:jc w:val="both"/>
    </w:pPr>
    <w:rPr>
      <w:rFonts w:eastAsia="Times New Roman" w:cs="Times New Roman"/>
      <w:sz w:val="24"/>
      <w:szCs w:val="20"/>
      <w:lang w:val="en-AU" w:eastAsia="en-AU"/>
    </w:rPr>
  </w:style>
  <w:style w:type="paragraph" w:customStyle="1" w:styleId="PD-Hd1">
    <w:name w:val="PD-Hd1"/>
    <w:basedOn w:val="Heading1"/>
    <w:rsid w:val="002934A0"/>
    <w:pPr>
      <w:keepNext/>
      <w:spacing w:before="240" w:after="240"/>
      <w:ind w:right="175"/>
    </w:pPr>
    <w:rPr>
      <w:rFonts w:eastAsia="Times New Roman" w:cs="Times New Roman"/>
      <w:bCs w:val="0"/>
      <w:caps/>
      <w:color w:val="auto"/>
      <w:szCs w:val="20"/>
      <w:lang w:val="en-AU" w:eastAsia="en-AU"/>
    </w:rPr>
  </w:style>
  <w:style w:type="paragraph" w:customStyle="1" w:styleId="PD-BodyText">
    <w:name w:val="PD-BodyText"/>
    <w:basedOn w:val="BodyText"/>
    <w:rsid w:val="002934A0"/>
    <w:pPr>
      <w:spacing w:before="0" w:after="0" w:line="240" w:lineRule="auto"/>
      <w:jc w:val="both"/>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297">
      <w:bodyDiv w:val="1"/>
      <w:marLeft w:val="0"/>
      <w:marRight w:val="0"/>
      <w:marTop w:val="0"/>
      <w:marBottom w:val="0"/>
      <w:divBdr>
        <w:top w:val="none" w:sz="0" w:space="0" w:color="auto"/>
        <w:left w:val="none" w:sz="0" w:space="0" w:color="auto"/>
        <w:bottom w:val="none" w:sz="0" w:space="0" w:color="auto"/>
        <w:right w:val="none" w:sz="0" w:space="0" w:color="auto"/>
      </w:divBdr>
    </w:div>
    <w:div w:id="358745218">
      <w:bodyDiv w:val="1"/>
      <w:marLeft w:val="0"/>
      <w:marRight w:val="0"/>
      <w:marTop w:val="0"/>
      <w:marBottom w:val="0"/>
      <w:divBdr>
        <w:top w:val="none" w:sz="0" w:space="0" w:color="auto"/>
        <w:left w:val="none" w:sz="0" w:space="0" w:color="auto"/>
        <w:bottom w:val="none" w:sz="0" w:space="0" w:color="auto"/>
        <w:right w:val="none" w:sz="0" w:space="0" w:color="auto"/>
      </w:divBdr>
    </w:div>
    <w:div w:id="790830228">
      <w:bodyDiv w:val="1"/>
      <w:marLeft w:val="0"/>
      <w:marRight w:val="0"/>
      <w:marTop w:val="0"/>
      <w:marBottom w:val="0"/>
      <w:divBdr>
        <w:top w:val="none" w:sz="0" w:space="0" w:color="auto"/>
        <w:left w:val="none" w:sz="0" w:space="0" w:color="auto"/>
        <w:bottom w:val="none" w:sz="0" w:space="0" w:color="auto"/>
        <w:right w:val="none" w:sz="0" w:space="0" w:color="auto"/>
      </w:divBdr>
    </w:div>
    <w:div w:id="897208816">
      <w:bodyDiv w:val="1"/>
      <w:marLeft w:val="0"/>
      <w:marRight w:val="0"/>
      <w:marTop w:val="0"/>
      <w:marBottom w:val="0"/>
      <w:divBdr>
        <w:top w:val="none" w:sz="0" w:space="0" w:color="auto"/>
        <w:left w:val="none" w:sz="0" w:space="0" w:color="auto"/>
        <w:bottom w:val="none" w:sz="0" w:space="0" w:color="auto"/>
        <w:right w:val="none" w:sz="0" w:space="0" w:color="auto"/>
      </w:divBdr>
    </w:div>
    <w:div w:id="1124497925">
      <w:bodyDiv w:val="1"/>
      <w:marLeft w:val="0"/>
      <w:marRight w:val="0"/>
      <w:marTop w:val="0"/>
      <w:marBottom w:val="0"/>
      <w:divBdr>
        <w:top w:val="none" w:sz="0" w:space="0" w:color="auto"/>
        <w:left w:val="none" w:sz="0" w:space="0" w:color="auto"/>
        <w:bottom w:val="none" w:sz="0" w:space="0" w:color="auto"/>
        <w:right w:val="none" w:sz="0" w:space="0" w:color="auto"/>
      </w:divBdr>
    </w:div>
    <w:div w:id="1196652006">
      <w:bodyDiv w:val="1"/>
      <w:marLeft w:val="0"/>
      <w:marRight w:val="0"/>
      <w:marTop w:val="0"/>
      <w:marBottom w:val="0"/>
      <w:divBdr>
        <w:top w:val="none" w:sz="0" w:space="0" w:color="auto"/>
        <w:left w:val="none" w:sz="0" w:space="0" w:color="auto"/>
        <w:bottom w:val="none" w:sz="0" w:space="0" w:color="auto"/>
        <w:right w:val="none" w:sz="0" w:space="0" w:color="auto"/>
      </w:divBdr>
    </w:div>
    <w:div w:id="1385835263">
      <w:bodyDiv w:val="1"/>
      <w:marLeft w:val="0"/>
      <w:marRight w:val="0"/>
      <w:marTop w:val="0"/>
      <w:marBottom w:val="0"/>
      <w:divBdr>
        <w:top w:val="none" w:sz="0" w:space="0" w:color="auto"/>
        <w:left w:val="none" w:sz="0" w:space="0" w:color="auto"/>
        <w:bottom w:val="none" w:sz="0" w:space="0" w:color="auto"/>
        <w:right w:val="none" w:sz="0" w:space="0" w:color="auto"/>
      </w:divBdr>
    </w:div>
    <w:div w:id="1820488851">
      <w:bodyDiv w:val="1"/>
      <w:marLeft w:val="0"/>
      <w:marRight w:val="0"/>
      <w:marTop w:val="0"/>
      <w:marBottom w:val="0"/>
      <w:divBdr>
        <w:top w:val="none" w:sz="0" w:space="0" w:color="auto"/>
        <w:left w:val="none" w:sz="0" w:space="0" w:color="auto"/>
        <w:bottom w:val="none" w:sz="0" w:space="0" w:color="auto"/>
        <w:right w:val="none" w:sz="0" w:space="0" w:color="auto"/>
      </w:divBdr>
    </w:div>
    <w:div w:id="1899241121">
      <w:bodyDiv w:val="1"/>
      <w:marLeft w:val="0"/>
      <w:marRight w:val="0"/>
      <w:marTop w:val="0"/>
      <w:marBottom w:val="0"/>
      <w:divBdr>
        <w:top w:val="none" w:sz="0" w:space="0" w:color="auto"/>
        <w:left w:val="none" w:sz="0" w:space="0" w:color="auto"/>
        <w:bottom w:val="none" w:sz="0" w:space="0" w:color="auto"/>
        <w:right w:val="none" w:sz="0" w:space="0" w:color="auto"/>
      </w:divBdr>
    </w:div>
    <w:div w:id="1928689050">
      <w:bodyDiv w:val="1"/>
      <w:marLeft w:val="0"/>
      <w:marRight w:val="0"/>
      <w:marTop w:val="0"/>
      <w:marBottom w:val="0"/>
      <w:divBdr>
        <w:top w:val="none" w:sz="0" w:space="0" w:color="auto"/>
        <w:left w:val="none" w:sz="0" w:space="0" w:color="auto"/>
        <w:bottom w:val="none" w:sz="0" w:space="0" w:color="auto"/>
        <w:right w:val="none" w:sz="0" w:space="0" w:color="auto"/>
      </w:divBdr>
    </w:div>
    <w:div w:id="2070686570">
      <w:bodyDiv w:val="1"/>
      <w:marLeft w:val="0"/>
      <w:marRight w:val="0"/>
      <w:marTop w:val="0"/>
      <w:marBottom w:val="0"/>
      <w:divBdr>
        <w:top w:val="none" w:sz="0" w:space="0" w:color="auto"/>
        <w:left w:val="none" w:sz="0" w:space="0" w:color="auto"/>
        <w:bottom w:val="none" w:sz="0" w:space="0" w:color="auto"/>
        <w:right w:val="none" w:sz="0" w:space="0" w:color="auto"/>
      </w:divBdr>
    </w:div>
    <w:div w:id="2135518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qheps.health.qld.gov.au/__data/assets/pdf_file/0040/2669287/NWHHS-Clinical-Governance-Framework-2021-v5.pdf" TargetMode="External"/><Relationship Id="rId13" Type="http://schemas.openxmlformats.org/officeDocument/2006/relationships/hyperlink" Target="https://www.health.qld.gov.au/__data/assets/pdf_file/0024/1108446/qh-pol-486.pdf" TargetMode="External"/><Relationship Id="rId18" Type="http://schemas.openxmlformats.org/officeDocument/2006/relationships/diagramLayout" Target="diagrams/layout1.xml"/><Relationship Id="rId26"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hyperlink" Target="https://www.health.qld.gov.au/__data/assets/pdf_file/0022/1108453/hed-1221.pdf" TargetMode="External"/><Relationship Id="rId17" Type="http://schemas.openxmlformats.org/officeDocument/2006/relationships/diagramData" Target="diagrams/data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qheps.health.qld.gov.au/smoke-free/quitsmoking"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qld.gov.au/__data/assets/pdf_file/0009/150120/hed-0116.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justice.qld.gov.au/fair-and-safe-work/workers-compensation-and-rehabilitation/workers-compensation-and-rehabilitation-legislation/workers-compensation-and-rehabilitation-act-200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https://qheps.health.qld.gov.au/northwest/clinical-support/quality/accreditation-quality" TargetMode="External"/><Relationship Id="rId14" Type="http://schemas.openxmlformats.org/officeDocument/2006/relationships/hyperlink" Target="http://www.psc.qld.gov.au/library/document/policy/lobbyist-disclosure-policy.pdf"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83842E-0E33-4148-B9D1-4AB248E85D6B}" type="doc">
      <dgm:prSet loTypeId="urn:microsoft.com/office/officeart/2005/8/layout/hierarchy6" loCatId="hierarchy" qsTypeId="urn:microsoft.com/office/officeart/2005/8/quickstyle/simple2" qsCatId="simple" csTypeId="urn:microsoft.com/office/officeart/2005/8/colors/accent1_2" csCatId="accent1" phldr="1"/>
      <dgm:spPr/>
    </dgm:pt>
    <dgm:pt modelId="{E0C049E6-C8F9-412C-A3B5-EBBDB8DEF9EA}">
      <dgm:prSet/>
      <dgm:spPr/>
      <dgm:t>
        <a:bodyPr/>
        <a:lstStyle/>
        <a:p>
          <a:pPr marR="0" algn="ctr" rtl="0"/>
          <a:r>
            <a:rPr lang="en-AU" b="0" i="0" u="none" strike="noStrike" baseline="0">
              <a:latin typeface="Calibri"/>
            </a:rPr>
            <a:t>Board </a:t>
          </a:r>
        </a:p>
        <a:p>
          <a:pPr marR="0" algn="ctr" rtl="0"/>
          <a:r>
            <a:rPr lang="en-AU" b="0" i="0" u="none" strike="noStrike" baseline="0">
              <a:latin typeface="Calibri"/>
            </a:rPr>
            <a:t>North West Hospital and Health Service</a:t>
          </a:r>
          <a:endParaRPr lang="en-AU"/>
        </a:p>
      </dgm:t>
    </dgm:pt>
    <dgm:pt modelId="{0220D49D-7252-47B0-8973-D75150133E27}" type="parTrans" cxnId="{785FF02C-0E62-4D7A-9948-B6E9BA14270F}">
      <dgm:prSet/>
      <dgm:spPr/>
      <dgm:t>
        <a:bodyPr/>
        <a:lstStyle/>
        <a:p>
          <a:pPr algn="ctr"/>
          <a:endParaRPr lang="en-AU"/>
        </a:p>
      </dgm:t>
    </dgm:pt>
    <dgm:pt modelId="{39FEDBE9-C7A9-4CF2-8147-8EB8CE50EBF0}" type="sibTrans" cxnId="{785FF02C-0E62-4D7A-9948-B6E9BA14270F}">
      <dgm:prSet/>
      <dgm:spPr/>
      <dgm:t>
        <a:bodyPr/>
        <a:lstStyle/>
        <a:p>
          <a:pPr algn="ctr"/>
          <a:endParaRPr lang="en-AU"/>
        </a:p>
      </dgm:t>
    </dgm:pt>
    <dgm:pt modelId="{36A93CE1-1D56-48B9-8FC9-53AA418DE43C}">
      <dgm:prSet/>
      <dgm:spPr/>
      <dgm:t>
        <a:bodyPr/>
        <a:lstStyle/>
        <a:p>
          <a:pPr marR="0" algn="ctr" rtl="0"/>
          <a:r>
            <a:rPr lang="en-AU" b="0" i="0" u="none" strike="noStrike" baseline="0">
              <a:latin typeface="Calibri"/>
            </a:rPr>
            <a:t>Chief Executive</a:t>
          </a:r>
        </a:p>
        <a:p>
          <a:pPr marR="0" algn="ctr" rtl="0"/>
          <a:r>
            <a:rPr lang="en-AU" b="0" i="0" u="none" strike="noStrike" baseline="0">
              <a:latin typeface="Calibri"/>
            </a:rPr>
            <a:t>North West Hospital and Health Service</a:t>
          </a:r>
          <a:endParaRPr lang="en-AU"/>
        </a:p>
      </dgm:t>
    </dgm:pt>
    <dgm:pt modelId="{745E29C7-E822-42E9-B767-F0428FCC4213}" type="parTrans" cxnId="{5FB1FF65-013F-441A-8A83-1DF50668D164}">
      <dgm:prSet/>
      <dgm:spPr/>
      <dgm:t>
        <a:bodyPr/>
        <a:lstStyle/>
        <a:p>
          <a:pPr algn="ctr"/>
          <a:endParaRPr lang="en-AU"/>
        </a:p>
      </dgm:t>
    </dgm:pt>
    <dgm:pt modelId="{E8165324-859F-4079-970B-64A1234C3EB9}" type="sibTrans" cxnId="{5FB1FF65-013F-441A-8A83-1DF50668D164}">
      <dgm:prSet/>
      <dgm:spPr/>
      <dgm:t>
        <a:bodyPr/>
        <a:lstStyle/>
        <a:p>
          <a:pPr algn="ctr"/>
          <a:endParaRPr lang="en-AU"/>
        </a:p>
      </dgm:t>
    </dgm:pt>
    <dgm:pt modelId="{44C8635F-F861-4D5F-88C9-67D9684E1EF3}">
      <dgm:prSet/>
      <dgm:spPr/>
      <dgm:t>
        <a:bodyPr/>
        <a:lstStyle/>
        <a:p>
          <a:pPr marR="0" algn="ctr" rtl="0"/>
          <a:r>
            <a:rPr lang="en-AU" b="0" i="0" u="none" strike="noStrike" baseline="0">
              <a:latin typeface="Calibri"/>
            </a:rPr>
            <a:t>Executive Director Medical and Clinical Services</a:t>
          </a:r>
          <a:endParaRPr lang="en-AU"/>
        </a:p>
      </dgm:t>
    </dgm:pt>
    <dgm:pt modelId="{B96DEED5-EECB-4EC4-B944-E48958AF4C67}" type="parTrans" cxnId="{E4ABA636-14E3-4849-AAFA-3A497511898E}">
      <dgm:prSet/>
      <dgm:spPr/>
      <dgm:t>
        <a:bodyPr/>
        <a:lstStyle/>
        <a:p>
          <a:pPr algn="ctr"/>
          <a:endParaRPr lang="en-AU"/>
        </a:p>
      </dgm:t>
    </dgm:pt>
    <dgm:pt modelId="{7CDB17B3-A958-42C1-BAD8-DC774374F5FE}" type="sibTrans" cxnId="{E4ABA636-14E3-4849-AAFA-3A497511898E}">
      <dgm:prSet/>
      <dgm:spPr/>
      <dgm:t>
        <a:bodyPr/>
        <a:lstStyle/>
        <a:p>
          <a:pPr algn="ctr"/>
          <a:endParaRPr lang="en-AU"/>
        </a:p>
      </dgm:t>
    </dgm:pt>
    <dgm:pt modelId="{750203E1-BFDC-41B6-8F67-52C9140EE987}">
      <dgm:prSet/>
      <dgm:spPr/>
      <dgm:t>
        <a:bodyPr/>
        <a:lstStyle/>
        <a:p>
          <a:pPr marR="0" algn="ctr" rtl="0"/>
          <a:r>
            <a:rPr lang="en-AU" b="0" i="0" u="none" strike="noStrike" baseline="0">
              <a:latin typeface="Calibri"/>
            </a:rPr>
            <a:t>Principal Dentist</a:t>
          </a:r>
        </a:p>
        <a:p>
          <a:pPr marR="0" algn="ctr" rtl="0"/>
          <a:r>
            <a:rPr lang="en-AU" b="0" i="0" u="none" strike="noStrike" baseline="0">
              <a:latin typeface="Calibri"/>
            </a:rPr>
            <a:t>DO3</a:t>
          </a:r>
          <a:endParaRPr lang="en-AU"/>
        </a:p>
      </dgm:t>
    </dgm:pt>
    <dgm:pt modelId="{6BAF1528-51CC-4B1F-956C-BECEB7E72545}" type="parTrans" cxnId="{34E71943-6A02-4A94-BC89-654D1EEFC216}">
      <dgm:prSet/>
      <dgm:spPr/>
      <dgm:t>
        <a:bodyPr/>
        <a:lstStyle/>
        <a:p>
          <a:pPr algn="ctr"/>
          <a:endParaRPr lang="en-AU"/>
        </a:p>
      </dgm:t>
    </dgm:pt>
    <dgm:pt modelId="{CB79B1BA-E304-4EB4-BE1A-33F73B7AFDED}" type="sibTrans" cxnId="{34E71943-6A02-4A94-BC89-654D1EEFC216}">
      <dgm:prSet/>
      <dgm:spPr/>
      <dgm:t>
        <a:bodyPr/>
        <a:lstStyle/>
        <a:p>
          <a:pPr algn="ctr"/>
          <a:endParaRPr lang="en-AU"/>
        </a:p>
      </dgm:t>
    </dgm:pt>
    <dgm:pt modelId="{A80CAED4-0C90-49F9-BE1A-AE8B26B29383}">
      <dgm:prSet/>
      <dgm:spPr/>
      <dgm:t>
        <a:bodyPr/>
        <a:lstStyle/>
        <a:p>
          <a:pPr marR="0" algn="ctr" rtl="0"/>
          <a:r>
            <a:rPr lang="en-AU" b="0" i="0" u="none" strike="noStrike" baseline="0">
              <a:latin typeface="Calibri"/>
            </a:rPr>
            <a:t>Senior Dental/ Oral Health Therapist</a:t>
          </a:r>
        </a:p>
        <a:p>
          <a:pPr marR="0" algn="ctr" rtl="0"/>
          <a:r>
            <a:rPr lang="en-AU" b="0" i="0" u="none" strike="noStrike" baseline="0">
              <a:latin typeface="Calibri"/>
            </a:rPr>
            <a:t>HP4</a:t>
          </a:r>
          <a:endParaRPr lang="en-AU"/>
        </a:p>
      </dgm:t>
    </dgm:pt>
    <dgm:pt modelId="{85BB8D2F-776A-48A0-BB4F-569682C111CB}" type="parTrans" cxnId="{E1F533DE-7BC3-455B-A371-2D928B04CC43}">
      <dgm:prSet/>
      <dgm:spPr/>
      <dgm:t>
        <a:bodyPr/>
        <a:lstStyle/>
        <a:p>
          <a:pPr algn="ctr"/>
          <a:endParaRPr lang="en-AU"/>
        </a:p>
      </dgm:t>
    </dgm:pt>
    <dgm:pt modelId="{07BE3265-69B8-455B-ACFF-E92EF2471E1D}" type="sibTrans" cxnId="{E1F533DE-7BC3-455B-A371-2D928B04CC43}">
      <dgm:prSet/>
      <dgm:spPr/>
      <dgm:t>
        <a:bodyPr/>
        <a:lstStyle/>
        <a:p>
          <a:pPr algn="ctr"/>
          <a:endParaRPr lang="en-AU"/>
        </a:p>
      </dgm:t>
    </dgm:pt>
    <dgm:pt modelId="{0624B4A5-1F21-48D4-A6B9-39A5C1A2071B}">
      <dgm:prSet/>
      <dgm:spPr/>
      <dgm:t>
        <a:bodyPr/>
        <a:lstStyle/>
        <a:p>
          <a:pPr marR="0" algn="ctr" rtl="0"/>
          <a:r>
            <a:rPr lang="en-AU" b="0" i="0" u="none" strike="noStrike" baseline="0">
              <a:latin typeface="Calibri"/>
            </a:rPr>
            <a:t>Oral Health Therapist</a:t>
          </a:r>
        </a:p>
        <a:p>
          <a:pPr marR="0" algn="ctr" rtl="0"/>
          <a:r>
            <a:rPr lang="en-AU" b="0" i="0" u="none" strike="noStrike" baseline="0">
              <a:latin typeface="Calibri"/>
            </a:rPr>
            <a:t>HP3</a:t>
          </a:r>
          <a:endParaRPr lang="en-AU"/>
        </a:p>
      </dgm:t>
    </dgm:pt>
    <dgm:pt modelId="{1987D862-D291-4188-919A-032F9DDA98A6}" type="parTrans" cxnId="{6EF013F2-66AE-4C75-9981-256CE456CFFD}">
      <dgm:prSet/>
      <dgm:spPr/>
      <dgm:t>
        <a:bodyPr/>
        <a:lstStyle/>
        <a:p>
          <a:pPr algn="ctr"/>
          <a:endParaRPr lang="en-AU"/>
        </a:p>
      </dgm:t>
    </dgm:pt>
    <dgm:pt modelId="{2815A6BC-643B-4181-83B4-AEF552078B20}" type="sibTrans" cxnId="{6EF013F2-66AE-4C75-9981-256CE456CFFD}">
      <dgm:prSet/>
      <dgm:spPr/>
      <dgm:t>
        <a:bodyPr/>
        <a:lstStyle/>
        <a:p>
          <a:pPr algn="ctr"/>
          <a:endParaRPr lang="en-AU"/>
        </a:p>
      </dgm:t>
    </dgm:pt>
    <dgm:pt modelId="{5B9125F2-79D2-4AFB-81AA-F37E76EB3752}">
      <dgm:prSet/>
      <dgm:spPr/>
      <dgm:t>
        <a:bodyPr/>
        <a:lstStyle/>
        <a:p>
          <a:pPr marR="0" algn="ctr" rtl="0"/>
          <a:r>
            <a:rPr lang="en-AU" b="0" i="0" u="none" strike="noStrike" baseline="0">
              <a:latin typeface="Calibri"/>
            </a:rPr>
            <a:t>District Senior Dental Assistant</a:t>
          </a:r>
        </a:p>
        <a:p>
          <a:pPr marR="0" algn="ctr" rtl="0"/>
          <a:r>
            <a:rPr lang="en-AU" b="0" i="0" u="none" strike="noStrike" baseline="0">
              <a:latin typeface="Calibri"/>
            </a:rPr>
            <a:t>OO5</a:t>
          </a:r>
          <a:endParaRPr lang="en-AU"/>
        </a:p>
      </dgm:t>
    </dgm:pt>
    <dgm:pt modelId="{B773C291-F087-4A76-99FF-6721C302AD99}" type="parTrans" cxnId="{75CC4260-C8AF-455C-B150-58D94C4CC7CC}">
      <dgm:prSet/>
      <dgm:spPr/>
      <dgm:t>
        <a:bodyPr/>
        <a:lstStyle/>
        <a:p>
          <a:pPr algn="ctr"/>
          <a:endParaRPr lang="en-AU"/>
        </a:p>
      </dgm:t>
    </dgm:pt>
    <dgm:pt modelId="{5ED0A8DD-C12D-4739-8124-CB8DFEA10EA1}" type="sibTrans" cxnId="{75CC4260-C8AF-455C-B150-58D94C4CC7CC}">
      <dgm:prSet/>
      <dgm:spPr/>
      <dgm:t>
        <a:bodyPr/>
        <a:lstStyle/>
        <a:p>
          <a:pPr algn="ctr"/>
          <a:endParaRPr lang="en-AU"/>
        </a:p>
      </dgm:t>
    </dgm:pt>
    <dgm:pt modelId="{0D3C63E4-317D-4C5A-B60F-605C78312FE3}">
      <dgm:prSet/>
      <dgm:spPr/>
      <dgm:t>
        <a:bodyPr/>
        <a:lstStyle/>
        <a:p>
          <a:pPr marR="0" algn="ctr" rtl="0"/>
          <a:r>
            <a:rPr lang="en-AU" b="0" i="0" u="none" strike="noStrike" baseline="0">
              <a:latin typeface="Calibri"/>
            </a:rPr>
            <a:t>Senior Dental Assistant</a:t>
          </a:r>
        </a:p>
        <a:p>
          <a:pPr marR="0" algn="ctr" rtl="0"/>
          <a:r>
            <a:rPr lang="en-AU" b="0" i="0" u="none" strike="noStrike" baseline="0">
              <a:latin typeface="Calibri"/>
            </a:rPr>
            <a:t>OO4</a:t>
          </a:r>
          <a:endParaRPr lang="en-AU"/>
        </a:p>
      </dgm:t>
    </dgm:pt>
    <dgm:pt modelId="{5E77F715-B978-4FA3-9D84-2680296C752E}" type="parTrans" cxnId="{C3536EC3-EDD2-4BC8-A215-6847595B4AE1}">
      <dgm:prSet/>
      <dgm:spPr/>
      <dgm:t>
        <a:bodyPr/>
        <a:lstStyle/>
        <a:p>
          <a:pPr algn="ctr"/>
          <a:endParaRPr lang="en-AU"/>
        </a:p>
      </dgm:t>
    </dgm:pt>
    <dgm:pt modelId="{1C39E1C4-8452-4DCB-84E6-54B92A1427DB}" type="sibTrans" cxnId="{C3536EC3-EDD2-4BC8-A215-6847595B4AE1}">
      <dgm:prSet/>
      <dgm:spPr/>
      <dgm:t>
        <a:bodyPr/>
        <a:lstStyle/>
        <a:p>
          <a:pPr algn="ctr"/>
          <a:endParaRPr lang="en-AU"/>
        </a:p>
      </dgm:t>
    </dgm:pt>
    <dgm:pt modelId="{2207BEA3-DDD4-4299-9B47-169F527D9869}">
      <dgm:prSet/>
      <dgm:spPr/>
      <dgm:t>
        <a:bodyPr/>
        <a:lstStyle/>
        <a:p>
          <a:pPr marR="0" algn="ctr" rtl="0"/>
          <a:r>
            <a:rPr lang="en-AU" b="0" i="0" u="none" strike="noStrike" baseline="0">
              <a:latin typeface="Calibri"/>
            </a:rPr>
            <a:t>Dental Assistants</a:t>
          </a:r>
        </a:p>
        <a:p>
          <a:pPr marR="0" algn="ctr" rtl="0"/>
          <a:r>
            <a:rPr lang="en-AU" b="0" i="0" u="none" strike="noStrike" baseline="0">
              <a:latin typeface="Calibri"/>
            </a:rPr>
            <a:t>OO3</a:t>
          </a:r>
          <a:endParaRPr lang="en-AU"/>
        </a:p>
      </dgm:t>
    </dgm:pt>
    <dgm:pt modelId="{06F0C148-A553-49C3-BD83-DCFD0114BF92}" type="parTrans" cxnId="{6C39480A-2311-4D91-9617-2EE2F6AE8CCF}">
      <dgm:prSet/>
      <dgm:spPr/>
      <dgm:t>
        <a:bodyPr/>
        <a:lstStyle/>
        <a:p>
          <a:pPr algn="ctr"/>
          <a:endParaRPr lang="en-AU"/>
        </a:p>
      </dgm:t>
    </dgm:pt>
    <dgm:pt modelId="{B02CEC5D-1AA4-4762-AF99-856C6A9E1AC6}" type="sibTrans" cxnId="{6C39480A-2311-4D91-9617-2EE2F6AE8CCF}">
      <dgm:prSet/>
      <dgm:spPr/>
      <dgm:t>
        <a:bodyPr/>
        <a:lstStyle/>
        <a:p>
          <a:pPr algn="ctr"/>
          <a:endParaRPr lang="en-AU"/>
        </a:p>
      </dgm:t>
    </dgm:pt>
    <dgm:pt modelId="{839DD076-1964-403E-BCE8-2BD481B033FB}">
      <dgm:prSet/>
      <dgm:spPr/>
      <dgm:t>
        <a:bodyPr/>
        <a:lstStyle/>
        <a:p>
          <a:pPr marR="0" algn="ctr" rtl="0"/>
          <a:r>
            <a:rPr lang="en-AU" b="0" i="0" u="none" strike="noStrike" baseline="0">
              <a:latin typeface="Calibri"/>
            </a:rPr>
            <a:t>Dental Prosthetist Advanced</a:t>
          </a:r>
        </a:p>
        <a:p>
          <a:pPr marR="0" algn="ctr" rtl="0"/>
          <a:r>
            <a:rPr lang="en-AU" b="0" i="0" u="none" strike="noStrike" baseline="0">
              <a:latin typeface="Calibri"/>
            </a:rPr>
            <a:t>HP4</a:t>
          </a:r>
          <a:endParaRPr lang="en-AU"/>
        </a:p>
      </dgm:t>
    </dgm:pt>
    <dgm:pt modelId="{F12A172D-78C5-44F4-B9A3-D689A8A3DF4B}" type="parTrans" cxnId="{23051D3A-975D-48A4-BF6D-868019EBE765}">
      <dgm:prSet/>
      <dgm:spPr/>
      <dgm:t>
        <a:bodyPr/>
        <a:lstStyle/>
        <a:p>
          <a:pPr algn="ctr"/>
          <a:endParaRPr lang="en-AU"/>
        </a:p>
      </dgm:t>
    </dgm:pt>
    <dgm:pt modelId="{590DF8F3-9080-4BC5-AC5A-DD0C7B80EF35}" type="sibTrans" cxnId="{23051D3A-975D-48A4-BF6D-868019EBE765}">
      <dgm:prSet/>
      <dgm:spPr/>
      <dgm:t>
        <a:bodyPr/>
        <a:lstStyle/>
        <a:p>
          <a:pPr algn="ctr"/>
          <a:endParaRPr lang="en-AU"/>
        </a:p>
      </dgm:t>
    </dgm:pt>
    <dgm:pt modelId="{1DCAB8AA-7F7C-47F8-80FD-0AD217E2557F}">
      <dgm:prSet/>
      <dgm:spPr/>
      <dgm:t>
        <a:bodyPr/>
        <a:lstStyle/>
        <a:p>
          <a:pPr marR="0" algn="ctr" rtl="0"/>
          <a:r>
            <a:rPr lang="en-AU"/>
            <a:t>Senior Dentist</a:t>
          </a:r>
        </a:p>
        <a:p>
          <a:pPr marR="0" algn="ctr" rtl="0"/>
          <a:r>
            <a:rPr lang="en-AU"/>
            <a:t>DO2</a:t>
          </a:r>
        </a:p>
      </dgm:t>
    </dgm:pt>
    <dgm:pt modelId="{2E593FD9-BDE8-4C25-9651-D437FF3D9677}" type="parTrans" cxnId="{F532AFD7-7D84-4F4D-94CD-5398AD5C9177}">
      <dgm:prSet/>
      <dgm:spPr/>
      <dgm:t>
        <a:bodyPr/>
        <a:lstStyle/>
        <a:p>
          <a:pPr algn="ctr"/>
          <a:endParaRPr lang="en-AU"/>
        </a:p>
      </dgm:t>
    </dgm:pt>
    <dgm:pt modelId="{DB3898FF-8F70-4917-A81C-52F66BC38C22}" type="sibTrans" cxnId="{F532AFD7-7D84-4F4D-94CD-5398AD5C9177}">
      <dgm:prSet/>
      <dgm:spPr/>
      <dgm:t>
        <a:bodyPr/>
        <a:lstStyle/>
        <a:p>
          <a:pPr algn="ctr"/>
          <a:endParaRPr lang="en-AU"/>
        </a:p>
      </dgm:t>
    </dgm:pt>
    <dgm:pt modelId="{D6877159-6195-4120-A6B5-BDA24A0CE7E0}">
      <dgm:prSet/>
      <dgm:spPr/>
      <dgm:t>
        <a:bodyPr/>
        <a:lstStyle/>
        <a:p>
          <a:pPr marR="0" algn="ctr" rtl="0"/>
          <a:r>
            <a:rPr lang="en-AU" b="0" i="0" u="none" strike="noStrike" baseline="0">
              <a:latin typeface="Calibri"/>
            </a:rPr>
            <a:t>Dentists</a:t>
          </a:r>
        </a:p>
        <a:p>
          <a:pPr marR="0" algn="ctr" rtl="0"/>
          <a:r>
            <a:rPr lang="en-AU" b="0" i="0" u="none" strike="noStrike" baseline="0">
              <a:latin typeface="Calibri"/>
            </a:rPr>
            <a:t>DO1</a:t>
          </a:r>
        </a:p>
      </dgm:t>
    </dgm:pt>
    <dgm:pt modelId="{18E46EBF-3649-4874-9035-E7FD722A78EC}" type="parTrans" cxnId="{659FC3D8-28E0-4C23-8AC9-CFC37742D6CE}">
      <dgm:prSet/>
      <dgm:spPr/>
      <dgm:t>
        <a:bodyPr/>
        <a:lstStyle/>
        <a:p>
          <a:pPr algn="ctr"/>
          <a:endParaRPr lang="en-AU"/>
        </a:p>
      </dgm:t>
    </dgm:pt>
    <dgm:pt modelId="{CC00A8C4-9ED6-48C0-AA60-5CFD139B40AB}" type="sibTrans" cxnId="{659FC3D8-28E0-4C23-8AC9-CFC37742D6CE}">
      <dgm:prSet/>
      <dgm:spPr/>
      <dgm:t>
        <a:bodyPr/>
        <a:lstStyle/>
        <a:p>
          <a:pPr algn="ctr"/>
          <a:endParaRPr lang="en-AU"/>
        </a:p>
      </dgm:t>
    </dgm:pt>
    <dgm:pt modelId="{89D8BC69-929F-4486-8C53-DF20174ECBEE}">
      <dgm:prSet/>
      <dgm:spPr/>
      <dgm:t>
        <a:bodyPr/>
        <a:lstStyle/>
        <a:p>
          <a:pPr algn="ctr"/>
          <a:r>
            <a:rPr lang="en-AU"/>
            <a:t>Administration Officers</a:t>
          </a:r>
        </a:p>
        <a:p>
          <a:pPr algn="ctr"/>
          <a:r>
            <a:rPr lang="en-AU"/>
            <a:t>AO3</a:t>
          </a:r>
        </a:p>
      </dgm:t>
    </dgm:pt>
    <dgm:pt modelId="{BA751CDD-8470-4683-A875-FF35E9037AA0}" type="parTrans" cxnId="{712BAAC7-AF5B-434F-821A-2C06C8C34583}">
      <dgm:prSet/>
      <dgm:spPr/>
      <dgm:t>
        <a:bodyPr/>
        <a:lstStyle/>
        <a:p>
          <a:pPr algn="ctr"/>
          <a:endParaRPr lang="en-AU"/>
        </a:p>
      </dgm:t>
    </dgm:pt>
    <dgm:pt modelId="{59F10986-B015-4001-A634-19E4FD664EFE}" type="sibTrans" cxnId="{712BAAC7-AF5B-434F-821A-2C06C8C34583}">
      <dgm:prSet/>
      <dgm:spPr/>
      <dgm:t>
        <a:bodyPr/>
        <a:lstStyle/>
        <a:p>
          <a:pPr algn="ctr"/>
          <a:endParaRPr lang="en-AU"/>
        </a:p>
      </dgm:t>
    </dgm:pt>
    <dgm:pt modelId="{9F714E07-87A6-49D1-B115-2EB9A883004A}">
      <dgm:prSet/>
      <dgm:spPr/>
      <dgm:t>
        <a:bodyPr/>
        <a:lstStyle/>
        <a:p>
          <a:pPr algn="ctr"/>
          <a:r>
            <a:rPr lang="en-AU"/>
            <a:t>Dental Students</a:t>
          </a:r>
        </a:p>
      </dgm:t>
    </dgm:pt>
    <dgm:pt modelId="{35EC95CF-8D14-495D-9D34-20862730B79D}" type="parTrans" cxnId="{A333999F-9B99-499C-B687-5D0AD2E7270C}">
      <dgm:prSet/>
      <dgm:spPr/>
      <dgm:t>
        <a:bodyPr/>
        <a:lstStyle/>
        <a:p>
          <a:pPr algn="ctr"/>
          <a:endParaRPr lang="en-AU"/>
        </a:p>
      </dgm:t>
    </dgm:pt>
    <dgm:pt modelId="{66170813-354C-4545-A601-83F69DBE54C5}" type="sibTrans" cxnId="{A333999F-9B99-499C-B687-5D0AD2E7270C}">
      <dgm:prSet/>
      <dgm:spPr/>
      <dgm:t>
        <a:bodyPr/>
        <a:lstStyle/>
        <a:p>
          <a:pPr algn="ctr"/>
          <a:endParaRPr lang="en-AU"/>
        </a:p>
      </dgm:t>
    </dgm:pt>
    <dgm:pt modelId="{B9225A5D-D051-4872-B1A7-DA548635A63E}">
      <dgm:prSet/>
      <dgm:spPr/>
      <dgm:t>
        <a:bodyPr/>
        <a:lstStyle/>
        <a:p>
          <a:pPr algn="ctr"/>
          <a:r>
            <a:rPr lang="en-AU"/>
            <a:t>Dental Assistant</a:t>
          </a:r>
        </a:p>
        <a:p>
          <a:pPr algn="ctr"/>
          <a:r>
            <a:rPr lang="en-AU"/>
            <a:t>002</a:t>
          </a:r>
        </a:p>
      </dgm:t>
    </dgm:pt>
    <dgm:pt modelId="{8F86C3DF-6DBB-4BB9-8D1A-65E2877ADAB5}" type="parTrans" cxnId="{5F6420B8-274A-4CC8-BCD0-54030D390E8A}">
      <dgm:prSet/>
      <dgm:spPr/>
      <dgm:t>
        <a:bodyPr/>
        <a:lstStyle/>
        <a:p>
          <a:pPr algn="ctr"/>
          <a:endParaRPr lang="en-AU"/>
        </a:p>
      </dgm:t>
    </dgm:pt>
    <dgm:pt modelId="{675AED3F-3AE2-47AE-85C0-2ED83EAFA2EE}" type="sibTrans" cxnId="{5F6420B8-274A-4CC8-BCD0-54030D390E8A}">
      <dgm:prSet/>
      <dgm:spPr/>
      <dgm:t>
        <a:bodyPr/>
        <a:lstStyle/>
        <a:p>
          <a:pPr algn="ctr"/>
          <a:endParaRPr lang="en-AU"/>
        </a:p>
      </dgm:t>
    </dgm:pt>
    <dgm:pt modelId="{1929CBD9-E735-4280-9199-3CDFDB74A5A0}" type="pres">
      <dgm:prSet presAssocID="{7C83842E-0E33-4148-B9D1-4AB248E85D6B}" presName="mainComposite" presStyleCnt="0">
        <dgm:presLayoutVars>
          <dgm:chPref val="1"/>
          <dgm:dir/>
          <dgm:animOne val="branch"/>
          <dgm:animLvl val="lvl"/>
          <dgm:resizeHandles val="exact"/>
        </dgm:presLayoutVars>
      </dgm:prSet>
      <dgm:spPr/>
    </dgm:pt>
    <dgm:pt modelId="{B8434AB5-2613-4E2F-AED9-3C8D4C28B7F6}" type="pres">
      <dgm:prSet presAssocID="{7C83842E-0E33-4148-B9D1-4AB248E85D6B}" presName="hierFlow" presStyleCnt="0"/>
      <dgm:spPr/>
    </dgm:pt>
    <dgm:pt modelId="{BC5076B1-7C95-486B-8F8C-801546121C0E}" type="pres">
      <dgm:prSet presAssocID="{7C83842E-0E33-4148-B9D1-4AB248E85D6B}" presName="hierChild1" presStyleCnt="0">
        <dgm:presLayoutVars>
          <dgm:chPref val="1"/>
          <dgm:animOne val="branch"/>
          <dgm:animLvl val="lvl"/>
        </dgm:presLayoutVars>
      </dgm:prSet>
      <dgm:spPr/>
    </dgm:pt>
    <dgm:pt modelId="{78869206-B09F-4A9B-9DB0-BFCD2D449F9B}" type="pres">
      <dgm:prSet presAssocID="{E0C049E6-C8F9-412C-A3B5-EBBDB8DEF9EA}" presName="Name14" presStyleCnt="0"/>
      <dgm:spPr/>
    </dgm:pt>
    <dgm:pt modelId="{F3433DE6-5D41-42FF-AAB1-89B6B79A1F6B}" type="pres">
      <dgm:prSet presAssocID="{E0C049E6-C8F9-412C-A3B5-EBBDB8DEF9EA}" presName="level1Shape" presStyleLbl="node0" presStyleIdx="0" presStyleCnt="1">
        <dgm:presLayoutVars>
          <dgm:chPref val="3"/>
        </dgm:presLayoutVars>
      </dgm:prSet>
      <dgm:spPr/>
    </dgm:pt>
    <dgm:pt modelId="{13396DF1-B4E2-4F2C-AB91-6875A258CEE7}" type="pres">
      <dgm:prSet presAssocID="{E0C049E6-C8F9-412C-A3B5-EBBDB8DEF9EA}" presName="hierChild2" presStyleCnt="0"/>
      <dgm:spPr/>
    </dgm:pt>
    <dgm:pt modelId="{183B636D-2B14-4CC0-8BA6-57A01EF28E32}" type="pres">
      <dgm:prSet presAssocID="{745E29C7-E822-42E9-B767-F0428FCC4213}" presName="Name19" presStyleLbl="parChTrans1D2" presStyleIdx="0" presStyleCnt="1"/>
      <dgm:spPr/>
    </dgm:pt>
    <dgm:pt modelId="{9AA92515-B6BB-435E-968D-7E05406D0E9F}" type="pres">
      <dgm:prSet presAssocID="{36A93CE1-1D56-48B9-8FC9-53AA418DE43C}" presName="Name21" presStyleCnt="0"/>
      <dgm:spPr/>
    </dgm:pt>
    <dgm:pt modelId="{4892738F-34B3-4F73-9312-7C69D25DCAB0}" type="pres">
      <dgm:prSet presAssocID="{36A93CE1-1D56-48B9-8FC9-53AA418DE43C}" presName="level2Shape" presStyleLbl="node2" presStyleIdx="0" presStyleCnt="1"/>
      <dgm:spPr/>
    </dgm:pt>
    <dgm:pt modelId="{DAF2A812-3051-4F85-8A49-F74057A5E3EA}" type="pres">
      <dgm:prSet presAssocID="{36A93CE1-1D56-48B9-8FC9-53AA418DE43C}" presName="hierChild3" presStyleCnt="0"/>
      <dgm:spPr/>
    </dgm:pt>
    <dgm:pt modelId="{6491A342-5231-4264-B03E-FAD6CB85932B}" type="pres">
      <dgm:prSet presAssocID="{B96DEED5-EECB-4EC4-B944-E48958AF4C67}" presName="Name19" presStyleLbl="parChTrans1D3" presStyleIdx="0" presStyleCnt="1"/>
      <dgm:spPr/>
    </dgm:pt>
    <dgm:pt modelId="{E9669ABF-6753-44F0-B7BF-2C0261457558}" type="pres">
      <dgm:prSet presAssocID="{44C8635F-F861-4D5F-88C9-67D9684E1EF3}" presName="Name21" presStyleCnt="0"/>
      <dgm:spPr/>
    </dgm:pt>
    <dgm:pt modelId="{2DFDFAAB-3A66-4ADA-8609-B37748062DD0}" type="pres">
      <dgm:prSet presAssocID="{44C8635F-F861-4D5F-88C9-67D9684E1EF3}" presName="level2Shape" presStyleLbl="node3" presStyleIdx="0" presStyleCnt="1"/>
      <dgm:spPr/>
    </dgm:pt>
    <dgm:pt modelId="{4A0830D1-13DC-4E49-83AA-DFA3CB4CFC8F}" type="pres">
      <dgm:prSet presAssocID="{44C8635F-F861-4D5F-88C9-67D9684E1EF3}" presName="hierChild3" presStyleCnt="0"/>
      <dgm:spPr/>
    </dgm:pt>
    <dgm:pt modelId="{E594BE17-B2C7-4BAB-B890-ACAF9C6DD6B1}" type="pres">
      <dgm:prSet presAssocID="{6BAF1528-51CC-4B1F-956C-BECEB7E72545}" presName="Name19" presStyleLbl="parChTrans1D4" presStyleIdx="0" presStyleCnt="12"/>
      <dgm:spPr/>
    </dgm:pt>
    <dgm:pt modelId="{1E6DAC35-9EF7-4CE3-9523-322D1B5EE83F}" type="pres">
      <dgm:prSet presAssocID="{750203E1-BFDC-41B6-8F67-52C9140EE987}" presName="Name21" presStyleCnt="0"/>
      <dgm:spPr/>
    </dgm:pt>
    <dgm:pt modelId="{45594DB1-FCB1-434A-AAB8-2BEC79D36CE2}" type="pres">
      <dgm:prSet presAssocID="{750203E1-BFDC-41B6-8F67-52C9140EE987}" presName="level2Shape" presStyleLbl="node4" presStyleIdx="0" presStyleCnt="12"/>
      <dgm:spPr/>
    </dgm:pt>
    <dgm:pt modelId="{3652218F-58DE-4A8D-99A6-FBD8D282CD8E}" type="pres">
      <dgm:prSet presAssocID="{750203E1-BFDC-41B6-8F67-52C9140EE987}" presName="hierChild3" presStyleCnt="0"/>
      <dgm:spPr/>
    </dgm:pt>
    <dgm:pt modelId="{9A9CACEB-B7E7-4564-9B16-AD9E9AC61DA2}" type="pres">
      <dgm:prSet presAssocID="{85BB8D2F-776A-48A0-BB4F-569682C111CB}" presName="Name19" presStyleLbl="parChTrans1D4" presStyleIdx="1" presStyleCnt="12"/>
      <dgm:spPr/>
    </dgm:pt>
    <dgm:pt modelId="{4F20492F-CDFE-46F2-B9A0-0DAC38017E56}" type="pres">
      <dgm:prSet presAssocID="{A80CAED4-0C90-49F9-BE1A-AE8B26B29383}" presName="Name21" presStyleCnt="0"/>
      <dgm:spPr/>
    </dgm:pt>
    <dgm:pt modelId="{C220248D-25AB-4471-9B27-C76902816912}" type="pres">
      <dgm:prSet presAssocID="{A80CAED4-0C90-49F9-BE1A-AE8B26B29383}" presName="level2Shape" presStyleLbl="node4" presStyleIdx="1" presStyleCnt="12"/>
      <dgm:spPr/>
    </dgm:pt>
    <dgm:pt modelId="{B0069600-EACF-4255-94B4-13D15B2F7BF3}" type="pres">
      <dgm:prSet presAssocID="{A80CAED4-0C90-49F9-BE1A-AE8B26B29383}" presName="hierChild3" presStyleCnt="0"/>
      <dgm:spPr/>
    </dgm:pt>
    <dgm:pt modelId="{6AC8666A-9CAB-4C04-8C8F-E43C258E8024}" type="pres">
      <dgm:prSet presAssocID="{1987D862-D291-4188-919A-032F9DDA98A6}" presName="Name19" presStyleLbl="parChTrans1D4" presStyleIdx="2" presStyleCnt="12"/>
      <dgm:spPr/>
    </dgm:pt>
    <dgm:pt modelId="{4E0C5354-6638-4ADA-9554-19C12EB79DB3}" type="pres">
      <dgm:prSet presAssocID="{0624B4A5-1F21-48D4-A6B9-39A5C1A2071B}" presName="Name21" presStyleCnt="0"/>
      <dgm:spPr/>
    </dgm:pt>
    <dgm:pt modelId="{2D43AEAC-9209-478A-B46F-8F40DDDCB6CA}" type="pres">
      <dgm:prSet presAssocID="{0624B4A5-1F21-48D4-A6B9-39A5C1A2071B}" presName="level2Shape" presStyleLbl="node4" presStyleIdx="2" presStyleCnt="12"/>
      <dgm:spPr/>
    </dgm:pt>
    <dgm:pt modelId="{7A898AE3-E8D4-4C32-A45D-047CFE77C088}" type="pres">
      <dgm:prSet presAssocID="{0624B4A5-1F21-48D4-A6B9-39A5C1A2071B}" presName="hierChild3" presStyleCnt="0"/>
      <dgm:spPr/>
    </dgm:pt>
    <dgm:pt modelId="{35451146-A9B6-42B2-BDD3-6797B2B802EB}" type="pres">
      <dgm:prSet presAssocID="{B773C291-F087-4A76-99FF-6721C302AD99}" presName="Name19" presStyleLbl="parChTrans1D4" presStyleIdx="3" presStyleCnt="12"/>
      <dgm:spPr/>
    </dgm:pt>
    <dgm:pt modelId="{F2AD4906-8D5E-4C90-B343-F9D6DCD1F13F}" type="pres">
      <dgm:prSet presAssocID="{5B9125F2-79D2-4AFB-81AA-F37E76EB3752}" presName="Name21" presStyleCnt="0"/>
      <dgm:spPr/>
    </dgm:pt>
    <dgm:pt modelId="{D78980BF-0F5A-42EF-89AD-E5190FF55308}" type="pres">
      <dgm:prSet presAssocID="{5B9125F2-79D2-4AFB-81AA-F37E76EB3752}" presName="level2Shape" presStyleLbl="node4" presStyleIdx="3" presStyleCnt="12"/>
      <dgm:spPr/>
    </dgm:pt>
    <dgm:pt modelId="{C796A176-588C-4FC3-8DEB-577B6D118CD0}" type="pres">
      <dgm:prSet presAssocID="{5B9125F2-79D2-4AFB-81AA-F37E76EB3752}" presName="hierChild3" presStyleCnt="0"/>
      <dgm:spPr/>
    </dgm:pt>
    <dgm:pt modelId="{BF1C28FC-7E69-4830-8D06-A34AFD4E7B14}" type="pres">
      <dgm:prSet presAssocID="{5E77F715-B978-4FA3-9D84-2680296C752E}" presName="Name19" presStyleLbl="parChTrans1D4" presStyleIdx="4" presStyleCnt="12"/>
      <dgm:spPr/>
    </dgm:pt>
    <dgm:pt modelId="{B84B3B8C-37CF-4908-BD02-EA8D67099004}" type="pres">
      <dgm:prSet presAssocID="{0D3C63E4-317D-4C5A-B60F-605C78312FE3}" presName="Name21" presStyleCnt="0"/>
      <dgm:spPr/>
    </dgm:pt>
    <dgm:pt modelId="{3850CF74-70A7-4485-85D8-CCC0B659881F}" type="pres">
      <dgm:prSet presAssocID="{0D3C63E4-317D-4C5A-B60F-605C78312FE3}" presName="level2Shape" presStyleLbl="node4" presStyleIdx="4" presStyleCnt="12"/>
      <dgm:spPr/>
    </dgm:pt>
    <dgm:pt modelId="{995F9B2C-BDE3-4FCC-8C86-E68B99B49150}" type="pres">
      <dgm:prSet presAssocID="{0D3C63E4-317D-4C5A-B60F-605C78312FE3}" presName="hierChild3" presStyleCnt="0"/>
      <dgm:spPr/>
    </dgm:pt>
    <dgm:pt modelId="{5666438C-5ECB-439D-BC5D-48C6B8780BBA}" type="pres">
      <dgm:prSet presAssocID="{06F0C148-A553-49C3-BD83-DCFD0114BF92}" presName="Name19" presStyleLbl="parChTrans1D4" presStyleIdx="5" presStyleCnt="12"/>
      <dgm:spPr/>
    </dgm:pt>
    <dgm:pt modelId="{AD2731CB-3051-4312-AE44-60E4EE2EE8B2}" type="pres">
      <dgm:prSet presAssocID="{2207BEA3-DDD4-4299-9B47-169F527D9869}" presName="Name21" presStyleCnt="0"/>
      <dgm:spPr/>
    </dgm:pt>
    <dgm:pt modelId="{1947BA4D-762B-447F-9D9D-13A2C5356DEA}" type="pres">
      <dgm:prSet presAssocID="{2207BEA3-DDD4-4299-9B47-169F527D9869}" presName="level2Shape" presStyleLbl="node4" presStyleIdx="5" presStyleCnt="12"/>
      <dgm:spPr/>
    </dgm:pt>
    <dgm:pt modelId="{B5CE19A8-BE91-40BA-963A-DBAD5C9E1A00}" type="pres">
      <dgm:prSet presAssocID="{2207BEA3-DDD4-4299-9B47-169F527D9869}" presName="hierChild3" presStyleCnt="0"/>
      <dgm:spPr/>
    </dgm:pt>
    <dgm:pt modelId="{AE439CD2-98FF-4B78-9F2C-2320635C0733}" type="pres">
      <dgm:prSet presAssocID="{8F86C3DF-6DBB-4BB9-8D1A-65E2877ADAB5}" presName="Name19" presStyleLbl="parChTrans1D4" presStyleIdx="6" presStyleCnt="12"/>
      <dgm:spPr/>
    </dgm:pt>
    <dgm:pt modelId="{79EFCE79-0F49-4646-AD1C-0389A59B6E15}" type="pres">
      <dgm:prSet presAssocID="{B9225A5D-D051-4872-B1A7-DA548635A63E}" presName="Name21" presStyleCnt="0"/>
      <dgm:spPr/>
    </dgm:pt>
    <dgm:pt modelId="{AAAD437F-DF66-41C6-BBAA-35532BBBCBB6}" type="pres">
      <dgm:prSet presAssocID="{B9225A5D-D051-4872-B1A7-DA548635A63E}" presName="level2Shape" presStyleLbl="node4" presStyleIdx="6" presStyleCnt="12"/>
      <dgm:spPr/>
    </dgm:pt>
    <dgm:pt modelId="{E864743C-A3C0-440D-8CE3-724296BBB000}" type="pres">
      <dgm:prSet presAssocID="{B9225A5D-D051-4872-B1A7-DA548635A63E}" presName="hierChild3" presStyleCnt="0"/>
      <dgm:spPr/>
    </dgm:pt>
    <dgm:pt modelId="{D92F8E72-492B-464B-B4AB-ED16AD85FB11}" type="pres">
      <dgm:prSet presAssocID="{BA751CDD-8470-4683-A875-FF35E9037AA0}" presName="Name19" presStyleLbl="parChTrans1D4" presStyleIdx="7" presStyleCnt="12"/>
      <dgm:spPr/>
    </dgm:pt>
    <dgm:pt modelId="{5A25E6F7-DB2A-40A0-B31E-B39EB0CCC5B0}" type="pres">
      <dgm:prSet presAssocID="{89D8BC69-929F-4486-8C53-DF20174ECBEE}" presName="Name21" presStyleCnt="0"/>
      <dgm:spPr/>
    </dgm:pt>
    <dgm:pt modelId="{11CD7EE0-3D90-46B9-A048-7EB2F2DD43B1}" type="pres">
      <dgm:prSet presAssocID="{89D8BC69-929F-4486-8C53-DF20174ECBEE}" presName="level2Shape" presStyleLbl="node4" presStyleIdx="7" presStyleCnt="12"/>
      <dgm:spPr/>
    </dgm:pt>
    <dgm:pt modelId="{BA3A166D-3620-4113-AF43-29CF578C8F3E}" type="pres">
      <dgm:prSet presAssocID="{89D8BC69-929F-4486-8C53-DF20174ECBEE}" presName="hierChild3" presStyleCnt="0"/>
      <dgm:spPr/>
    </dgm:pt>
    <dgm:pt modelId="{AA68C170-D820-4EEB-8105-DEB1B4BE0594}" type="pres">
      <dgm:prSet presAssocID="{F12A172D-78C5-44F4-B9A3-D689A8A3DF4B}" presName="Name19" presStyleLbl="parChTrans1D4" presStyleIdx="8" presStyleCnt="12"/>
      <dgm:spPr/>
    </dgm:pt>
    <dgm:pt modelId="{1D29D3F7-99D1-450A-BF4E-67CFC086354D}" type="pres">
      <dgm:prSet presAssocID="{839DD076-1964-403E-BCE8-2BD481B033FB}" presName="Name21" presStyleCnt="0"/>
      <dgm:spPr/>
    </dgm:pt>
    <dgm:pt modelId="{4AFB7678-45C5-45F1-AF5E-7931F83FE900}" type="pres">
      <dgm:prSet presAssocID="{839DD076-1964-403E-BCE8-2BD481B033FB}" presName="level2Shape" presStyleLbl="node4" presStyleIdx="8" presStyleCnt="12"/>
      <dgm:spPr/>
    </dgm:pt>
    <dgm:pt modelId="{4E7F2D6E-9D8A-4DBE-A509-F63AD4AA7F56}" type="pres">
      <dgm:prSet presAssocID="{839DD076-1964-403E-BCE8-2BD481B033FB}" presName="hierChild3" presStyleCnt="0"/>
      <dgm:spPr/>
    </dgm:pt>
    <dgm:pt modelId="{6D40E7C5-9558-48AC-899F-952663E319A6}" type="pres">
      <dgm:prSet presAssocID="{2E593FD9-BDE8-4C25-9651-D437FF3D9677}" presName="Name19" presStyleLbl="parChTrans1D4" presStyleIdx="9" presStyleCnt="12"/>
      <dgm:spPr/>
    </dgm:pt>
    <dgm:pt modelId="{8B334132-98C2-46A1-AB78-641C157C6983}" type="pres">
      <dgm:prSet presAssocID="{1DCAB8AA-7F7C-47F8-80FD-0AD217E2557F}" presName="Name21" presStyleCnt="0"/>
      <dgm:spPr/>
    </dgm:pt>
    <dgm:pt modelId="{FCD249A7-F731-4C16-830C-C7515DFB69BD}" type="pres">
      <dgm:prSet presAssocID="{1DCAB8AA-7F7C-47F8-80FD-0AD217E2557F}" presName="level2Shape" presStyleLbl="node4" presStyleIdx="9" presStyleCnt="12"/>
      <dgm:spPr/>
    </dgm:pt>
    <dgm:pt modelId="{42C28492-0609-4DAF-BCED-3C138929A97F}" type="pres">
      <dgm:prSet presAssocID="{1DCAB8AA-7F7C-47F8-80FD-0AD217E2557F}" presName="hierChild3" presStyleCnt="0"/>
      <dgm:spPr/>
    </dgm:pt>
    <dgm:pt modelId="{3D0220D7-213E-4FA0-AF9E-FCDD0D84C079}" type="pres">
      <dgm:prSet presAssocID="{18E46EBF-3649-4874-9035-E7FD722A78EC}" presName="Name19" presStyleLbl="parChTrans1D4" presStyleIdx="10" presStyleCnt="12"/>
      <dgm:spPr/>
    </dgm:pt>
    <dgm:pt modelId="{89E3C6C3-760E-4F30-869D-746E7485000B}" type="pres">
      <dgm:prSet presAssocID="{D6877159-6195-4120-A6B5-BDA24A0CE7E0}" presName="Name21" presStyleCnt="0"/>
      <dgm:spPr/>
    </dgm:pt>
    <dgm:pt modelId="{D90501C8-294A-41E2-B405-B5751EE8CCC3}" type="pres">
      <dgm:prSet presAssocID="{D6877159-6195-4120-A6B5-BDA24A0CE7E0}" presName="level2Shape" presStyleLbl="node4" presStyleIdx="10" presStyleCnt="12"/>
      <dgm:spPr/>
    </dgm:pt>
    <dgm:pt modelId="{C0243C22-EB36-4BBD-89C0-8F44C79FBC50}" type="pres">
      <dgm:prSet presAssocID="{D6877159-6195-4120-A6B5-BDA24A0CE7E0}" presName="hierChild3" presStyleCnt="0"/>
      <dgm:spPr/>
    </dgm:pt>
    <dgm:pt modelId="{59CDB817-9C90-42EC-A3BA-7F6BEEE7BB3C}" type="pres">
      <dgm:prSet presAssocID="{35EC95CF-8D14-495D-9D34-20862730B79D}" presName="Name19" presStyleLbl="parChTrans1D4" presStyleIdx="11" presStyleCnt="12"/>
      <dgm:spPr/>
    </dgm:pt>
    <dgm:pt modelId="{21A1255A-0BC3-4C3B-81BA-3144398EBAED}" type="pres">
      <dgm:prSet presAssocID="{9F714E07-87A6-49D1-B115-2EB9A883004A}" presName="Name21" presStyleCnt="0"/>
      <dgm:spPr/>
    </dgm:pt>
    <dgm:pt modelId="{3FDD8CB0-F986-4C2B-8C46-2122C1B8BF3A}" type="pres">
      <dgm:prSet presAssocID="{9F714E07-87A6-49D1-B115-2EB9A883004A}" presName="level2Shape" presStyleLbl="node4" presStyleIdx="11" presStyleCnt="12"/>
      <dgm:spPr/>
    </dgm:pt>
    <dgm:pt modelId="{2EC018F8-604F-4B60-B9F7-E17860EF1366}" type="pres">
      <dgm:prSet presAssocID="{9F714E07-87A6-49D1-B115-2EB9A883004A}" presName="hierChild3" presStyleCnt="0"/>
      <dgm:spPr/>
    </dgm:pt>
    <dgm:pt modelId="{EF77ECDE-8F6C-4E85-8625-C104A6094B99}" type="pres">
      <dgm:prSet presAssocID="{7C83842E-0E33-4148-B9D1-4AB248E85D6B}" presName="bgShapesFlow" presStyleCnt="0"/>
      <dgm:spPr/>
    </dgm:pt>
  </dgm:ptLst>
  <dgm:cxnLst>
    <dgm:cxn modelId="{3E5E3200-F6B0-4146-A1DC-0A801769FF1E}" type="presOf" srcId="{B773C291-F087-4A76-99FF-6721C302AD99}" destId="{35451146-A9B6-42B2-BDD3-6797B2B802EB}" srcOrd="0" destOrd="0" presId="urn:microsoft.com/office/officeart/2005/8/layout/hierarchy6"/>
    <dgm:cxn modelId="{F8440C03-3CCE-4F6D-8D06-BE01ABF3BE51}" type="presOf" srcId="{E0C049E6-C8F9-412C-A3B5-EBBDB8DEF9EA}" destId="{F3433DE6-5D41-42FF-AAB1-89B6B79A1F6B}" srcOrd="0" destOrd="0" presId="urn:microsoft.com/office/officeart/2005/8/layout/hierarchy6"/>
    <dgm:cxn modelId="{13D7B003-7CD3-4EBD-9107-338A6C6BE274}" type="presOf" srcId="{A80CAED4-0C90-49F9-BE1A-AE8B26B29383}" destId="{C220248D-25AB-4471-9B27-C76902816912}" srcOrd="0" destOrd="0" presId="urn:microsoft.com/office/officeart/2005/8/layout/hierarchy6"/>
    <dgm:cxn modelId="{6C39480A-2311-4D91-9617-2EE2F6AE8CCF}" srcId="{0D3C63E4-317D-4C5A-B60F-605C78312FE3}" destId="{2207BEA3-DDD4-4299-9B47-169F527D9869}" srcOrd="0" destOrd="0" parTransId="{06F0C148-A553-49C3-BD83-DCFD0114BF92}" sibTransId="{B02CEC5D-1AA4-4762-AF99-856C6A9E1AC6}"/>
    <dgm:cxn modelId="{0B59D40E-05A7-4534-929B-2B7FB1D6C349}" type="presOf" srcId="{7C83842E-0E33-4148-B9D1-4AB248E85D6B}" destId="{1929CBD9-E735-4280-9199-3CDFDB74A5A0}" srcOrd="0" destOrd="0" presId="urn:microsoft.com/office/officeart/2005/8/layout/hierarchy6"/>
    <dgm:cxn modelId="{963EC80F-892D-42DE-9CA2-C82834A6CCDB}" type="presOf" srcId="{9F714E07-87A6-49D1-B115-2EB9A883004A}" destId="{3FDD8CB0-F986-4C2B-8C46-2122C1B8BF3A}" srcOrd="0" destOrd="0" presId="urn:microsoft.com/office/officeart/2005/8/layout/hierarchy6"/>
    <dgm:cxn modelId="{43835716-5E62-4507-A688-17ABB36C7EBC}" type="presOf" srcId="{839DD076-1964-403E-BCE8-2BD481B033FB}" destId="{4AFB7678-45C5-45F1-AF5E-7931F83FE900}" srcOrd="0" destOrd="0" presId="urn:microsoft.com/office/officeart/2005/8/layout/hierarchy6"/>
    <dgm:cxn modelId="{02BA191F-3C8F-41C7-A66C-2906E7854205}" type="presOf" srcId="{6BAF1528-51CC-4B1F-956C-BECEB7E72545}" destId="{E594BE17-B2C7-4BAB-B890-ACAF9C6DD6B1}" srcOrd="0" destOrd="0" presId="urn:microsoft.com/office/officeart/2005/8/layout/hierarchy6"/>
    <dgm:cxn modelId="{785FF02C-0E62-4D7A-9948-B6E9BA14270F}" srcId="{7C83842E-0E33-4148-B9D1-4AB248E85D6B}" destId="{E0C049E6-C8F9-412C-A3B5-EBBDB8DEF9EA}" srcOrd="0" destOrd="0" parTransId="{0220D49D-7252-47B0-8973-D75150133E27}" sibTransId="{39FEDBE9-C7A9-4CF2-8147-8EB8CE50EBF0}"/>
    <dgm:cxn modelId="{05BBEA32-06E4-41E9-A237-09A810F95E49}" type="presOf" srcId="{745E29C7-E822-42E9-B767-F0428FCC4213}" destId="{183B636D-2B14-4CC0-8BA6-57A01EF28E32}" srcOrd="0" destOrd="0" presId="urn:microsoft.com/office/officeart/2005/8/layout/hierarchy6"/>
    <dgm:cxn modelId="{E4ABA636-14E3-4849-AAFA-3A497511898E}" srcId="{36A93CE1-1D56-48B9-8FC9-53AA418DE43C}" destId="{44C8635F-F861-4D5F-88C9-67D9684E1EF3}" srcOrd="0" destOrd="0" parTransId="{B96DEED5-EECB-4EC4-B944-E48958AF4C67}" sibTransId="{7CDB17B3-A958-42C1-BAD8-DC774374F5FE}"/>
    <dgm:cxn modelId="{23051D3A-975D-48A4-BF6D-868019EBE765}" srcId="{750203E1-BFDC-41B6-8F67-52C9140EE987}" destId="{839DD076-1964-403E-BCE8-2BD481B033FB}" srcOrd="2" destOrd="0" parTransId="{F12A172D-78C5-44F4-B9A3-D689A8A3DF4B}" sibTransId="{590DF8F3-9080-4BC5-AC5A-DD0C7B80EF35}"/>
    <dgm:cxn modelId="{47DB133F-9E2E-45A4-8E48-F509E7904DF3}" type="presOf" srcId="{0D3C63E4-317D-4C5A-B60F-605C78312FE3}" destId="{3850CF74-70A7-4485-85D8-CCC0B659881F}" srcOrd="0" destOrd="0" presId="urn:microsoft.com/office/officeart/2005/8/layout/hierarchy6"/>
    <dgm:cxn modelId="{BA22E45F-CC92-4038-92DE-9FA87085AD8A}" type="presOf" srcId="{750203E1-BFDC-41B6-8F67-52C9140EE987}" destId="{45594DB1-FCB1-434A-AAB8-2BEC79D36CE2}" srcOrd="0" destOrd="0" presId="urn:microsoft.com/office/officeart/2005/8/layout/hierarchy6"/>
    <dgm:cxn modelId="{75CC4260-C8AF-455C-B150-58D94C4CC7CC}" srcId="{750203E1-BFDC-41B6-8F67-52C9140EE987}" destId="{5B9125F2-79D2-4AFB-81AA-F37E76EB3752}" srcOrd="1" destOrd="0" parTransId="{B773C291-F087-4A76-99FF-6721C302AD99}" sibTransId="{5ED0A8DD-C12D-4739-8124-CB8DFEA10EA1}"/>
    <dgm:cxn modelId="{CABD5F61-B9AD-4871-B8AF-1462A8B1825B}" type="presOf" srcId="{18E46EBF-3649-4874-9035-E7FD722A78EC}" destId="{3D0220D7-213E-4FA0-AF9E-FCDD0D84C079}" srcOrd="0" destOrd="0" presId="urn:microsoft.com/office/officeart/2005/8/layout/hierarchy6"/>
    <dgm:cxn modelId="{34E71943-6A02-4A94-BC89-654D1EEFC216}" srcId="{44C8635F-F861-4D5F-88C9-67D9684E1EF3}" destId="{750203E1-BFDC-41B6-8F67-52C9140EE987}" srcOrd="0" destOrd="0" parTransId="{6BAF1528-51CC-4B1F-956C-BECEB7E72545}" sibTransId="{CB79B1BA-E304-4EB4-BE1A-33F73B7AFDED}"/>
    <dgm:cxn modelId="{4F32B344-5F17-409B-957E-CB00119B41C3}" type="presOf" srcId="{1987D862-D291-4188-919A-032F9DDA98A6}" destId="{6AC8666A-9CAB-4C04-8C8F-E43C258E8024}" srcOrd="0" destOrd="0" presId="urn:microsoft.com/office/officeart/2005/8/layout/hierarchy6"/>
    <dgm:cxn modelId="{5FB1FF65-013F-441A-8A83-1DF50668D164}" srcId="{E0C049E6-C8F9-412C-A3B5-EBBDB8DEF9EA}" destId="{36A93CE1-1D56-48B9-8FC9-53AA418DE43C}" srcOrd="0" destOrd="0" parTransId="{745E29C7-E822-42E9-B767-F0428FCC4213}" sibTransId="{E8165324-859F-4079-970B-64A1234C3EB9}"/>
    <dgm:cxn modelId="{AE308C49-9C18-4F47-9435-D417A2CEEAE4}" type="presOf" srcId="{BA751CDD-8470-4683-A875-FF35E9037AA0}" destId="{D92F8E72-492B-464B-B4AB-ED16AD85FB11}" srcOrd="0" destOrd="0" presId="urn:microsoft.com/office/officeart/2005/8/layout/hierarchy6"/>
    <dgm:cxn modelId="{BA35D877-C3F2-435C-957D-D39479173FA6}" type="presOf" srcId="{2E593FD9-BDE8-4C25-9651-D437FF3D9677}" destId="{6D40E7C5-9558-48AC-899F-952663E319A6}" srcOrd="0" destOrd="0" presId="urn:microsoft.com/office/officeart/2005/8/layout/hierarchy6"/>
    <dgm:cxn modelId="{FE1FE389-79A8-4A1B-BCAB-2E827D3DF79D}" type="presOf" srcId="{44C8635F-F861-4D5F-88C9-67D9684E1EF3}" destId="{2DFDFAAB-3A66-4ADA-8609-B37748062DD0}" srcOrd="0" destOrd="0" presId="urn:microsoft.com/office/officeart/2005/8/layout/hierarchy6"/>
    <dgm:cxn modelId="{2C32458B-5403-4346-AC8A-3A6800EE963B}" type="presOf" srcId="{0624B4A5-1F21-48D4-A6B9-39A5C1A2071B}" destId="{2D43AEAC-9209-478A-B46F-8F40DDDCB6CA}" srcOrd="0" destOrd="0" presId="urn:microsoft.com/office/officeart/2005/8/layout/hierarchy6"/>
    <dgm:cxn modelId="{CA9F0295-AB22-4D2F-8B23-36683B1FFCA8}" type="presOf" srcId="{5B9125F2-79D2-4AFB-81AA-F37E76EB3752}" destId="{D78980BF-0F5A-42EF-89AD-E5190FF55308}" srcOrd="0" destOrd="0" presId="urn:microsoft.com/office/officeart/2005/8/layout/hierarchy6"/>
    <dgm:cxn modelId="{F403ED95-99A5-4E8E-9590-3D71488013E2}" type="presOf" srcId="{35EC95CF-8D14-495D-9D34-20862730B79D}" destId="{59CDB817-9C90-42EC-A3BA-7F6BEEE7BB3C}" srcOrd="0" destOrd="0" presId="urn:microsoft.com/office/officeart/2005/8/layout/hierarchy6"/>
    <dgm:cxn modelId="{E24FC297-16AC-464F-BDD3-BF0E6F641FDF}" type="presOf" srcId="{8F86C3DF-6DBB-4BB9-8D1A-65E2877ADAB5}" destId="{AE439CD2-98FF-4B78-9F2C-2320635C0733}" srcOrd="0" destOrd="0" presId="urn:microsoft.com/office/officeart/2005/8/layout/hierarchy6"/>
    <dgm:cxn modelId="{183C6D99-BFB0-42E3-8BC1-59756BFAFBDA}" type="presOf" srcId="{5E77F715-B978-4FA3-9D84-2680296C752E}" destId="{BF1C28FC-7E69-4830-8D06-A34AFD4E7B14}" srcOrd="0" destOrd="0" presId="urn:microsoft.com/office/officeart/2005/8/layout/hierarchy6"/>
    <dgm:cxn modelId="{4A21FB9B-65AA-41CD-9929-28F5197A5543}" type="presOf" srcId="{B96DEED5-EECB-4EC4-B944-E48958AF4C67}" destId="{6491A342-5231-4264-B03E-FAD6CB85932B}" srcOrd="0" destOrd="0" presId="urn:microsoft.com/office/officeart/2005/8/layout/hierarchy6"/>
    <dgm:cxn modelId="{A333999F-9B99-499C-B687-5D0AD2E7270C}" srcId="{1DCAB8AA-7F7C-47F8-80FD-0AD217E2557F}" destId="{9F714E07-87A6-49D1-B115-2EB9A883004A}" srcOrd="1" destOrd="0" parTransId="{35EC95CF-8D14-495D-9D34-20862730B79D}" sibTransId="{66170813-354C-4545-A601-83F69DBE54C5}"/>
    <dgm:cxn modelId="{E85EDE9F-5DB0-476A-833D-0359C8126664}" type="presOf" srcId="{36A93CE1-1D56-48B9-8FC9-53AA418DE43C}" destId="{4892738F-34B3-4F73-9312-7C69D25DCAB0}" srcOrd="0" destOrd="0" presId="urn:microsoft.com/office/officeart/2005/8/layout/hierarchy6"/>
    <dgm:cxn modelId="{0144E1A1-5AE9-4A5D-B487-898BDA5843CA}" type="presOf" srcId="{B9225A5D-D051-4872-B1A7-DA548635A63E}" destId="{AAAD437F-DF66-41C6-BBAA-35532BBBCBB6}" srcOrd="0" destOrd="0" presId="urn:microsoft.com/office/officeart/2005/8/layout/hierarchy6"/>
    <dgm:cxn modelId="{3E51F8AD-2AFE-4B0B-AD67-B6D253ABCDEC}" type="presOf" srcId="{2207BEA3-DDD4-4299-9B47-169F527D9869}" destId="{1947BA4D-762B-447F-9D9D-13A2C5356DEA}" srcOrd="0" destOrd="0" presId="urn:microsoft.com/office/officeart/2005/8/layout/hierarchy6"/>
    <dgm:cxn modelId="{5F6420B8-274A-4CC8-BCD0-54030D390E8A}" srcId="{0D3C63E4-317D-4C5A-B60F-605C78312FE3}" destId="{B9225A5D-D051-4872-B1A7-DA548635A63E}" srcOrd="1" destOrd="0" parTransId="{8F86C3DF-6DBB-4BB9-8D1A-65E2877ADAB5}" sibTransId="{675AED3F-3AE2-47AE-85C0-2ED83EAFA2EE}"/>
    <dgm:cxn modelId="{74162CC1-66D5-42EA-BF94-9E20F9CDF22B}" type="presOf" srcId="{F12A172D-78C5-44F4-B9A3-D689A8A3DF4B}" destId="{AA68C170-D820-4EEB-8105-DEB1B4BE0594}" srcOrd="0" destOrd="0" presId="urn:microsoft.com/office/officeart/2005/8/layout/hierarchy6"/>
    <dgm:cxn modelId="{C3536EC3-EDD2-4BC8-A215-6847595B4AE1}" srcId="{5B9125F2-79D2-4AFB-81AA-F37E76EB3752}" destId="{0D3C63E4-317D-4C5A-B60F-605C78312FE3}" srcOrd="0" destOrd="0" parTransId="{5E77F715-B978-4FA3-9D84-2680296C752E}" sibTransId="{1C39E1C4-8452-4DCB-84E6-54B92A1427DB}"/>
    <dgm:cxn modelId="{712BAAC7-AF5B-434F-821A-2C06C8C34583}" srcId="{5B9125F2-79D2-4AFB-81AA-F37E76EB3752}" destId="{89D8BC69-929F-4486-8C53-DF20174ECBEE}" srcOrd="1" destOrd="0" parTransId="{BA751CDD-8470-4683-A875-FF35E9037AA0}" sibTransId="{59F10986-B015-4001-A634-19E4FD664EFE}"/>
    <dgm:cxn modelId="{F532AFD7-7D84-4F4D-94CD-5398AD5C9177}" srcId="{750203E1-BFDC-41B6-8F67-52C9140EE987}" destId="{1DCAB8AA-7F7C-47F8-80FD-0AD217E2557F}" srcOrd="3" destOrd="0" parTransId="{2E593FD9-BDE8-4C25-9651-D437FF3D9677}" sibTransId="{DB3898FF-8F70-4917-A81C-52F66BC38C22}"/>
    <dgm:cxn modelId="{659FC3D8-28E0-4C23-8AC9-CFC37742D6CE}" srcId="{1DCAB8AA-7F7C-47F8-80FD-0AD217E2557F}" destId="{D6877159-6195-4120-A6B5-BDA24A0CE7E0}" srcOrd="0" destOrd="0" parTransId="{18E46EBF-3649-4874-9035-E7FD722A78EC}" sibTransId="{CC00A8C4-9ED6-48C0-AA60-5CFD139B40AB}"/>
    <dgm:cxn modelId="{E1F533DE-7BC3-455B-A371-2D928B04CC43}" srcId="{750203E1-BFDC-41B6-8F67-52C9140EE987}" destId="{A80CAED4-0C90-49F9-BE1A-AE8B26B29383}" srcOrd="0" destOrd="0" parTransId="{85BB8D2F-776A-48A0-BB4F-569682C111CB}" sibTransId="{07BE3265-69B8-455B-ACFF-E92EF2471E1D}"/>
    <dgm:cxn modelId="{241702E4-6FB4-4F47-B0BE-9008B8E82FF6}" type="presOf" srcId="{D6877159-6195-4120-A6B5-BDA24A0CE7E0}" destId="{D90501C8-294A-41E2-B405-B5751EE8CCC3}" srcOrd="0" destOrd="0" presId="urn:microsoft.com/office/officeart/2005/8/layout/hierarchy6"/>
    <dgm:cxn modelId="{94E4A2E6-BA1C-4D01-AB76-C9CB9D13F101}" type="presOf" srcId="{85BB8D2F-776A-48A0-BB4F-569682C111CB}" destId="{9A9CACEB-B7E7-4564-9B16-AD9E9AC61DA2}" srcOrd="0" destOrd="0" presId="urn:microsoft.com/office/officeart/2005/8/layout/hierarchy6"/>
    <dgm:cxn modelId="{6EF013F2-66AE-4C75-9981-256CE456CFFD}" srcId="{A80CAED4-0C90-49F9-BE1A-AE8B26B29383}" destId="{0624B4A5-1F21-48D4-A6B9-39A5C1A2071B}" srcOrd="0" destOrd="0" parTransId="{1987D862-D291-4188-919A-032F9DDA98A6}" sibTransId="{2815A6BC-643B-4181-83B4-AEF552078B20}"/>
    <dgm:cxn modelId="{C6E918F9-109E-4983-B8A0-8A976DE36BCF}" type="presOf" srcId="{89D8BC69-929F-4486-8C53-DF20174ECBEE}" destId="{11CD7EE0-3D90-46B9-A048-7EB2F2DD43B1}" srcOrd="0" destOrd="0" presId="urn:microsoft.com/office/officeart/2005/8/layout/hierarchy6"/>
    <dgm:cxn modelId="{484BC9FA-0BB4-43D2-8CDA-1DF97B001DEA}" type="presOf" srcId="{06F0C148-A553-49C3-BD83-DCFD0114BF92}" destId="{5666438C-5ECB-439D-BC5D-48C6B8780BBA}" srcOrd="0" destOrd="0" presId="urn:microsoft.com/office/officeart/2005/8/layout/hierarchy6"/>
    <dgm:cxn modelId="{E396CFFF-82F8-48BD-9BB4-07326B8D6053}" type="presOf" srcId="{1DCAB8AA-7F7C-47F8-80FD-0AD217E2557F}" destId="{FCD249A7-F731-4C16-830C-C7515DFB69BD}" srcOrd="0" destOrd="0" presId="urn:microsoft.com/office/officeart/2005/8/layout/hierarchy6"/>
    <dgm:cxn modelId="{46FCC323-B02D-484F-9E8E-5B41D1E88D38}" type="presParOf" srcId="{1929CBD9-E735-4280-9199-3CDFDB74A5A0}" destId="{B8434AB5-2613-4E2F-AED9-3C8D4C28B7F6}" srcOrd="0" destOrd="0" presId="urn:microsoft.com/office/officeart/2005/8/layout/hierarchy6"/>
    <dgm:cxn modelId="{0FA05FA8-904C-4B99-95AC-6929B7A10928}" type="presParOf" srcId="{B8434AB5-2613-4E2F-AED9-3C8D4C28B7F6}" destId="{BC5076B1-7C95-486B-8F8C-801546121C0E}" srcOrd="0" destOrd="0" presId="urn:microsoft.com/office/officeart/2005/8/layout/hierarchy6"/>
    <dgm:cxn modelId="{3C9954DD-EB08-42E9-A130-CD63CEC6F011}" type="presParOf" srcId="{BC5076B1-7C95-486B-8F8C-801546121C0E}" destId="{78869206-B09F-4A9B-9DB0-BFCD2D449F9B}" srcOrd="0" destOrd="0" presId="urn:microsoft.com/office/officeart/2005/8/layout/hierarchy6"/>
    <dgm:cxn modelId="{C2ABCFF5-47E1-42EF-8B67-D7CD0E4547D3}" type="presParOf" srcId="{78869206-B09F-4A9B-9DB0-BFCD2D449F9B}" destId="{F3433DE6-5D41-42FF-AAB1-89B6B79A1F6B}" srcOrd="0" destOrd="0" presId="urn:microsoft.com/office/officeart/2005/8/layout/hierarchy6"/>
    <dgm:cxn modelId="{E01F09F3-523E-4C8D-A327-74415BCE7B70}" type="presParOf" srcId="{78869206-B09F-4A9B-9DB0-BFCD2D449F9B}" destId="{13396DF1-B4E2-4F2C-AB91-6875A258CEE7}" srcOrd="1" destOrd="0" presId="urn:microsoft.com/office/officeart/2005/8/layout/hierarchy6"/>
    <dgm:cxn modelId="{2D80BF59-371E-4BF6-A7AD-807AF157F5A0}" type="presParOf" srcId="{13396DF1-B4E2-4F2C-AB91-6875A258CEE7}" destId="{183B636D-2B14-4CC0-8BA6-57A01EF28E32}" srcOrd="0" destOrd="0" presId="urn:microsoft.com/office/officeart/2005/8/layout/hierarchy6"/>
    <dgm:cxn modelId="{B3E6F198-496A-4BFB-B424-660532CF0B6C}" type="presParOf" srcId="{13396DF1-B4E2-4F2C-AB91-6875A258CEE7}" destId="{9AA92515-B6BB-435E-968D-7E05406D0E9F}" srcOrd="1" destOrd="0" presId="urn:microsoft.com/office/officeart/2005/8/layout/hierarchy6"/>
    <dgm:cxn modelId="{C9EF4ADB-1B8A-48A5-8AC1-0347FB559DDF}" type="presParOf" srcId="{9AA92515-B6BB-435E-968D-7E05406D0E9F}" destId="{4892738F-34B3-4F73-9312-7C69D25DCAB0}" srcOrd="0" destOrd="0" presId="urn:microsoft.com/office/officeart/2005/8/layout/hierarchy6"/>
    <dgm:cxn modelId="{420C9D19-E88E-4D2B-B840-43487AC49145}" type="presParOf" srcId="{9AA92515-B6BB-435E-968D-7E05406D0E9F}" destId="{DAF2A812-3051-4F85-8A49-F74057A5E3EA}" srcOrd="1" destOrd="0" presId="urn:microsoft.com/office/officeart/2005/8/layout/hierarchy6"/>
    <dgm:cxn modelId="{804BF087-480D-4D30-9E61-9364EF6603D8}" type="presParOf" srcId="{DAF2A812-3051-4F85-8A49-F74057A5E3EA}" destId="{6491A342-5231-4264-B03E-FAD6CB85932B}" srcOrd="0" destOrd="0" presId="urn:microsoft.com/office/officeart/2005/8/layout/hierarchy6"/>
    <dgm:cxn modelId="{7F273AD6-6852-4D7F-BC06-279DF78F0DE1}" type="presParOf" srcId="{DAF2A812-3051-4F85-8A49-F74057A5E3EA}" destId="{E9669ABF-6753-44F0-B7BF-2C0261457558}" srcOrd="1" destOrd="0" presId="urn:microsoft.com/office/officeart/2005/8/layout/hierarchy6"/>
    <dgm:cxn modelId="{BF613B40-9521-4058-AD21-DEC382842E32}" type="presParOf" srcId="{E9669ABF-6753-44F0-B7BF-2C0261457558}" destId="{2DFDFAAB-3A66-4ADA-8609-B37748062DD0}" srcOrd="0" destOrd="0" presId="urn:microsoft.com/office/officeart/2005/8/layout/hierarchy6"/>
    <dgm:cxn modelId="{B1F3F5F4-F447-4442-A1DA-288CFE17C824}" type="presParOf" srcId="{E9669ABF-6753-44F0-B7BF-2C0261457558}" destId="{4A0830D1-13DC-4E49-83AA-DFA3CB4CFC8F}" srcOrd="1" destOrd="0" presId="urn:microsoft.com/office/officeart/2005/8/layout/hierarchy6"/>
    <dgm:cxn modelId="{6DD97F1F-4EC2-4CE9-9769-FE0B7AC10F95}" type="presParOf" srcId="{4A0830D1-13DC-4E49-83AA-DFA3CB4CFC8F}" destId="{E594BE17-B2C7-4BAB-B890-ACAF9C6DD6B1}" srcOrd="0" destOrd="0" presId="urn:microsoft.com/office/officeart/2005/8/layout/hierarchy6"/>
    <dgm:cxn modelId="{76A0A906-3A1E-4CA5-8BDF-6772C5428BE3}" type="presParOf" srcId="{4A0830D1-13DC-4E49-83AA-DFA3CB4CFC8F}" destId="{1E6DAC35-9EF7-4CE3-9523-322D1B5EE83F}" srcOrd="1" destOrd="0" presId="urn:microsoft.com/office/officeart/2005/8/layout/hierarchy6"/>
    <dgm:cxn modelId="{60E4DE85-7F42-41B4-AEE5-BBED1AAB51C4}" type="presParOf" srcId="{1E6DAC35-9EF7-4CE3-9523-322D1B5EE83F}" destId="{45594DB1-FCB1-434A-AAB8-2BEC79D36CE2}" srcOrd="0" destOrd="0" presId="urn:microsoft.com/office/officeart/2005/8/layout/hierarchy6"/>
    <dgm:cxn modelId="{1434461A-EC34-469B-9DB8-57A34E658B72}" type="presParOf" srcId="{1E6DAC35-9EF7-4CE3-9523-322D1B5EE83F}" destId="{3652218F-58DE-4A8D-99A6-FBD8D282CD8E}" srcOrd="1" destOrd="0" presId="urn:microsoft.com/office/officeart/2005/8/layout/hierarchy6"/>
    <dgm:cxn modelId="{FFBD5BAB-F88A-419B-9F53-B105BA85F6F8}" type="presParOf" srcId="{3652218F-58DE-4A8D-99A6-FBD8D282CD8E}" destId="{9A9CACEB-B7E7-4564-9B16-AD9E9AC61DA2}" srcOrd="0" destOrd="0" presId="urn:microsoft.com/office/officeart/2005/8/layout/hierarchy6"/>
    <dgm:cxn modelId="{3C8FC007-4FCE-4424-ACB2-0B5FF65223F9}" type="presParOf" srcId="{3652218F-58DE-4A8D-99A6-FBD8D282CD8E}" destId="{4F20492F-CDFE-46F2-B9A0-0DAC38017E56}" srcOrd="1" destOrd="0" presId="urn:microsoft.com/office/officeart/2005/8/layout/hierarchy6"/>
    <dgm:cxn modelId="{8FE3B8FE-B55D-4108-9C36-6440D8DCDA52}" type="presParOf" srcId="{4F20492F-CDFE-46F2-B9A0-0DAC38017E56}" destId="{C220248D-25AB-4471-9B27-C76902816912}" srcOrd="0" destOrd="0" presId="urn:microsoft.com/office/officeart/2005/8/layout/hierarchy6"/>
    <dgm:cxn modelId="{236A0E92-0F64-46CF-91BF-EBB741C49604}" type="presParOf" srcId="{4F20492F-CDFE-46F2-B9A0-0DAC38017E56}" destId="{B0069600-EACF-4255-94B4-13D15B2F7BF3}" srcOrd="1" destOrd="0" presId="urn:microsoft.com/office/officeart/2005/8/layout/hierarchy6"/>
    <dgm:cxn modelId="{836E3AE3-3474-4CC3-A1E2-2372D958D6DC}" type="presParOf" srcId="{B0069600-EACF-4255-94B4-13D15B2F7BF3}" destId="{6AC8666A-9CAB-4C04-8C8F-E43C258E8024}" srcOrd="0" destOrd="0" presId="urn:microsoft.com/office/officeart/2005/8/layout/hierarchy6"/>
    <dgm:cxn modelId="{88920BB6-1966-4C1F-920A-0219960EF72F}" type="presParOf" srcId="{B0069600-EACF-4255-94B4-13D15B2F7BF3}" destId="{4E0C5354-6638-4ADA-9554-19C12EB79DB3}" srcOrd="1" destOrd="0" presId="urn:microsoft.com/office/officeart/2005/8/layout/hierarchy6"/>
    <dgm:cxn modelId="{0CD1960B-DA6A-44B9-858C-04F8CDF30E4C}" type="presParOf" srcId="{4E0C5354-6638-4ADA-9554-19C12EB79DB3}" destId="{2D43AEAC-9209-478A-B46F-8F40DDDCB6CA}" srcOrd="0" destOrd="0" presId="urn:microsoft.com/office/officeart/2005/8/layout/hierarchy6"/>
    <dgm:cxn modelId="{75963660-DEFB-424F-BCC3-BAF7DFBCBF98}" type="presParOf" srcId="{4E0C5354-6638-4ADA-9554-19C12EB79DB3}" destId="{7A898AE3-E8D4-4C32-A45D-047CFE77C088}" srcOrd="1" destOrd="0" presId="urn:microsoft.com/office/officeart/2005/8/layout/hierarchy6"/>
    <dgm:cxn modelId="{DDF104DC-FEC7-4A95-AF3D-490B01C230D4}" type="presParOf" srcId="{3652218F-58DE-4A8D-99A6-FBD8D282CD8E}" destId="{35451146-A9B6-42B2-BDD3-6797B2B802EB}" srcOrd="2" destOrd="0" presId="urn:microsoft.com/office/officeart/2005/8/layout/hierarchy6"/>
    <dgm:cxn modelId="{A9EE24DA-FFDC-4A35-9E3D-AE0896DFEA14}" type="presParOf" srcId="{3652218F-58DE-4A8D-99A6-FBD8D282CD8E}" destId="{F2AD4906-8D5E-4C90-B343-F9D6DCD1F13F}" srcOrd="3" destOrd="0" presId="urn:microsoft.com/office/officeart/2005/8/layout/hierarchy6"/>
    <dgm:cxn modelId="{24BF067B-3549-46A4-AB45-7EA787E2C7BF}" type="presParOf" srcId="{F2AD4906-8D5E-4C90-B343-F9D6DCD1F13F}" destId="{D78980BF-0F5A-42EF-89AD-E5190FF55308}" srcOrd="0" destOrd="0" presId="urn:microsoft.com/office/officeart/2005/8/layout/hierarchy6"/>
    <dgm:cxn modelId="{138C019E-B99F-47EA-A0BE-C29D885E7A26}" type="presParOf" srcId="{F2AD4906-8D5E-4C90-B343-F9D6DCD1F13F}" destId="{C796A176-588C-4FC3-8DEB-577B6D118CD0}" srcOrd="1" destOrd="0" presId="urn:microsoft.com/office/officeart/2005/8/layout/hierarchy6"/>
    <dgm:cxn modelId="{B4574184-157D-49A6-BF8E-222E4CD6D2A9}" type="presParOf" srcId="{C796A176-588C-4FC3-8DEB-577B6D118CD0}" destId="{BF1C28FC-7E69-4830-8D06-A34AFD4E7B14}" srcOrd="0" destOrd="0" presId="urn:microsoft.com/office/officeart/2005/8/layout/hierarchy6"/>
    <dgm:cxn modelId="{9B00EA3C-8966-4B97-9C58-A7F3637304C3}" type="presParOf" srcId="{C796A176-588C-4FC3-8DEB-577B6D118CD0}" destId="{B84B3B8C-37CF-4908-BD02-EA8D67099004}" srcOrd="1" destOrd="0" presId="urn:microsoft.com/office/officeart/2005/8/layout/hierarchy6"/>
    <dgm:cxn modelId="{7D590F68-F584-435F-99C2-B18CF209CF96}" type="presParOf" srcId="{B84B3B8C-37CF-4908-BD02-EA8D67099004}" destId="{3850CF74-70A7-4485-85D8-CCC0B659881F}" srcOrd="0" destOrd="0" presId="urn:microsoft.com/office/officeart/2005/8/layout/hierarchy6"/>
    <dgm:cxn modelId="{F25D22E2-167B-4EDD-87C9-5398C1616954}" type="presParOf" srcId="{B84B3B8C-37CF-4908-BD02-EA8D67099004}" destId="{995F9B2C-BDE3-4FCC-8C86-E68B99B49150}" srcOrd="1" destOrd="0" presId="urn:microsoft.com/office/officeart/2005/8/layout/hierarchy6"/>
    <dgm:cxn modelId="{FB3C6E5F-27FE-4560-BA7D-6FBCA303203A}" type="presParOf" srcId="{995F9B2C-BDE3-4FCC-8C86-E68B99B49150}" destId="{5666438C-5ECB-439D-BC5D-48C6B8780BBA}" srcOrd="0" destOrd="0" presId="urn:microsoft.com/office/officeart/2005/8/layout/hierarchy6"/>
    <dgm:cxn modelId="{A13C4FEF-A640-4CE5-9E35-B967395EDB6B}" type="presParOf" srcId="{995F9B2C-BDE3-4FCC-8C86-E68B99B49150}" destId="{AD2731CB-3051-4312-AE44-60E4EE2EE8B2}" srcOrd="1" destOrd="0" presId="urn:microsoft.com/office/officeart/2005/8/layout/hierarchy6"/>
    <dgm:cxn modelId="{0FCDA200-F54F-4817-8B77-DDF42C343BD5}" type="presParOf" srcId="{AD2731CB-3051-4312-AE44-60E4EE2EE8B2}" destId="{1947BA4D-762B-447F-9D9D-13A2C5356DEA}" srcOrd="0" destOrd="0" presId="urn:microsoft.com/office/officeart/2005/8/layout/hierarchy6"/>
    <dgm:cxn modelId="{03C3A041-DE0E-4C03-AB2B-28CFEF05E08E}" type="presParOf" srcId="{AD2731CB-3051-4312-AE44-60E4EE2EE8B2}" destId="{B5CE19A8-BE91-40BA-963A-DBAD5C9E1A00}" srcOrd="1" destOrd="0" presId="urn:microsoft.com/office/officeart/2005/8/layout/hierarchy6"/>
    <dgm:cxn modelId="{D0C8812C-43EF-4B0C-BA2A-8BB29962BDA0}" type="presParOf" srcId="{995F9B2C-BDE3-4FCC-8C86-E68B99B49150}" destId="{AE439CD2-98FF-4B78-9F2C-2320635C0733}" srcOrd="2" destOrd="0" presId="urn:microsoft.com/office/officeart/2005/8/layout/hierarchy6"/>
    <dgm:cxn modelId="{BA565589-89E4-4A66-BAD0-71558A8A035E}" type="presParOf" srcId="{995F9B2C-BDE3-4FCC-8C86-E68B99B49150}" destId="{79EFCE79-0F49-4646-AD1C-0389A59B6E15}" srcOrd="3" destOrd="0" presId="urn:microsoft.com/office/officeart/2005/8/layout/hierarchy6"/>
    <dgm:cxn modelId="{C48D0DA7-63F4-4F81-83BC-BE1B707DD88C}" type="presParOf" srcId="{79EFCE79-0F49-4646-AD1C-0389A59B6E15}" destId="{AAAD437F-DF66-41C6-BBAA-35532BBBCBB6}" srcOrd="0" destOrd="0" presId="urn:microsoft.com/office/officeart/2005/8/layout/hierarchy6"/>
    <dgm:cxn modelId="{8F9DE502-AF28-4B91-8EB5-E22B84EE49B9}" type="presParOf" srcId="{79EFCE79-0F49-4646-AD1C-0389A59B6E15}" destId="{E864743C-A3C0-440D-8CE3-724296BBB000}" srcOrd="1" destOrd="0" presId="urn:microsoft.com/office/officeart/2005/8/layout/hierarchy6"/>
    <dgm:cxn modelId="{2953D31E-2DFE-4ED1-B59C-AA331FA9D4CA}" type="presParOf" srcId="{C796A176-588C-4FC3-8DEB-577B6D118CD0}" destId="{D92F8E72-492B-464B-B4AB-ED16AD85FB11}" srcOrd="2" destOrd="0" presId="urn:microsoft.com/office/officeart/2005/8/layout/hierarchy6"/>
    <dgm:cxn modelId="{08C94199-1031-4D03-9060-024DDEA8C891}" type="presParOf" srcId="{C796A176-588C-4FC3-8DEB-577B6D118CD0}" destId="{5A25E6F7-DB2A-40A0-B31E-B39EB0CCC5B0}" srcOrd="3" destOrd="0" presId="urn:microsoft.com/office/officeart/2005/8/layout/hierarchy6"/>
    <dgm:cxn modelId="{1E5035C9-3004-49ED-9421-1E0D1D106FD4}" type="presParOf" srcId="{5A25E6F7-DB2A-40A0-B31E-B39EB0CCC5B0}" destId="{11CD7EE0-3D90-46B9-A048-7EB2F2DD43B1}" srcOrd="0" destOrd="0" presId="urn:microsoft.com/office/officeart/2005/8/layout/hierarchy6"/>
    <dgm:cxn modelId="{D0BAC516-FF18-4FCF-98AA-BB38E2D4C3A8}" type="presParOf" srcId="{5A25E6F7-DB2A-40A0-B31E-B39EB0CCC5B0}" destId="{BA3A166D-3620-4113-AF43-29CF578C8F3E}" srcOrd="1" destOrd="0" presId="urn:microsoft.com/office/officeart/2005/8/layout/hierarchy6"/>
    <dgm:cxn modelId="{E7AD96DB-7692-487F-85DE-3114222BC1AF}" type="presParOf" srcId="{3652218F-58DE-4A8D-99A6-FBD8D282CD8E}" destId="{AA68C170-D820-4EEB-8105-DEB1B4BE0594}" srcOrd="4" destOrd="0" presId="urn:microsoft.com/office/officeart/2005/8/layout/hierarchy6"/>
    <dgm:cxn modelId="{B4788F0C-DC46-47B7-B58A-C9B9AD94EAFF}" type="presParOf" srcId="{3652218F-58DE-4A8D-99A6-FBD8D282CD8E}" destId="{1D29D3F7-99D1-450A-BF4E-67CFC086354D}" srcOrd="5" destOrd="0" presId="urn:microsoft.com/office/officeart/2005/8/layout/hierarchy6"/>
    <dgm:cxn modelId="{E462B221-C47F-4C03-A21A-BF140AE168EA}" type="presParOf" srcId="{1D29D3F7-99D1-450A-BF4E-67CFC086354D}" destId="{4AFB7678-45C5-45F1-AF5E-7931F83FE900}" srcOrd="0" destOrd="0" presId="urn:microsoft.com/office/officeart/2005/8/layout/hierarchy6"/>
    <dgm:cxn modelId="{0CC15417-D7FC-4431-9998-F6495AF3B564}" type="presParOf" srcId="{1D29D3F7-99D1-450A-BF4E-67CFC086354D}" destId="{4E7F2D6E-9D8A-4DBE-A509-F63AD4AA7F56}" srcOrd="1" destOrd="0" presId="urn:microsoft.com/office/officeart/2005/8/layout/hierarchy6"/>
    <dgm:cxn modelId="{6C06D099-0B9D-41C2-BE71-8FCE21027EBA}" type="presParOf" srcId="{3652218F-58DE-4A8D-99A6-FBD8D282CD8E}" destId="{6D40E7C5-9558-48AC-899F-952663E319A6}" srcOrd="6" destOrd="0" presId="urn:microsoft.com/office/officeart/2005/8/layout/hierarchy6"/>
    <dgm:cxn modelId="{F2EB2DF9-FAC7-46BF-8795-5E2E2108F686}" type="presParOf" srcId="{3652218F-58DE-4A8D-99A6-FBD8D282CD8E}" destId="{8B334132-98C2-46A1-AB78-641C157C6983}" srcOrd="7" destOrd="0" presId="urn:microsoft.com/office/officeart/2005/8/layout/hierarchy6"/>
    <dgm:cxn modelId="{02B7AC3E-596D-4B4F-A416-69F137E501C9}" type="presParOf" srcId="{8B334132-98C2-46A1-AB78-641C157C6983}" destId="{FCD249A7-F731-4C16-830C-C7515DFB69BD}" srcOrd="0" destOrd="0" presId="urn:microsoft.com/office/officeart/2005/8/layout/hierarchy6"/>
    <dgm:cxn modelId="{A4A48534-B443-4CBD-AAD1-3AF81318CBA8}" type="presParOf" srcId="{8B334132-98C2-46A1-AB78-641C157C6983}" destId="{42C28492-0609-4DAF-BCED-3C138929A97F}" srcOrd="1" destOrd="0" presId="urn:microsoft.com/office/officeart/2005/8/layout/hierarchy6"/>
    <dgm:cxn modelId="{130C8A07-F205-42EA-A213-7F5C6E9B9588}" type="presParOf" srcId="{42C28492-0609-4DAF-BCED-3C138929A97F}" destId="{3D0220D7-213E-4FA0-AF9E-FCDD0D84C079}" srcOrd="0" destOrd="0" presId="urn:microsoft.com/office/officeart/2005/8/layout/hierarchy6"/>
    <dgm:cxn modelId="{41D2BA31-8EC2-44D8-8959-0E131060DDA1}" type="presParOf" srcId="{42C28492-0609-4DAF-BCED-3C138929A97F}" destId="{89E3C6C3-760E-4F30-869D-746E7485000B}" srcOrd="1" destOrd="0" presId="urn:microsoft.com/office/officeart/2005/8/layout/hierarchy6"/>
    <dgm:cxn modelId="{36808BA7-AEA3-497C-A33E-56CB940D199B}" type="presParOf" srcId="{89E3C6C3-760E-4F30-869D-746E7485000B}" destId="{D90501C8-294A-41E2-B405-B5751EE8CCC3}" srcOrd="0" destOrd="0" presId="urn:microsoft.com/office/officeart/2005/8/layout/hierarchy6"/>
    <dgm:cxn modelId="{E9496633-80D0-4C63-B715-4D99A9A9DA3A}" type="presParOf" srcId="{89E3C6C3-760E-4F30-869D-746E7485000B}" destId="{C0243C22-EB36-4BBD-89C0-8F44C79FBC50}" srcOrd="1" destOrd="0" presId="urn:microsoft.com/office/officeart/2005/8/layout/hierarchy6"/>
    <dgm:cxn modelId="{19E154A4-8A88-49CA-9438-99C70B9EB90F}" type="presParOf" srcId="{42C28492-0609-4DAF-BCED-3C138929A97F}" destId="{59CDB817-9C90-42EC-A3BA-7F6BEEE7BB3C}" srcOrd="2" destOrd="0" presId="urn:microsoft.com/office/officeart/2005/8/layout/hierarchy6"/>
    <dgm:cxn modelId="{69D47188-00B7-4455-BBF7-B75A654839A1}" type="presParOf" srcId="{42C28492-0609-4DAF-BCED-3C138929A97F}" destId="{21A1255A-0BC3-4C3B-81BA-3144398EBAED}" srcOrd="3" destOrd="0" presId="urn:microsoft.com/office/officeart/2005/8/layout/hierarchy6"/>
    <dgm:cxn modelId="{4AB1B351-EF60-481A-ACCD-FE3AF1F3BAE9}" type="presParOf" srcId="{21A1255A-0BC3-4C3B-81BA-3144398EBAED}" destId="{3FDD8CB0-F986-4C2B-8C46-2122C1B8BF3A}" srcOrd="0" destOrd="0" presId="urn:microsoft.com/office/officeart/2005/8/layout/hierarchy6"/>
    <dgm:cxn modelId="{36073C31-5F67-4293-A4B1-59C931FB5FAB}" type="presParOf" srcId="{21A1255A-0BC3-4C3B-81BA-3144398EBAED}" destId="{2EC018F8-604F-4B60-B9F7-E17860EF1366}" srcOrd="1" destOrd="0" presId="urn:microsoft.com/office/officeart/2005/8/layout/hierarchy6"/>
    <dgm:cxn modelId="{AE60EA6D-F837-4EC2-9852-BA3C9E81458B}" type="presParOf" srcId="{1929CBD9-E735-4280-9199-3CDFDB74A5A0}" destId="{EF77ECDE-8F6C-4E85-8625-C104A6094B99}" srcOrd="1" destOrd="0" presId="urn:microsoft.com/office/officeart/2005/8/layout/hierarchy6"/>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433DE6-5D41-42FF-AAB1-89B6B79A1F6B}">
      <dsp:nvSpPr>
        <dsp:cNvPr id="0" name=""/>
        <dsp:cNvSpPr/>
      </dsp:nvSpPr>
      <dsp:spPr>
        <a:xfrm>
          <a:off x="2180030" y="2625"/>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Board </a:t>
          </a:r>
        </a:p>
        <a:p>
          <a:pPr marL="0" marR="0" lvl="0" indent="0" algn="ctr" defTabSz="311150" rtl="0">
            <a:lnSpc>
              <a:spcPct val="90000"/>
            </a:lnSpc>
            <a:spcBef>
              <a:spcPct val="0"/>
            </a:spcBef>
            <a:spcAft>
              <a:spcPct val="35000"/>
            </a:spcAft>
            <a:buNone/>
          </a:pPr>
          <a:r>
            <a:rPr lang="en-AU" sz="700" b="0" i="0" u="none" strike="noStrike" kern="1200" baseline="0">
              <a:latin typeface="Calibri"/>
            </a:rPr>
            <a:t>North West Hospital and Health Service</a:t>
          </a:r>
          <a:endParaRPr lang="en-AU" sz="700" kern="1200"/>
        </a:p>
      </dsp:txBody>
      <dsp:txXfrm>
        <a:off x="2196260" y="18855"/>
        <a:ext cx="798720" cy="521660"/>
      </dsp:txXfrm>
    </dsp:sp>
    <dsp:sp modelId="{183B636D-2B14-4CC0-8BA6-57A01EF28E32}">
      <dsp:nvSpPr>
        <dsp:cNvPr id="0" name=""/>
        <dsp:cNvSpPr/>
      </dsp:nvSpPr>
      <dsp:spPr>
        <a:xfrm>
          <a:off x="2549901" y="556746"/>
          <a:ext cx="91440" cy="221648"/>
        </a:xfrm>
        <a:custGeom>
          <a:avLst/>
          <a:gdLst/>
          <a:ahLst/>
          <a:cxnLst/>
          <a:rect l="0" t="0" r="0" b="0"/>
          <a:pathLst>
            <a:path>
              <a:moveTo>
                <a:pt x="45720" y="0"/>
              </a:moveTo>
              <a:lnTo>
                <a:pt x="45720" y="22164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92738F-34B3-4F73-9312-7C69D25DCAB0}">
      <dsp:nvSpPr>
        <dsp:cNvPr id="0" name=""/>
        <dsp:cNvSpPr/>
      </dsp:nvSpPr>
      <dsp:spPr>
        <a:xfrm>
          <a:off x="2180030" y="778394"/>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Chief Executive</a:t>
          </a:r>
        </a:p>
        <a:p>
          <a:pPr marL="0" marR="0" lvl="0" indent="0" algn="ctr" defTabSz="311150" rtl="0">
            <a:lnSpc>
              <a:spcPct val="90000"/>
            </a:lnSpc>
            <a:spcBef>
              <a:spcPct val="0"/>
            </a:spcBef>
            <a:spcAft>
              <a:spcPct val="35000"/>
            </a:spcAft>
            <a:buNone/>
          </a:pPr>
          <a:r>
            <a:rPr lang="en-AU" sz="700" b="0" i="0" u="none" strike="noStrike" kern="1200" baseline="0">
              <a:latin typeface="Calibri"/>
            </a:rPr>
            <a:t>North West Hospital and Health Service</a:t>
          </a:r>
          <a:endParaRPr lang="en-AU" sz="700" kern="1200"/>
        </a:p>
      </dsp:txBody>
      <dsp:txXfrm>
        <a:off x="2196260" y="794624"/>
        <a:ext cx="798720" cy="521660"/>
      </dsp:txXfrm>
    </dsp:sp>
    <dsp:sp modelId="{6491A342-5231-4264-B03E-FAD6CB85932B}">
      <dsp:nvSpPr>
        <dsp:cNvPr id="0" name=""/>
        <dsp:cNvSpPr/>
      </dsp:nvSpPr>
      <dsp:spPr>
        <a:xfrm>
          <a:off x="2549901" y="1332515"/>
          <a:ext cx="91440" cy="221648"/>
        </a:xfrm>
        <a:custGeom>
          <a:avLst/>
          <a:gdLst/>
          <a:ahLst/>
          <a:cxnLst/>
          <a:rect l="0" t="0" r="0" b="0"/>
          <a:pathLst>
            <a:path>
              <a:moveTo>
                <a:pt x="45720" y="0"/>
              </a:moveTo>
              <a:lnTo>
                <a:pt x="45720"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FDFAAB-3A66-4ADA-8609-B37748062DD0}">
      <dsp:nvSpPr>
        <dsp:cNvPr id="0" name=""/>
        <dsp:cNvSpPr/>
      </dsp:nvSpPr>
      <dsp:spPr>
        <a:xfrm>
          <a:off x="2180030" y="1554163"/>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Executive Director Medical and Clinical Services</a:t>
          </a:r>
          <a:endParaRPr lang="en-AU" sz="700" kern="1200"/>
        </a:p>
      </dsp:txBody>
      <dsp:txXfrm>
        <a:off x="2196260" y="1570393"/>
        <a:ext cx="798720" cy="521660"/>
      </dsp:txXfrm>
    </dsp:sp>
    <dsp:sp modelId="{E594BE17-B2C7-4BAB-B890-ACAF9C6DD6B1}">
      <dsp:nvSpPr>
        <dsp:cNvPr id="0" name=""/>
        <dsp:cNvSpPr/>
      </dsp:nvSpPr>
      <dsp:spPr>
        <a:xfrm>
          <a:off x="2549901" y="2108283"/>
          <a:ext cx="91440" cy="221648"/>
        </a:xfrm>
        <a:custGeom>
          <a:avLst/>
          <a:gdLst/>
          <a:ahLst/>
          <a:cxnLst/>
          <a:rect l="0" t="0" r="0" b="0"/>
          <a:pathLst>
            <a:path>
              <a:moveTo>
                <a:pt x="45720" y="0"/>
              </a:moveTo>
              <a:lnTo>
                <a:pt x="45720"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594DB1-FCB1-434A-AAB8-2BEC79D36CE2}">
      <dsp:nvSpPr>
        <dsp:cNvPr id="0" name=""/>
        <dsp:cNvSpPr/>
      </dsp:nvSpPr>
      <dsp:spPr>
        <a:xfrm>
          <a:off x="2180030" y="2329932"/>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Principal Dentist</a:t>
          </a:r>
        </a:p>
        <a:p>
          <a:pPr marL="0" marR="0" lvl="0" indent="0" algn="ctr" defTabSz="311150" rtl="0">
            <a:lnSpc>
              <a:spcPct val="90000"/>
            </a:lnSpc>
            <a:spcBef>
              <a:spcPct val="0"/>
            </a:spcBef>
            <a:spcAft>
              <a:spcPct val="35000"/>
            </a:spcAft>
            <a:buNone/>
          </a:pPr>
          <a:r>
            <a:rPr lang="en-AU" sz="700" b="0" i="0" u="none" strike="noStrike" kern="1200" baseline="0">
              <a:latin typeface="Calibri"/>
            </a:rPr>
            <a:t>DO3</a:t>
          </a:r>
          <a:endParaRPr lang="en-AU" sz="700" kern="1200"/>
        </a:p>
      </dsp:txBody>
      <dsp:txXfrm>
        <a:off x="2196260" y="2346162"/>
        <a:ext cx="798720" cy="521660"/>
      </dsp:txXfrm>
    </dsp:sp>
    <dsp:sp modelId="{9A9CACEB-B7E7-4564-9B16-AD9E9AC61DA2}">
      <dsp:nvSpPr>
        <dsp:cNvPr id="0" name=""/>
        <dsp:cNvSpPr/>
      </dsp:nvSpPr>
      <dsp:spPr>
        <a:xfrm>
          <a:off x="434550" y="2884052"/>
          <a:ext cx="2161070" cy="221648"/>
        </a:xfrm>
        <a:custGeom>
          <a:avLst/>
          <a:gdLst/>
          <a:ahLst/>
          <a:cxnLst/>
          <a:rect l="0" t="0" r="0" b="0"/>
          <a:pathLst>
            <a:path>
              <a:moveTo>
                <a:pt x="2161070" y="0"/>
              </a:moveTo>
              <a:lnTo>
                <a:pt x="2161070" y="110824"/>
              </a:lnTo>
              <a:lnTo>
                <a:pt x="0" y="110824"/>
              </a:lnTo>
              <a:lnTo>
                <a:pt x="0"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220248D-25AB-4471-9B27-C76902816912}">
      <dsp:nvSpPr>
        <dsp:cNvPr id="0" name=""/>
        <dsp:cNvSpPr/>
      </dsp:nvSpPr>
      <dsp:spPr>
        <a:xfrm>
          <a:off x="18960" y="3105701"/>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Senior Dental/ Oral Health Therapist</a:t>
          </a:r>
        </a:p>
        <a:p>
          <a:pPr marL="0" marR="0" lvl="0" indent="0" algn="ctr" defTabSz="311150" rtl="0">
            <a:lnSpc>
              <a:spcPct val="90000"/>
            </a:lnSpc>
            <a:spcBef>
              <a:spcPct val="0"/>
            </a:spcBef>
            <a:spcAft>
              <a:spcPct val="35000"/>
            </a:spcAft>
            <a:buNone/>
          </a:pPr>
          <a:r>
            <a:rPr lang="en-AU" sz="700" b="0" i="0" u="none" strike="noStrike" kern="1200" baseline="0">
              <a:latin typeface="Calibri"/>
            </a:rPr>
            <a:t>HP4</a:t>
          </a:r>
          <a:endParaRPr lang="en-AU" sz="700" kern="1200"/>
        </a:p>
      </dsp:txBody>
      <dsp:txXfrm>
        <a:off x="35190" y="3121931"/>
        <a:ext cx="798720" cy="521660"/>
      </dsp:txXfrm>
    </dsp:sp>
    <dsp:sp modelId="{6AC8666A-9CAB-4C04-8C8F-E43C258E8024}">
      <dsp:nvSpPr>
        <dsp:cNvPr id="0" name=""/>
        <dsp:cNvSpPr/>
      </dsp:nvSpPr>
      <dsp:spPr>
        <a:xfrm>
          <a:off x="388830" y="3659821"/>
          <a:ext cx="91440" cy="221648"/>
        </a:xfrm>
        <a:custGeom>
          <a:avLst/>
          <a:gdLst/>
          <a:ahLst/>
          <a:cxnLst/>
          <a:rect l="0" t="0" r="0" b="0"/>
          <a:pathLst>
            <a:path>
              <a:moveTo>
                <a:pt x="45720" y="0"/>
              </a:moveTo>
              <a:lnTo>
                <a:pt x="45720"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D43AEAC-9209-478A-B46F-8F40DDDCB6CA}">
      <dsp:nvSpPr>
        <dsp:cNvPr id="0" name=""/>
        <dsp:cNvSpPr/>
      </dsp:nvSpPr>
      <dsp:spPr>
        <a:xfrm>
          <a:off x="18960" y="3881469"/>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Oral Health Therapist</a:t>
          </a:r>
        </a:p>
        <a:p>
          <a:pPr marL="0" marR="0" lvl="0" indent="0" algn="ctr" defTabSz="311150" rtl="0">
            <a:lnSpc>
              <a:spcPct val="90000"/>
            </a:lnSpc>
            <a:spcBef>
              <a:spcPct val="0"/>
            </a:spcBef>
            <a:spcAft>
              <a:spcPct val="35000"/>
            </a:spcAft>
            <a:buNone/>
          </a:pPr>
          <a:r>
            <a:rPr lang="en-AU" sz="700" b="0" i="0" u="none" strike="noStrike" kern="1200" baseline="0">
              <a:latin typeface="Calibri"/>
            </a:rPr>
            <a:t>HP3</a:t>
          </a:r>
          <a:endParaRPr lang="en-AU" sz="700" kern="1200"/>
        </a:p>
      </dsp:txBody>
      <dsp:txXfrm>
        <a:off x="35190" y="3897699"/>
        <a:ext cx="798720" cy="521660"/>
      </dsp:txXfrm>
    </dsp:sp>
    <dsp:sp modelId="{35451146-A9B6-42B2-BDD3-6797B2B802EB}">
      <dsp:nvSpPr>
        <dsp:cNvPr id="0" name=""/>
        <dsp:cNvSpPr/>
      </dsp:nvSpPr>
      <dsp:spPr>
        <a:xfrm>
          <a:off x="2549901" y="2884052"/>
          <a:ext cx="91440" cy="221648"/>
        </a:xfrm>
        <a:custGeom>
          <a:avLst/>
          <a:gdLst/>
          <a:ahLst/>
          <a:cxnLst/>
          <a:rect l="0" t="0" r="0" b="0"/>
          <a:pathLst>
            <a:path>
              <a:moveTo>
                <a:pt x="45720" y="0"/>
              </a:moveTo>
              <a:lnTo>
                <a:pt x="45720"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8980BF-0F5A-42EF-89AD-E5190FF55308}">
      <dsp:nvSpPr>
        <dsp:cNvPr id="0" name=""/>
        <dsp:cNvSpPr/>
      </dsp:nvSpPr>
      <dsp:spPr>
        <a:xfrm>
          <a:off x="2180030" y="3105701"/>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District Senior Dental Assistant</a:t>
          </a:r>
        </a:p>
        <a:p>
          <a:pPr marL="0" marR="0" lvl="0" indent="0" algn="ctr" defTabSz="311150" rtl="0">
            <a:lnSpc>
              <a:spcPct val="90000"/>
            </a:lnSpc>
            <a:spcBef>
              <a:spcPct val="0"/>
            </a:spcBef>
            <a:spcAft>
              <a:spcPct val="35000"/>
            </a:spcAft>
            <a:buNone/>
          </a:pPr>
          <a:r>
            <a:rPr lang="en-AU" sz="700" b="0" i="0" u="none" strike="noStrike" kern="1200" baseline="0">
              <a:latin typeface="Calibri"/>
            </a:rPr>
            <a:t>OO5</a:t>
          </a:r>
          <a:endParaRPr lang="en-AU" sz="700" kern="1200"/>
        </a:p>
      </dsp:txBody>
      <dsp:txXfrm>
        <a:off x="2196260" y="3121931"/>
        <a:ext cx="798720" cy="521660"/>
      </dsp:txXfrm>
    </dsp:sp>
    <dsp:sp modelId="{BF1C28FC-7E69-4830-8D06-A34AFD4E7B14}">
      <dsp:nvSpPr>
        <dsp:cNvPr id="0" name=""/>
        <dsp:cNvSpPr/>
      </dsp:nvSpPr>
      <dsp:spPr>
        <a:xfrm>
          <a:off x="2055353" y="3659821"/>
          <a:ext cx="540267" cy="221648"/>
        </a:xfrm>
        <a:custGeom>
          <a:avLst/>
          <a:gdLst/>
          <a:ahLst/>
          <a:cxnLst/>
          <a:rect l="0" t="0" r="0" b="0"/>
          <a:pathLst>
            <a:path>
              <a:moveTo>
                <a:pt x="540267" y="0"/>
              </a:moveTo>
              <a:lnTo>
                <a:pt x="540267" y="110824"/>
              </a:lnTo>
              <a:lnTo>
                <a:pt x="0" y="110824"/>
              </a:lnTo>
              <a:lnTo>
                <a:pt x="0"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50CF74-70A7-4485-85D8-CCC0B659881F}">
      <dsp:nvSpPr>
        <dsp:cNvPr id="0" name=""/>
        <dsp:cNvSpPr/>
      </dsp:nvSpPr>
      <dsp:spPr>
        <a:xfrm>
          <a:off x="1639763" y="3881469"/>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Senior Dental Assistant</a:t>
          </a:r>
        </a:p>
        <a:p>
          <a:pPr marL="0" marR="0" lvl="0" indent="0" algn="ctr" defTabSz="311150" rtl="0">
            <a:lnSpc>
              <a:spcPct val="90000"/>
            </a:lnSpc>
            <a:spcBef>
              <a:spcPct val="0"/>
            </a:spcBef>
            <a:spcAft>
              <a:spcPct val="35000"/>
            </a:spcAft>
            <a:buNone/>
          </a:pPr>
          <a:r>
            <a:rPr lang="en-AU" sz="700" b="0" i="0" u="none" strike="noStrike" kern="1200" baseline="0">
              <a:latin typeface="Calibri"/>
            </a:rPr>
            <a:t>OO4</a:t>
          </a:r>
          <a:endParaRPr lang="en-AU" sz="700" kern="1200"/>
        </a:p>
      </dsp:txBody>
      <dsp:txXfrm>
        <a:off x="1655993" y="3897699"/>
        <a:ext cx="798720" cy="521660"/>
      </dsp:txXfrm>
    </dsp:sp>
    <dsp:sp modelId="{5666438C-5ECB-439D-BC5D-48C6B8780BBA}">
      <dsp:nvSpPr>
        <dsp:cNvPr id="0" name=""/>
        <dsp:cNvSpPr/>
      </dsp:nvSpPr>
      <dsp:spPr>
        <a:xfrm>
          <a:off x="1515086" y="4435590"/>
          <a:ext cx="540267" cy="221648"/>
        </a:xfrm>
        <a:custGeom>
          <a:avLst/>
          <a:gdLst/>
          <a:ahLst/>
          <a:cxnLst/>
          <a:rect l="0" t="0" r="0" b="0"/>
          <a:pathLst>
            <a:path>
              <a:moveTo>
                <a:pt x="540267" y="0"/>
              </a:moveTo>
              <a:lnTo>
                <a:pt x="540267" y="110824"/>
              </a:lnTo>
              <a:lnTo>
                <a:pt x="0" y="110824"/>
              </a:lnTo>
              <a:lnTo>
                <a:pt x="0"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47BA4D-762B-447F-9D9D-13A2C5356DEA}">
      <dsp:nvSpPr>
        <dsp:cNvPr id="0" name=""/>
        <dsp:cNvSpPr/>
      </dsp:nvSpPr>
      <dsp:spPr>
        <a:xfrm>
          <a:off x="1099495" y="4657238"/>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Dental Assistants</a:t>
          </a:r>
        </a:p>
        <a:p>
          <a:pPr marL="0" marR="0" lvl="0" indent="0" algn="ctr" defTabSz="311150" rtl="0">
            <a:lnSpc>
              <a:spcPct val="90000"/>
            </a:lnSpc>
            <a:spcBef>
              <a:spcPct val="0"/>
            </a:spcBef>
            <a:spcAft>
              <a:spcPct val="35000"/>
            </a:spcAft>
            <a:buNone/>
          </a:pPr>
          <a:r>
            <a:rPr lang="en-AU" sz="700" b="0" i="0" u="none" strike="noStrike" kern="1200" baseline="0">
              <a:latin typeface="Calibri"/>
            </a:rPr>
            <a:t>OO3</a:t>
          </a:r>
          <a:endParaRPr lang="en-AU" sz="700" kern="1200"/>
        </a:p>
      </dsp:txBody>
      <dsp:txXfrm>
        <a:off x="1115725" y="4673468"/>
        <a:ext cx="798720" cy="521660"/>
      </dsp:txXfrm>
    </dsp:sp>
    <dsp:sp modelId="{AE439CD2-98FF-4B78-9F2C-2320635C0733}">
      <dsp:nvSpPr>
        <dsp:cNvPr id="0" name=""/>
        <dsp:cNvSpPr/>
      </dsp:nvSpPr>
      <dsp:spPr>
        <a:xfrm>
          <a:off x="2055353" y="4435590"/>
          <a:ext cx="540267" cy="221648"/>
        </a:xfrm>
        <a:custGeom>
          <a:avLst/>
          <a:gdLst/>
          <a:ahLst/>
          <a:cxnLst/>
          <a:rect l="0" t="0" r="0" b="0"/>
          <a:pathLst>
            <a:path>
              <a:moveTo>
                <a:pt x="0" y="0"/>
              </a:moveTo>
              <a:lnTo>
                <a:pt x="0" y="110824"/>
              </a:lnTo>
              <a:lnTo>
                <a:pt x="540267" y="110824"/>
              </a:lnTo>
              <a:lnTo>
                <a:pt x="540267"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AD437F-DF66-41C6-BBAA-35532BBBCBB6}">
      <dsp:nvSpPr>
        <dsp:cNvPr id="0" name=""/>
        <dsp:cNvSpPr/>
      </dsp:nvSpPr>
      <dsp:spPr>
        <a:xfrm>
          <a:off x="2180030" y="4657238"/>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Dental Assistant</a:t>
          </a:r>
        </a:p>
        <a:p>
          <a:pPr marL="0" lvl="0" indent="0" algn="ctr" defTabSz="311150">
            <a:lnSpc>
              <a:spcPct val="90000"/>
            </a:lnSpc>
            <a:spcBef>
              <a:spcPct val="0"/>
            </a:spcBef>
            <a:spcAft>
              <a:spcPct val="35000"/>
            </a:spcAft>
            <a:buNone/>
          </a:pPr>
          <a:r>
            <a:rPr lang="en-AU" sz="700" kern="1200"/>
            <a:t>002</a:t>
          </a:r>
        </a:p>
      </dsp:txBody>
      <dsp:txXfrm>
        <a:off x="2196260" y="4673468"/>
        <a:ext cx="798720" cy="521660"/>
      </dsp:txXfrm>
    </dsp:sp>
    <dsp:sp modelId="{D92F8E72-492B-464B-B4AB-ED16AD85FB11}">
      <dsp:nvSpPr>
        <dsp:cNvPr id="0" name=""/>
        <dsp:cNvSpPr/>
      </dsp:nvSpPr>
      <dsp:spPr>
        <a:xfrm>
          <a:off x="2595621" y="3659821"/>
          <a:ext cx="540267" cy="221648"/>
        </a:xfrm>
        <a:custGeom>
          <a:avLst/>
          <a:gdLst/>
          <a:ahLst/>
          <a:cxnLst/>
          <a:rect l="0" t="0" r="0" b="0"/>
          <a:pathLst>
            <a:path>
              <a:moveTo>
                <a:pt x="0" y="0"/>
              </a:moveTo>
              <a:lnTo>
                <a:pt x="0" y="110824"/>
              </a:lnTo>
              <a:lnTo>
                <a:pt x="540267" y="110824"/>
              </a:lnTo>
              <a:lnTo>
                <a:pt x="540267"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1CD7EE0-3D90-46B9-A048-7EB2F2DD43B1}">
      <dsp:nvSpPr>
        <dsp:cNvPr id="0" name=""/>
        <dsp:cNvSpPr/>
      </dsp:nvSpPr>
      <dsp:spPr>
        <a:xfrm>
          <a:off x="2720298" y="3881469"/>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Administration Officers</a:t>
          </a:r>
        </a:p>
        <a:p>
          <a:pPr marL="0" lvl="0" indent="0" algn="ctr" defTabSz="311150">
            <a:lnSpc>
              <a:spcPct val="90000"/>
            </a:lnSpc>
            <a:spcBef>
              <a:spcPct val="0"/>
            </a:spcBef>
            <a:spcAft>
              <a:spcPct val="35000"/>
            </a:spcAft>
            <a:buNone/>
          </a:pPr>
          <a:r>
            <a:rPr lang="en-AU" sz="700" kern="1200"/>
            <a:t>AO3</a:t>
          </a:r>
        </a:p>
      </dsp:txBody>
      <dsp:txXfrm>
        <a:off x="2736528" y="3897699"/>
        <a:ext cx="798720" cy="521660"/>
      </dsp:txXfrm>
    </dsp:sp>
    <dsp:sp modelId="{AA68C170-D820-4EEB-8105-DEB1B4BE0594}">
      <dsp:nvSpPr>
        <dsp:cNvPr id="0" name=""/>
        <dsp:cNvSpPr/>
      </dsp:nvSpPr>
      <dsp:spPr>
        <a:xfrm>
          <a:off x="2595621" y="2884052"/>
          <a:ext cx="1080535" cy="221648"/>
        </a:xfrm>
        <a:custGeom>
          <a:avLst/>
          <a:gdLst/>
          <a:ahLst/>
          <a:cxnLst/>
          <a:rect l="0" t="0" r="0" b="0"/>
          <a:pathLst>
            <a:path>
              <a:moveTo>
                <a:pt x="0" y="0"/>
              </a:moveTo>
              <a:lnTo>
                <a:pt x="0" y="110824"/>
              </a:lnTo>
              <a:lnTo>
                <a:pt x="1080535" y="110824"/>
              </a:lnTo>
              <a:lnTo>
                <a:pt x="1080535"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FB7678-45C5-45F1-AF5E-7931F83FE900}">
      <dsp:nvSpPr>
        <dsp:cNvPr id="0" name=""/>
        <dsp:cNvSpPr/>
      </dsp:nvSpPr>
      <dsp:spPr>
        <a:xfrm>
          <a:off x="3260565" y="3105701"/>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Dental Prosthetist Advanced</a:t>
          </a:r>
        </a:p>
        <a:p>
          <a:pPr marL="0" marR="0" lvl="0" indent="0" algn="ctr" defTabSz="311150" rtl="0">
            <a:lnSpc>
              <a:spcPct val="90000"/>
            </a:lnSpc>
            <a:spcBef>
              <a:spcPct val="0"/>
            </a:spcBef>
            <a:spcAft>
              <a:spcPct val="35000"/>
            </a:spcAft>
            <a:buNone/>
          </a:pPr>
          <a:r>
            <a:rPr lang="en-AU" sz="700" b="0" i="0" u="none" strike="noStrike" kern="1200" baseline="0">
              <a:latin typeface="Calibri"/>
            </a:rPr>
            <a:t>HP4</a:t>
          </a:r>
          <a:endParaRPr lang="en-AU" sz="700" kern="1200"/>
        </a:p>
      </dsp:txBody>
      <dsp:txXfrm>
        <a:off x="3276795" y="3121931"/>
        <a:ext cx="798720" cy="521660"/>
      </dsp:txXfrm>
    </dsp:sp>
    <dsp:sp modelId="{6D40E7C5-9558-48AC-899F-952663E319A6}">
      <dsp:nvSpPr>
        <dsp:cNvPr id="0" name=""/>
        <dsp:cNvSpPr/>
      </dsp:nvSpPr>
      <dsp:spPr>
        <a:xfrm>
          <a:off x="2595621" y="2884052"/>
          <a:ext cx="2161070" cy="221648"/>
        </a:xfrm>
        <a:custGeom>
          <a:avLst/>
          <a:gdLst/>
          <a:ahLst/>
          <a:cxnLst/>
          <a:rect l="0" t="0" r="0" b="0"/>
          <a:pathLst>
            <a:path>
              <a:moveTo>
                <a:pt x="0" y="0"/>
              </a:moveTo>
              <a:lnTo>
                <a:pt x="0" y="110824"/>
              </a:lnTo>
              <a:lnTo>
                <a:pt x="2161070" y="110824"/>
              </a:lnTo>
              <a:lnTo>
                <a:pt x="2161070"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D249A7-F731-4C16-830C-C7515DFB69BD}">
      <dsp:nvSpPr>
        <dsp:cNvPr id="0" name=""/>
        <dsp:cNvSpPr/>
      </dsp:nvSpPr>
      <dsp:spPr>
        <a:xfrm>
          <a:off x="4341101" y="3105701"/>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kern="1200"/>
            <a:t>Senior Dentist</a:t>
          </a:r>
        </a:p>
        <a:p>
          <a:pPr marL="0" marR="0" lvl="0" indent="0" algn="ctr" defTabSz="311150" rtl="0">
            <a:lnSpc>
              <a:spcPct val="90000"/>
            </a:lnSpc>
            <a:spcBef>
              <a:spcPct val="0"/>
            </a:spcBef>
            <a:spcAft>
              <a:spcPct val="35000"/>
            </a:spcAft>
            <a:buNone/>
          </a:pPr>
          <a:r>
            <a:rPr lang="en-AU" sz="700" kern="1200"/>
            <a:t>DO2</a:t>
          </a:r>
        </a:p>
      </dsp:txBody>
      <dsp:txXfrm>
        <a:off x="4357331" y="3121931"/>
        <a:ext cx="798720" cy="521660"/>
      </dsp:txXfrm>
    </dsp:sp>
    <dsp:sp modelId="{3D0220D7-213E-4FA0-AF9E-FCDD0D84C079}">
      <dsp:nvSpPr>
        <dsp:cNvPr id="0" name=""/>
        <dsp:cNvSpPr/>
      </dsp:nvSpPr>
      <dsp:spPr>
        <a:xfrm>
          <a:off x="4216423" y="3659821"/>
          <a:ext cx="540267" cy="221648"/>
        </a:xfrm>
        <a:custGeom>
          <a:avLst/>
          <a:gdLst/>
          <a:ahLst/>
          <a:cxnLst/>
          <a:rect l="0" t="0" r="0" b="0"/>
          <a:pathLst>
            <a:path>
              <a:moveTo>
                <a:pt x="540267" y="0"/>
              </a:moveTo>
              <a:lnTo>
                <a:pt x="540267" y="110824"/>
              </a:lnTo>
              <a:lnTo>
                <a:pt x="0" y="110824"/>
              </a:lnTo>
              <a:lnTo>
                <a:pt x="0"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90501C8-294A-41E2-B405-B5751EE8CCC3}">
      <dsp:nvSpPr>
        <dsp:cNvPr id="0" name=""/>
        <dsp:cNvSpPr/>
      </dsp:nvSpPr>
      <dsp:spPr>
        <a:xfrm>
          <a:off x="3800833" y="3881469"/>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marR="0" lvl="0" indent="0" algn="ctr" defTabSz="311150" rtl="0">
            <a:lnSpc>
              <a:spcPct val="90000"/>
            </a:lnSpc>
            <a:spcBef>
              <a:spcPct val="0"/>
            </a:spcBef>
            <a:spcAft>
              <a:spcPct val="35000"/>
            </a:spcAft>
            <a:buNone/>
          </a:pPr>
          <a:r>
            <a:rPr lang="en-AU" sz="700" b="0" i="0" u="none" strike="noStrike" kern="1200" baseline="0">
              <a:latin typeface="Calibri"/>
            </a:rPr>
            <a:t>Dentists</a:t>
          </a:r>
        </a:p>
        <a:p>
          <a:pPr marL="0" marR="0" lvl="0" indent="0" algn="ctr" defTabSz="311150" rtl="0">
            <a:lnSpc>
              <a:spcPct val="90000"/>
            </a:lnSpc>
            <a:spcBef>
              <a:spcPct val="0"/>
            </a:spcBef>
            <a:spcAft>
              <a:spcPct val="35000"/>
            </a:spcAft>
            <a:buNone/>
          </a:pPr>
          <a:r>
            <a:rPr lang="en-AU" sz="700" b="0" i="0" u="none" strike="noStrike" kern="1200" baseline="0">
              <a:latin typeface="Calibri"/>
            </a:rPr>
            <a:t>DO1</a:t>
          </a:r>
        </a:p>
      </dsp:txBody>
      <dsp:txXfrm>
        <a:off x="3817063" y="3897699"/>
        <a:ext cx="798720" cy="521660"/>
      </dsp:txXfrm>
    </dsp:sp>
    <dsp:sp modelId="{59CDB817-9C90-42EC-A3BA-7F6BEEE7BB3C}">
      <dsp:nvSpPr>
        <dsp:cNvPr id="0" name=""/>
        <dsp:cNvSpPr/>
      </dsp:nvSpPr>
      <dsp:spPr>
        <a:xfrm>
          <a:off x="4756691" y="3659821"/>
          <a:ext cx="540267" cy="221648"/>
        </a:xfrm>
        <a:custGeom>
          <a:avLst/>
          <a:gdLst/>
          <a:ahLst/>
          <a:cxnLst/>
          <a:rect l="0" t="0" r="0" b="0"/>
          <a:pathLst>
            <a:path>
              <a:moveTo>
                <a:pt x="0" y="0"/>
              </a:moveTo>
              <a:lnTo>
                <a:pt x="0" y="110824"/>
              </a:lnTo>
              <a:lnTo>
                <a:pt x="540267" y="110824"/>
              </a:lnTo>
              <a:lnTo>
                <a:pt x="540267" y="22164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FDD8CB0-F986-4C2B-8C46-2122C1B8BF3A}">
      <dsp:nvSpPr>
        <dsp:cNvPr id="0" name=""/>
        <dsp:cNvSpPr/>
      </dsp:nvSpPr>
      <dsp:spPr>
        <a:xfrm>
          <a:off x="4881368" y="3881469"/>
          <a:ext cx="831180" cy="55412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AU" sz="700" kern="1200"/>
            <a:t>Dental Students</a:t>
          </a:r>
        </a:p>
      </dsp:txBody>
      <dsp:txXfrm>
        <a:off x="4897598" y="3897699"/>
        <a:ext cx="798720" cy="5216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37F5E7-EE3E-4CF6-911F-B26D90A2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Queensland Health</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Rowbottom</dc:creator>
  <cp:lastModifiedBy>Clare Billett</cp:lastModifiedBy>
  <cp:revision>4</cp:revision>
  <cp:lastPrinted>2023-04-28T04:07:00Z</cp:lastPrinted>
  <dcterms:created xsi:type="dcterms:W3CDTF">2024-04-26T06:44:00Z</dcterms:created>
  <dcterms:modified xsi:type="dcterms:W3CDTF">2024-04-26T06:47:00Z</dcterms:modified>
</cp:coreProperties>
</file>