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75D4" w14:textId="77777777" w:rsidR="00CB37DE" w:rsidRPr="008340BB" w:rsidRDefault="0001000C" w:rsidP="00A87228">
      <w:pPr>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70"/>
        <w:gridCol w:w="3014"/>
        <w:gridCol w:w="2070"/>
        <w:gridCol w:w="3222"/>
      </w:tblGrid>
      <w:tr w:rsidR="00CB37DE" w:rsidRPr="00162F67" w14:paraId="3EBB1A00" w14:textId="77777777" w:rsidTr="008340BB">
        <w:trPr>
          <w:trHeight w:val="448"/>
        </w:trPr>
        <w:tc>
          <w:tcPr>
            <w:tcW w:w="2313" w:type="dxa"/>
            <w:shd w:val="clear" w:color="auto" w:fill="auto"/>
            <w:tcMar>
              <w:top w:w="57" w:type="dxa"/>
              <w:bottom w:w="57" w:type="dxa"/>
            </w:tcMar>
          </w:tcPr>
          <w:p w14:paraId="0F0D033C"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Job ad reference</w:t>
            </w:r>
          </w:p>
        </w:tc>
        <w:tc>
          <w:tcPr>
            <w:tcW w:w="3203" w:type="dxa"/>
            <w:shd w:val="clear" w:color="auto" w:fill="auto"/>
            <w:tcMar>
              <w:top w:w="57" w:type="dxa"/>
              <w:bottom w:w="57" w:type="dxa"/>
            </w:tcMar>
          </w:tcPr>
          <w:p w14:paraId="0141D7A3" w14:textId="32647ED7" w:rsidR="00CB37DE" w:rsidRPr="00162F67" w:rsidRDefault="00A73760" w:rsidP="00CB37DE">
            <w:pPr>
              <w:spacing w:before="57" w:after="57"/>
              <w:rPr>
                <w:rFonts w:eastAsia="Times New Roman"/>
                <w:lang w:eastAsia="en-AU"/>
              </w:rPr>
            </w:pPr>
            <w:r>
              <w:rPr>
                <w:rFonts w:eastAsia="Times New Roman"/>
                <w:lang w:eastAsia="en-AU"/>
              </w:rPr>
              <w:t>MI</w:t>
            </w:r>
            <w:r w:rsidR="00C64D09">
              <w:rPr>
                <w:rFonts w:eastAsia="Times New Roman"/>
                <w:lang w:eastAsia="en-AU"/>
              </w:rPr>
              <w:t>572300</w:t>
            </w:r>
          </w:p>
        </w:tc>
        <w:tc>
          <w:tcPr>
            <w:tcW w:w="2125" w:type="dxa"/>
            <w:shd w:val="clear" w:color="auto" w:fill="auto"/>
            <w:tcMar>
              <w:top w:w="57" w:type="dxa"/>
              <w:bottom w:w="57" w:type="dxa"/>
            </w:tcMar>
          </w:tcPr>
          <w:p w14:paraId="55FA3C97"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Closing date</w:t>
            </w:r>
          </w:p>
        </w:tc>
        <w:tc>
          <w:tcPr>
            <w:tcW w:w="3432" w:type="dxa"/>
            <w:shd w:val="clear" w:color="auto" w:fill="auto"/>
            <w:tcMar>
              <w:top w:w="57" w:type="dxa"/>
              <w:bottom w:w="57" w:type="dxa"/>
            </w:tcMar>
          </w:tcPr>
          <w:p w14:paraId="7BF3456B" w14:textId="0E336BA0" w:rsidR="00CB37DE" w:rsidRPr="00162F67" w:rsidRDefault="00C64D09" w:rsidP="00CB37DE">
            <w:pPr>
              <w:spacing w:before="57" w:after="57"/>
              <w:rPr>
                <w:rFonts w:eastAsia="Times New Roman"/>
                <w:lang w:eastAsia="en-AU"/>
              </w:rPr>
            </w:pPr>
            <w:r>
              <w:rPr>
                <w:rFonts w:eastAsia="Times New Roman"/>
                <w:lang w:eastAsia="en-AU"/>
              </w:rPr>
              <w:t>Monday 1/07/2024</w:t>
            </w:r>
          </w:p>
        </w:tc>
      </w:tr>
      <w:tr w:rsidR="00CB37DE" w:rsidRPr="00162F67" w14:paraId="287E786E" w14:textId="77777777" w:rsidTr="008340BB">
        <w:trPr>
          <w:trHeight w:val="448"/>
        </w:trPr>
        <w:tc>
          <w:tcPr>
            <w:tcW w:w="2313" w:type="dxa"/>
            <w:shd w:val="clear" w:color="auto" w:fill="auto"/>
            <w:tcMar>
              <w:top w:w="57" w:type="dxa"/>
              <w:bottom w:w="57" w:type="dxa"/>
            </w:tcMar>
          </w:tcPr>
          <w:p w14:paraId="2AE13CD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Role title</w:t>
            </w:r>
          </w:p>
        </w:tc>
        <w:tc>
          <w:tcPr>
            <w:tcW w:w="3203" w:type="dxa"/>
            <w:shd w:val="clear" w:color="auto" w:fill="auto"/>
            <w:tcMar>
              <w:top w:w="57" w:type="dxa"/>
              <w:bottom w:w="57" w:type="dxa"/>
            </w:tcMar>
          </w:tcPr>
          <w:p w14:paraId="1DE862A5" w14:textId="262BE255" w:rsidR="00CB37DE" w:rsidRPr="00162F67" w:rsidRDefault="00FC2A87" w:rsidP="00CB37DE">
            <w:pPr>
              <w:spacing w:before="57" w:after="57"/>
              <w:rPr>
                <w:rFonts w:eastAsia="Times New Roman"/>
                <w:lang w:eastAsia="en-AU"/>
              </w:rPr>
            </w:pPr>
            <w:r>
              <w:rPr>
                <w:spacing w:val="-1"/>
              </w:rPr>
              <w:t>Executive</w:t>
            </w:r>
            <w:r>
              <w:rPr>
                <w:spacing w:val="-11"/>
              </w:rPr>
              <w:t xml:space="preserve"> </w:t>
            </w:r>
            <w:r>
              <w:rPr>
                <w:spacing w:val="-1"/>
              </w:rPr>
              <w:t>Business</w:t>
            </w:r>
            <w:r>
              <w:rPr>
                <w:spacing w:val="-12"/>
              </w:rPr>
              <w:t xml:space="preserve"> </w:t>
            </w:r>
            <w:r>
              <w:t>Support</w:t>
            </w:r>
            <w:r>
              <w:rPr>
                <w:spacing w:val="45"/>
                <w:w w:val="99"/>
              </w:rPr>
              <w:t xml:space="preserve"> </w:t>
            </w:r>
            <w:r>
              <w:t>Officer</w:t>
            </w:r>
            <w:r w:rsidR="00E17EA8">
              <w:t xml:space="preserve"> </w:t>
            </w:r>
          </w:p>
        </w:tc>
        <w:tc>
          <w:tcPr>
            <w:tcW w:w="2125" w:type="dxa"/>
            <w:shd w:val="clear" w:color="auto" w:fill="auto"/>
            <w:tcMar>
              <w:top w:w="57" w:type="dxa"/>
              <w:bottom w:w="57" w:type="dxa"/>
            </w:tcMar>
          </w:tcPr>
          <w:p w14:paraId="771D198C"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Classification</w:t>
            </w:r>
          </w:p>
        </w:tc>
        <w:tc>
          <w:tcPr>
            <w:tcW w:w="3432" w:type="dxa"/>
            <w:shd w:val="clear" w:color="auto" w:fill="auto"/>
            <w:tcMar>
              <w:top w:w="57" w:type="dxa"/>
              <w:bottom w:w="57" w:type="dxa"/>
            </w:tcMar>
          </w:tcPr>
          <w:p w14:paraId="326A063F" w14:textId="77777777" w:rsidR="00CB37DE" w:rsidRPr="00162F67" w:rsidRDefault="00FC2A87" w:rsidP="00CB37DE">
            <w:pPr>
              <w:spacing w:before="57" w:after="57"/>
              <w:rPr>
                <w:rFonts w:eastAsia="Times New Roman"/>
                <w:lang w:eastAsia="en-AU"/>
              </w:rPr>
            </w:pPr>
            <w:r>
              <w:rPr>
                <w:rFonts w:eastAsia="Times New Roman"/>
                <w:lang w:eastAsia="en-AU"/>
              </w:rPr>
              <w:t>AO4</w:t>
            </w:r>
          </w:p>
        </w:tc>
      </w:tr>
      <w:tr w:rsidR="00CB37DE" w:rsidRPr="00162F67" w14:paraId="6692F1CA" w14:textId="77777777" w:rsidTr="008340BB">
        <w:trPr>
          <w:trHeight w:val="448"/>
        </w:trPr>
        <w:tc>
          <w:tcPr>
            <w:tcW w:w="2313" w:type="dxa"/>
            <w:shd w:val="clear" w:color="auto" w:fill="auto"/>
            <w:tcMar>
              <w:top w:w="57" w:type="dxa"/>
              <w:bottom w:w="57" w:type="dxa"/>
            </w:tcMar>
          </w:tcPr>
          <w:p w14:paraId="16DEC9C3"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Status</w:t>
            </w:r>
          </w:p>
        </w:tc>
        <w:tc>
          <w:tcPr>
            <w:tcW w:w="3203" w:type="dxa"/>
            <w:shd w:val="clear" w:color="auto" w:fill="auto"/>
            <w:tcMar>
              <w:top w:w="57" w:type="dxa"/>
              <w:bottom w:w="57" w:type="dxa"/>
            </w:tcMar>
          </w:tcPr>
          <w:p w14:paraId="1B13A66D" w14:textId="0533E5CA" w:rsidR="00FC2A87" w:rsidRPr="00A73760" w:rsidRDefault="00EA7C6A" w:rsidP="00FC2A87">
            <w:pPr>
              <w:pStyle w:val="BodyText"/>
              <w:tabs>
                <w:tab w:val="left" w:pos="2879"/>
              </w:tabs>
              <w:kinsoku w:val="0"/>
              <w:overflowPunct w:val="0"/>
              <w:spacing w:before="68" w:after="0" w:line="240" w:lineRule="auto"/>
              <w:rPr>
                <w:spacing w:val="-12"/>
              </w:rPr>
            </w:pPr>
            <w:r>
              <w:rPr>
                <w:spacing w:val="-12"/>
              </w:rPr>
              <w:t>Permanent Full-Time</w:t>
            </w:r>
          </w:p>
        </w:tc>
        <w:tc>
          <w:tcPr>
            <w:tcW w:w="2125" w:type="dxa"/>
            <w:shd w:val="clear" w:color="auto" w:fill="auto"/>
            <w:tcMar>
              <w:top w:w="57" w:type="dxa"/>
              <w:bottom w:w="57" w:type="dxa"/>
            </w:tcMar>
          </w:tcPr>
          <w:p w14:paraId="5BE45712"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Salary</w:t>
            </w:r>
          </w:p>
        </w:tc>
        <w:tc>
          <w:tcPr>
            <w:tcW w:w="3432" w:type="dxa"/>
            <w:shd w:val="clear" w:color="auto" w:fill="auto"/>
            <w:tcMar>
              <w:top w:w="57" w:type="dxa"/>
              <w:bottom w:w="57" w:type="dxa"/>
            </w:tcMar>
          </w:tcPr>
          <w:p w14:paraId="61ED4593" w14:textId="368A0F3C" w:rsidR="00CB37DE" w:rsidRPr="00162F67" w:rsidRDefault="003B177C" w:rsidP="00A73760">
            <w:pPr>
              <w:spacing w:before="57" w:after="57"/>
              <w:ind w:right="-303"/>
              <w:rPr>
                <w:rFonts w:eastAsia="Times New Roman"/>
                <w:lang w:eastAsia="en-AU"/>
              </w:rPr>
            </w:pPr>
            <w:r>
              <w:t>$</w:t>
            </w:r>
            <w:r w:rsidR="00EA7C6A">
              <w:t xml:space="preserve">3380.20 </w:t>
            </w:r>
            <w:r>
              <w:t>-</w:t>
            </w:r>
            <w:r w:rsidR="00EA7C6A">
              <w:t xml:space="preserve"> </w:t>
            </w:r>
            <w:r>
              <w:t>$3,</w:t>
            </w:r>
            <w:r w:rsidR="00EA7C6A">
              <w:t>724.00</w:t>
            </w:r>
            <w:r w:rsidR="00FC2A87" w:rsidRPr="0089323D">
              <w:t xml:space="preserve"> </w:t>
            </w:r>
            <w:r w:rsidR="00A73760" w:rsidRPr="0089323D">
              <w:t>per fortnight</w:t>
            </w:r>
          </w:p>
        </w:tc>
      </w:tr>
      <w:tr w:rsidR="00CB37DE" w:rsidRPr="00162F67" w14:paraId="6F0A2EF6" w14:textId="77777777" w:rsidTr="008340BB">
        <w:trPr>
          <w:trHeight w:val="448"/>
        </w:trPr>
        <w:tc>
          <w:tcPr>
            <w:tcW w:w="2313" w:type="dxa"/>
            <w:shd w:val="clear" w:color="auto" w:fill="auto"/>
            <w:tcMar>
              <w:top w:w="57" w:type="dxa"/>
              <w:bottom w:w="57" w:type="dxa"/>
            </w:tcMar>
          </w:tcPr>
          <w:p w14:paraId="2E52C6F9"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Unit/Branch</w:t>
            </w:r>
          </w:p>
        </w:tc>
        <w:tc>
          <w:tcPr>
            <w:tcW w:w="3203" w:type="dxa"/>
            <w:shd w:val="clear" w:color="auto" w:fill="auto"/>
            <w:tcMar>
              <w:top w:w="57" w:type="dxa"/>
              <w:bottom w:w="57" w:type="dxa"/>
            </w:tcMar>
          </w:tcPr>
          <w:p w14:paraId="38A80A36" w14:textId="045C1328" w:rsidR="00CB37DE" w:rsidRPr="00162F67" w:rsidRDefault="00FC2A87" w:rsidP="00C64D09">
            <w:pPr>
              <w:spacing w:before="57" w:after="57"/>
              <w:rPr>
                <w:rFonts w:eastAsia="Times New Roman"/>
                <w:lang w:eastAsia="en-AU"/>
              </w:rPr>
            </w:pPr>
            <w:r>
              <w:t>Office</w:t>
            </w:r>
            <w:r>
              <w:rPr>
                <w:spacing w:val="-7"/>
              </w:rPr>
              <w:t xml:space="preserve"> </w:t>
            </w:r>
            <w:r>
              <w:rPr>
                <w:spacing w:val="-1"/>
              </w:rPr>
              <w:t>of</w:t>
            </w:r>
            <w:r>
              <w:rPr>
                <w:spacing w:val="-5"/>
              </w:rPr>
              <w:t xml:space="preserve"> </w:t>
            </w:r>
            <w:r>
              <w:rPr>
                <w:spacing w:val="-1"/>
              </w:rPr>
              <w:t>the</w:t>
            </w:r>
            <w:r>
              <w:rPr>
                <w:spacing w:val="-7"/>
              </w:rPr>
              <w:t xml:space="preserve"> </w:t>
            </w:r>
            <w:r w:rsidR="003B177C">
              <w:rPr>
                <w:spacing w:val="-7"/>
              </w:rPr>
              <w:t xml:space="preserve">Health Service </w:t>
            </w:r>
            <w:r>
              <w:t>Chief</w:t>
            </w:r>
            <w:r>
              <w:rPr>
                <w:spacing w:val="-4"/>
              </w:rPr>
              <w:t xml:space="preserve"> </w:t>
            </w:r>
            <w:r>
              <w:t>Executive</w:t>
            </w:r>
            <w:r w:rsidR="00C64D09">
              <w:br/>
            </w:r>
            <w:r>
              <w:rPr>
                <w:spacing w:val="-1"/>
              </w:rPr>
              <w:t>Executive</w:t>
            </w:r>
            <w:r>
              <w:rPr>
                <w:spacing w:val="-11"/>
              </w:rPr>
              <w:t xml:space="preserve"> </w:t>
            </w:r>
            <w:r>
              <w:rPr>
                <w:spacing w:val="-1"/>
              </w:rPr>
              <w:t>Support</w:t>
            </w:r>
            <w:r>
              <w:rPr>
                <w:spacing w:val="-11"/>
              </w:rPr>
              <w:t xml:space="preserve"> </w:t>
            </w:r>
            <w:r>
              <w:rPr>
                <w:spacing w:val="-1"/>
              </w:rPr>
              <w:t>Services</w:t>
            </w:r>
          </w:p>
        </w:tc>
        <w:tc>
          <w:tcPr>
            <w:tcW w:w="2125" w:type="dxa"/>
            <w:shd w:val="clear" w:color="auto" w:fill="auto"/>
            <w:tcMar>
              <w:top w:w="57" w:type="dxa"/>
              <w:bottom w:w="57" w:type="dxa"/>
            </w:tcMar>
          </w:tcPr>
          <w:p w14:paraId="219C8599"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name</w:t>
            </w:r>
          </w:p>
        </w:tc>
        <w:tc>
          <w:tcPr>
            <w:tcW w:w="3432" w:type="dxa"/>
            <w:shd w:val="clear" w:color="auto" w:fill="auto"/>
            <w:tcMar>
              <w:top w:w="57" w:type="dxa"/>
              <w:bottom w:w="57" w:type="dxa"/>
            </w:tcMar>
          </w:tcPr>
          <w:p w14:paraId="0CBDF91B" w14:textId="3EC0DDE9" w:rsidR="00CB37DE" w:rsidRPr="00162F67" w:rsidRDefault="008914A6" w:rsidP="00CB37DE">
            <w:pPr>
              <w:spacing w:before="57" w:after="57"/>
              <w:rPr>
                <w:rFonts w:eastAsia="Times New Roman"/>
                <w:lang w:eastAsia="en-AU"/>
              </w:rPr>
            </w:pPr>
            <w:r>
              <w:rPr>
                <w:rFonts w:eastAsia="Times New Roman"/>
                <w:lang w:eastAsia="en-AU"/>
              </w:rPr>
              <w:t>Elizabeth Lee</w:t>
            </w:r>
          </w:p>
        </w:tc>
      </w:tr>
      <w:tr w:rsidR="00CB37DE" w:rsidRPr="00162F67" w14:paraId="18082453" w14:textId="77777777" w:rsidTr="008340BB">
        <w:trPr>
          <w:trHeight w:val="448"/>
        </w:trPr>
        <w:tc>
          <w:tcPr>
            <w:tcW w:w="2313" w:type="dxa"/>
            <w:shd w:val="clear" w:color="auto" w:fill="auto"/>
            <w:tcMar>
              <w:top w:w="57" w:type="dxa"/>
              <w:bottom w:w="57" w:type="dxa"/>
            </w:tcMar>
          </w:tcPr>
          <w:p w14:paraId="74B88F5F"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Division/Hospital</w:t>
            </w:r>
          </w:p>
        </w:tc>
        <w:tc>
          <w:tcPr>
            <w:tcW w:w="3203" w:type="dxa"/>
            <w:shd w:val="clear" w:color="auto" w:fill="auto"/>
            <w:tcMar>
              <w:top w:w="57" w:type="dxa"/>
              <w:bottom w:w="57" w:type="dxa"/>
            </w:tcMar>
          </w:tcPr>
          <w:p w14:paraId="67612107" w14:textId="77777777" w:rsidR="00CB37DE" w:rsidRPr="00162F67" w:rsidRDefault="008340BB" w:rsidP="008340BB">
            <w:pPr>
              <w:spacing w:before="57" w:after="57"/>
              <w:rPr>
                <w:rFonts w:eastAsia="Times New Roman"/>
                <w:lang w:eastAsia="en-AU"/>
              </w:rPr>
            </w:pPr>
            <w:r w:rsidRPr="008340BB">
              <w:rPr>
                <w:rFonts w:eastAsia="Times New Roman"/>
                <w:lang w:eastAsia="en-AU"/>
              </w:rPr>
              <w:t>North West</w:t>
            </w:r>
            <w:r w:rsidR="00CB37DE" w:rsidRPr="008340BB">
              <w:rPr>
                <w:rFonts w:eastAsia="Times New Roman"/>
                <w:lang w:eastAsia="en-AU"/>
              </w:rPr>
              <w:t xml:space="preserve"> Hospital and </w:t>
            </w:r>
            <w:r w:rsidR="00951978">
              <w:rPr>
                <w:rFonts w:eastAsia="Times New Roman"/>
                <w:lang w:eastAsia="en-AU"/>
              </w:rPr>
              <w:br/>
            </w:r>
            <w:r w:rsidR="00CB37DE" w:rsidRPr="008340BB">
              <w:rPr>
                <w:rFonts w:eastAsia="Times New Roman"/>
                <w:lang w:eastAsia="en-AU"/>
              </w:rPr>
              <w:t>Health Service</w:t>
            </w:r>
            <w:r w:rsidR="00951978">
              <w:rPr>
                <w:rFonts w:eastAsia="Times New Roman"/>
                <w:lang w:eastAsia="en-AU"/>
              </w:rPr>
              <w:t xml:space="preserve"> (NWHHS)</w:t>
            </w:r>
          </w:p>
        </w:tc>
        <w:tc>
          <w:tcPr>
            <w:tcW w:w="2125" w:type="dxa"/>
            <w:shd w:val="clear" w:color="auto" w:fill="auto"/>
            <w:tcMar>
              <w:top w:w="57" w:type="dxa"/>
              <w:bottom w:w="57" w:type="dxa"/>
            </w:tcMar>
          </w:tcPr>
          <w:p w14:paraId="143CEA94"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number</w:t>
            </w:r>
          </w:p>
        </w:tc>
        <w:tc>
          <w:tcPr>
            <w:tcW w:w="3432" w:type="dxa"/>
            <w:shd w:val="clear" w:color="auto" w:fill="auto"/>
            <w:tcMar>
              <w:top w:w="57" w:type="dxa"/>
              <w:bottom w:w="57" w:type="dxa"/>
            </w:tcMar>
          </w:tcPr>
          <w:p w14:paraId="7FFFEBDB" w14:textId="3B489D0D" w:rsidR="00CB37DE" w:rsidRPr="00162F67" w:rsidRDefault="00A73760" w:rsidP="00CB37DE">
            <w:pPr>
              <w:spacing w:before="57" w:after="57"/>
              <w:rPr>
                <w:rFonts w:eastAsia="Times New Roman"/>
                <w:lang w:eastAsia="en-AU"/>
              </w:rPr>
            </w:pPr>
            <w:r w:rsidRPr="00162F67">
              <w:rPr>
                <w:rFonts w:eastAsia="Times New Roman"/>
                <w:lang w:eastAsia="en-AU"/>
              </w:rPr>
              <w:t xml:space="preserve">07 </w:t>
            </w:r>
            <w:r w:rsidR="008914A6">
              <w:rPr>
                <w:rFonts w:eastAsia="Times New Roman"/>
                <w:lang w:eastAsia="en-AU"/>
              </w:rPr>
              <w:t>4744 4469</w:t>
            </w:r>
          </w:p>
        </w:tc>
      </w:tr>
      <w:tr w:rsidR="00CB37DE" w:rsidRPr="00162F67" w14:paraId="5C9EA24D" w14:textId="77777777" w:rsidTr="008340BB">
        <w:trPr>
          <w:trHeight w:val="360"/>
        </w:trPr>
        <w:tc>
          <w:tcPr>
            <w:tcW w:w="2313" w:type="dxa"/>
            <w:shd w:val="clear" w:color="auto" w:fill="auto"/>
            <w:tcMar>
              <w:top w:w="57" w:type="dxa"/>
              <w:bottom w:w="57" w:type="dxa"/>
            </w:tcMar>
          </w:tcPr>
          <w:p w14:paraId="0B66500F" w14:textId="77777777" w:rsidR="00CB37DE" w:rsidRPr="00162F67" w:rsidRDefault="00CB37DE" w:rsidP="00CB37DE">
            <w:pPr>
              <w:spacing w:before="57" w:after="57"/>
              <w:rPr>
                <w:rFonts w:eastAsia="Times New Roman"/>
                <w:lang w:eastAsia="en-AU"/>
              </w:rPr>
            </w:pPr>
            <w:r w:rsidRPr="00162F67">
              <w:rPr>
                <w:rFonts w:eastAsia="Times New Roman"/>
                <w:b/>
                <w:lang w:eastAsia="en-AU"/>
              </w:rPr>
              <w:t>Location</w:t>
            </w:r>
          </w:p>
        </w:tc>
        <w:tc>
          <w:tcPr>
            <w:tcW w:w="8759" w:type="dxa"/>
            <w:gridSpan w:val="3"/>
            <w:shd w:val="clear" w:color="auto" w:fill="auto"/>
            <w:tcMar>
              <w:top w:w="57" w:type="dxa"/>
              <w:bottom w:w="57" w:type="dxa"/>
            </w:tcMar>
          </w:tcPr>
          <w:p w14:paraId="6F1A02FF" w14:textId="77777777" w:rsidR="00CB37DE" w:rsidRDefault="00FC2A87" w:rsidP="00CB37DE">
            <w:pPr>
              <w:spacing w:before="57" w:after="57"/>
              <w:rPr>
                <w:rFonts w:eastAsia="Times New Roman"/>
                <w:lang w:eastAsia="en-AU"/>
              </w:rPr>
            </w:pPr>
            <w:r>
              <w:rPr>
                <w:rFonts w:eastAsia="Times New Roman"/>
                <w:lang w:eastAsia="en-AU"/>
              </w:rPr>
              <w:t>Mount Isa</w:t>
            </w:r>
          </w:p>
          <w:p w14:paraId="108C43BB" w14:textId="77777777" w:rsidR="00082E41" w:rsidRPr="00DF61B8" w:rsidRDefault="00082E41" w:rsidP="00082E41">
            <w:pPr>
              <w:pStyle w:val="BodyText"/>
              <w:spacing w:before="0" w:line="240" w:lineRule="auto"/>
              <w:rPr>
                <w:i/>
                <w:iCs/>
                <w:szCs w:val="20"/>
              </w:rPr>
            </w:pPr>
            <w:r w:rsidRPr="00DF61B8">
              <w:rPr>
                <w:i/>
                <w:iCs/>
                <w:szCs w:val="20"/>
              </w:rPr>
              <w:t xml:space="preserve">Service delivery may require this role to work across other locations within the </w:t>
            </w:r>
            <w:r w:rsidRPr="00DF61B8">
              <w:rPr>
                <w:rFonts w:cs="Arial"/>
                <w:i/>
                <w:iCs/>
                <w:snapToGrid w:val="0"/>
                <w:szCs w:val="20"/>
              </w:rPr>
              <w:t>NWHHS.</w:t>
            </w:r>
          </w:p>
          <w:p w14:paraId="03833BED" w14:textId="77777777" w:rsidR="00CB37DE" w:rsidRPr="00162F67" w:rsidRDefault="00CB37DE" w:rsidP="008340BB">
            <w:pPr>
              <w:spacing w:before="57" w:after="57"/>
              <w:rPr>
                <w:rFonts w:eastAsia="Times New Roman"/>
                <w:lang w:eastAsia="en-AU"/>
              </w:rPr>
            </w:pPr>
          </w:p>
        </w:tc>
      </w:tr>
    </w:tbl>
    <w:p w14:paraId="4CC54E72" w14:textId="77777777" w:rsidR="00CB37DE" w:rsidRPr="008340BB" w:rsidRDefault="008340BB" w:rsidP="008340BB">
      <w:pPr>
        <w:pStyle w:val="FactsheetHeading"/>
        <w:rPr>
          <w:b/>
          <w:sz w:val="28"/>
        </w:rPr>
      </w:pPr>
      <w:r w:rsidRPr="008340BB">
        <w:rPr>
          <w:b/>
          <w:sz w:val="28"/>
        </w:rPr>
        <w:t xml:space="preserve">Your opportunity </w:t>
      </w:r>
    </w:p>
    <w:p w14:paraId="6288CF06" w14:textId="2E184F8A" w:rsidR="00C3741E" w:rsidRPr="00FC2A87" w:rsidRDefault="00C3741E" w:rsidP="00786F47">
      <w:pPr>
        <w:pStyle w:val="ListBullet"/>
        <w:numPr>
          <w:ilvl w:val="0"/>
          <w:numId w:val="4"/>
        </w:numPr>
        <w:tabs>
          <w:tab w:val="left" w:pos="567"/>
        </w:tabs>
        <w:spacing w:before="120" w:after="0" w:line="240" w:lineRule="auto"/>
      </w:pPr>
      <w:r>
        <w:t>Under limited direction,</w:t>
      </w:r>
      <w:r w:rsidRPr="00FC2A87">
        <w:t xml:space="preserve"> provide high level </w:t>
      </w:r>
      <w:r w:rsidRPr="0039000B">
        <w:rPr>
          <w:szCs w:val="20"/>
        </w:rPr>
        <w:t>professional assistance</w:t>
      </w:r>
      <w:r w:rsidRPr="00FC2A87">
        <w:t xml:space="preserve"> </w:t>
      </w:r>
      <w:r>
        <w:t xml:space="preserve">and </w:t>
      </w:r>
      <w:r w:rsidRPr="00FC2A87">
        <w:t xml:space="preserve">confidential administrative support to ensure the effective and efficient business undertakings for executive members in the Office of the </w:t>
      </w:r>
      <w:r w:rsidR="003B177C">
        <w:t xml:space="preserve">Health Service </w:t>
      </w:r>
      <w:r w:rsidRPr="00FC2A87">
        <w:t>Chief Executive.</w:t>
      </w:r>
    </w:p>
    <w:p w14:paraId="52D47AB7" w14:textId="77777777" w:rsidR="00C3741E" w:rsidRPr="00FC2A87" w:rsidRDefault="00C3741E" w:rsidP="00786F47">
      <w:pPr>
        <w:pStyle w:val="ListBullet"/>
        <w:numPr>
          <w:ilvl w:val="0"/>
          <w:numId w:val="4"/>
        </w:numPr>
        <w:tabs>
          <w:tab w:val="left" w:pos="567"/>
        </w:tabs>
        <w:spacing w:before="120" w:after="0" w:line="240" w:lineRule="auto"/>
      </w:pPr>
      <w:r w:rsidRPr="00FC2A87">
        <w:t>Promote and apply administrative policies and practices and recommend change and revision to enhance efficiency and the quality of service delivery.</w:t>
      </w:r>
    </w:p>
    <w:p w14:paraId="268D1A12" w14:textId="77777777" w:rsidR="00C3741E" w:rsidRPr="00FC2A87" w:rsidRDefault="00C3741E" w:rsidP="00786F47">
      <w:pPr>
        <w:pStyle w:val="ListBullet"/>
        <w:numPr>
          <w:ilvl w:val="0"/>
          <w:numId w:val="4"/>
        </w:numPr>
        <w:tabs>
          <w:tab w:val="left" w:pos="567"/>
        </w:tabs>
        <w:spacing w:before="120" w:after="0" w:line="240" w:lineRule="auto"/>
      </w:pPr>
      <w:r w:rsidRPr="00FC2A87">
        <w:t>To be part of a team that actively contributes to patient safety by following policies, procedures and protocols of the North West Hospital and Health Service.</w:t>
      </w:r>
    </w:p>
    <w:p w14:paraId="0E2DEEDF" w14:textId="77777777" w:rsidR="00C3741E" w:rsidRPr="00FC2A87" w:rsidRDefault="00C3741E" w:rsidP="00786F47">
      <w:pPr>
        <w:pStyle w:val="ListBullet"/>
        <w:numPr>
          <w:ilvl w:val="0"/>
          <w:numId w:val="4"/>
        </w:numPr>
        <w:tabs>
          <w:tab w:val="left" w:pos="567"/>
        </w:tabs>
        <w:spacing w:before="120" w:after="0" w:line="240" w:lineRule="auto"/>
      </w:pPr>
      <w:r w:rsidRPr="00FC2A87">
        <w:t>To support continued improvement of health services by always participating in quality improvement opportunities.</w:t>
      </w:r>
    </w:p>
    <w:p w14:paraId="13319BAF" w14:textId="77777777" w:rsidR="00C3741E" w:rsidRPr="00FC2A87" w:rsidRDefault="00C3741E" w:rsidP="00786F47">
      <w:pPr>
        <w:pStyle w:val="ListBullet"/>
        <w:numPr>
          <w:ilvl w:val="0"/>
          <w:numId w:val="4"/>
        </w:numPr>
        <w:tabs>
          <w:tab w:val="left" w:pos="567"/>
        </w:tabs>
        <w:spacing w:before="120" w:after="0" w:line="240" w:lineRule="auto"/>
      </w:pPr>
      <w:r w:rsidRPr="00FC2A87">
        <w:t>To excel in patient safety by active contribution to a framework of sound clinical governance.</w:t>
      </w:r>
    </w:p>
    <w:p w14:paraId="066093B9" w14:textId="77777777" w:rsidR="008340BB" w:rsidRPr="00EB3B8A" w:rsidRDefault="008340BB" w:rsidP="00EB3B8A">
      <w:pPr>
        <w:spacing w:after="0"/>
        <w:rPr>
          <w:sz w:val="28"/>
          <w:lang w:eastAsia="en-GB"/>
        </w:rPr>
      </w:pPr>
    </w:p>
    <w:p w14:paraId="75FD16B6" w14:textId="77777777" w:rsidR="00C64D09" w:rsidRDefault="00C64D09">
      <w:pPr>
        <w:spacing w:after="0"/>
        <w:rPr>
          <w:rFonts w:cs="Arial"/>
          <w:b/>
          <w:bCs/>
          <w:color w:val="0095B3"/>
          <w:sz w:val="28"/>
          <w:lang w:eastAsia="en-GB"/>
        </w:rPr>
      </w:pPr>
      <w:r>
        <w:rPr>
          <w:b/>
          <w:sz w:val="28"/>
        </w:rPr>
        <w:br w:type="page"/>
      </w:r>
    </w:p>
    <w:p w14:paraId="420FCE4A" w14:textId="6D29C1CF" w:rsidR="008340BB" w:rsidRPr="008340BB" w:rsidRDefault="008340BB" w:rsidP="00EB3B8A">
      <w:pPr>
        <w:pStyle w:val="FactsheetHeading"/>
        <w:spacing w:after="280"/>
        <w:rPr>
          <w:b/>
          <w:sz w:val="28"/>
        </w:rPr>
      </w:pPr>
      <w:r w:rsidRPr="008340BB">
        <w:rPr>
          <w:b/>
          <w:sz w:val="28"/>
        </w:rPr>
        <w:lastRenderedPageBreak/>
        <w:t>Your role</w:t>
      </w:r>
    </w:p>
    <w:p w14:paraId="72AB1BBC" w14:textId="4514CB88"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 xml:space="preserve">Work with staff within the Office of the </w:t>
      </w:r>
      <w:r w:rsidR="008D1D0F">
        <w:rPr>
          <w:rFonts w:eastAsiaTheme="minorHAnsi" w:cstheme="minorBidi"/>
          <w:snapToGrid/>
          <w:lang w:val="en-GB" w:eastAsia="en-US"/>
        </w:rPr>
        <w:t xml:space="preserve">Health Service </w:t>
      </w:r>
      <w:r w:rsidRPr="00B84EC2">
        <w:rPr>
          <w:rFonts w:eastAsiaTheme="minorHAnsi" w:cstheme="minorBidi"/>
          <w:snapToGrid/>
          <w:lang w:val="en-GB" w:eastAsia="en-US"/>
        </w:rPr>
        <w:t>Chief Executive, utilising discretion in the absence of decision makers in resolution of conflict, meet</w:t>
      </w:r>
      <w:r>
        <w:rPr>
          <w:rFonts w:eastAsiaTheme="minorHAnsi" w:cstheme="minorBidi"/>
          <w:snapToGrid/>
          <w:lang w:val="en-GB" w:eastAsia="en-US"/>
        </w:rPr>
        <w:t>ing</w:t>
      </w:r>
      <w:r w:rsidRPr="00B84EC2">
        <w:rPr>
          <w:rFonts w:eastAsiaTheme="minorHAnsi" w:cstheme="minorBidi"/>
          <w:snapToGrid/>
          <w:lang w:val="en-GB" w:eastAsia="en-US"/>
        </w:rPr>
        <w:t xml:space="preserve"> deadlines and establish</w:t>
      </w:r>
      <w:r>
        <w:rPr>
          <w:rFonts w:eastAsiaTheme="minorHAnsi" w:cstheme="minorBidi"/>
          <w:snapToGrid/>
          <w:lang w:val="en-GB" w:eastAsia="en-US"/>
        </w:rPr>
        <w:t>ing</w:t>
      </w:r>
      <w:r w:rsidRPr="00B84EC2">
        <w:rPr>
          <w:rFonts w:eastAsiaTheme="minorHAnsi" w:cstheme="minorBidi"/>
          <w:snapToGrid/>
          <w:lang w:val="en-GB" w:eastAsia="en-US"/>
        </w:rPr>
        <w:t xml:space="preserve"> work priorities.</w:t>
      </w:r>
    </w:p>
    <w:p w14:paraId="230BFD7B" w14:textId="37538439" w:rsidR="00C3741E" w:rsidRDefault="00C3741E" w:rsidP="00786F47">
      <w:pPr>
        <w:pStyle w:val="ListBullet"/>
        <w:numPr>
          <w:ilvl w:val="0"/>
          <w:numId w:val="4"/>
        </w:numPr>
        <w:spacing w:before="120" w:after="0" w:line="240" w:lineRule="auto"/>
        <w:rPr>
          <w:rFonts w:eastAsiaTheme="minorHAnsi" w:cstheme="minorBidi"/>
          <w:snapToGrid/>
          <w:lang w:val="en-GB" w:eastAsia="en-US"/>
        </w:rPr>
      </w:pPr>
      <w:r>
        <w:rPr>
          <w:rFonts w:eastAsiaTheme="minorHAnsi" w:cstheme="minorBidi"/>
          <w:snapToGrid/>
          <w:lang w:val="en-GB" w:eastAsia="en-US"/>
        </w:rPr>
        <w:t>Develop, monitor, and implement</w:t>
      </w:r>
      <w:r w:rsidRPr="00B84EC2">
        <w:rPr>
          <w:rFonts w:eastAsiaTheme="minorHAnsi" w:cstheme="minorBidi"/>
          <w:snapToGrid/>
          <w:lang w:val="en-GB" w:eastAsia="en-US"/>
        </w:rPr>
        <w:t xml:space="preserve"> reporting templates and information processing systems and procedures to ensure optimum administrative support services</w:t>
      </w:r>
      <w:r>
        <w:rPr>
          <w:rFonts w:eastAsiaTheme="minorHAnsi" w:cstheme="minorBidi"/>
          <w:snapToGrid/>
          <w:lang w:val="en-GB" w:eastAsia="en-US"/>
        </w:rPr>
        <w:t xml:space="preserve"> </w:t>
      </w:r>
      <w:r w:rsidRPr="00007F8A">
        <w:rPr>
          <w:rFonts w:eastAsiaTheme="minorHAnsi" w:cstheme="minorBidi"/>
          <w:snapToGrid/>
          <w:lang w:val="en-GB" w:eastAsia="en-US"/>
        </w:rPr>
        <w:t xml:space="preserve">for the Office of the </w:t>
      </w:r>
      <w:r w:rsidR="008D1D0F">
        <w:rPr>
          <w:rFonts w:eastAsiaTheme="minorHAnsi" w:cstheme="minorBidi"/>
          <w:snapToGrid/>
          <w:lang w:val="en-GB" w:eastAsia="en-US"/>
        </w:rPr>
        <w:t xml:space="preserve">Health Service </w:t>
      </w:r>
      <w:r w:rsidRPr="00007F8A">
        <w:rPr>
          <w:rFonts w:eastAsiaTheme="minorHAnsi" w:cstheme="minorBidi"/>
          <w:snapToGrid/>
          <w:lang w:val="en-GB" w:eastAsia="en-US"/>
        </w:rPr>
        <w:t>Chief Executive.</w:t>
      </w:r>
    </w:p>
    <w:p w14:paraId="00B2FA13" w14:textId="77777777" w:rsidR="00C3741E" w:rsidRPr="00B84EC2" w:rsidRDefault="00C3741E" w:rsidP="00786F47">
      <w:pPr>
        <w:pStyle w:val="ListBullet"/>
        <w:numPr>
          <w:ilvl w:val="0"/>
          <w:numId w:val="4"/>
        </w:numPr>
        <w:spacing w:before="120" w:after="0" w:line="240" w:lineRule="auto"/>
        <w:ind w:right="-283"/>
        <w:rPr>
          <w:rFonts w:eastAsiaTheme="minorHAnsi" w:cstheme="minorBidi"/>
          <w:snapToGrid/>
          <w:lang w:val="en-GB" w:eastAsia="en-US"/>
        </w:rPr>
      </w:pPr>
      <w:r w:rsidRPr="00B84EC2">
        <w:rPr>
          <w:rFonts w:eastAsiaTheme="minorHAnsi" w:cstheme="minorBidi"/>
          <w:snapToGrid/>
          <w:lang w:val="en-GB" w:eastAsia="en-US"/>
        </w:rPr>
        <w:t>Collate and analyse quality activities</w:t>
      </w:r>
      <w:r>
        <w:rPr>
          <w:rFonts w:eastAsiaTheme="minorHAnsi" w:cstheme="minorBidi"/>
          <w:snapToGrid/>
          <w:lang w:val="en-GB" w:eastAsia="en-US"/>
        </w:rPr>
        <w:t xml:space="preserve"> &amp; </w:t>
      </w:r>
      <w:r w:rsidRPr="00B84EC2">
        <w:rPr>
          <w:rFonts w:eastAsiaTheme="minorHAnsi" w:cstheme="minorBidi"/>
          <w:snapToGrid/>
          <w:lang w:val="en-GB" w:eastAsia="en-US"/>
        </w:rPr>
        <w:t>document</w:t>
      </w:r>
      <w:r>
        <w:rPr>
          <w:rFonts w:eastAsiaTheme="minorHAnsi" w:cstheme="minorBidi"/>
          <w:snapToGrid/>
          <w:lang w:val="en-GB" w:eastAsia="en-US"/>
        </w:rPr>
        <w:t xml:space="preserve">s </w:t>
      </w:r>
      <w:r w:rsidRPr="00B84EC2">
        <w:rPr>
          <w:rFonts w:eastAsiaTheme="minorHAnsi" w:cstheme="minorBidi"/>
          <w:snapToGrid/>
          <w:lang w:val="en-GB" w:eastAsia="en-US"/>
        </w:rPr>
        <w:t>and maintain effective reporting/recording systems within the unit.</w:t>
      </w:r>
    </w:p>
    <w:p w14:paraId="0DA41A68" w14:textId="30231F42" w:rsidR="00C3741E"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 xml:space="preserve">Develop, organise, set up and manage office systems and structures for executive members of the Office of the </w:t>
      </w:r>
      <w:r w:rsidR="003B177C">
        <w:rPr>
          <w:rFonts w:eastAsiaTheme="minorHAnsi" w:cstheme="minorBidi"/>
          <w:snapToGrid/>
          <w:lang w:val="en-GB" w:eastAsia="en-US"/>
        </w:rPr>
        <w:t xml:space="preserve">Health Service </w:t>
      </w:r>
      <w:r w:rsidRPr="00B84EC2">
        <w:rPr>
          <w:rFonts w:eastAsiaTheme="minorHAnsi" w:cstheme="minorBidi"/>
          <w:snapToGrid/>
          <w:lang w:val="en-GB" w:eastAsia="en-US"/>
        </w:rPr>
        <w:t>Chief Executive.</w:t>
      </w:r>
    </w:p>
    <w:p w14:paraId="6B95C572" w14:textId="77777777" w:rsidR="00C3741E" w:rsidRPr="005502C2" w:rsidRDefault="00C3741E" w:rsidP="00786F47">
      <w:pPr>
        <w:pStyle w:val="ListBullet"/>
        <w:numPr>
          <w:ilvl w:val="0"/>
          <w:numId w:val="4"/>
        </w:numPr>
        <w:spacing w:before="120" w:after="0" w:line="240" w:lineRule="auto"/>
        <w:rPr>
          <w:rFonts w:eastAsiaTheme="minorHAnsi" w:cstheme="minorBidi"/>
          <w:snapToGrid/>
          <w:lang w:val="en-GB" w:eastAsia="en-US"/>
        </w:rPr>
      </w:pPr>
      <w:r w:rsidRPr="005502C2">
        <w:rPr>
          <w:rFonts w:eastAsiaTheme="minorHAnsi" w:cstheme="minorBidi"/>
          <w:snapToGrid/>
          <w:lang w:val="en-GB" w:eastAsia="en-US"/>
        </w:rPr>
        <w:t>Participate in the development, implementation, review and maintenance of internal systems, processes, and work practices.</w:t>
      </w:r>
    </w:p>
    <w:p w14:paraId="6BC4930F"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 xml:space="preserve">Provide Support and assistance to executive </w:t>
      </w:r>
      <w:r>
        <w:rPr>
          <w:rFonts w:eastAsiaTheme="minorHAnsi" w:cstheme="minorBidi"/>
          <w:snapToGrid/>
          <w:lang w:val="en-GB" w:eastAsia="en-US"/>
        </w:rPr>
        <w:t xml:space="preserve">leadership team </w:t>
      </w:r>
      <w:r w:rsidRPr="00B84EC2">
        <w:rPr>
          <w:rFonts w:eastAsiaTheme="minorHAnsi" w:cstheme="minorBidi"/>
          <w:snapToGrid/>
          <w:lang w:val="en-GB" w:eastAsia="en-US"/>
        </w:rPr>
        <w:t>members as required.</w:t>
      </w:r>
    </w:p>
    <w:p w14:paraId="6F4A8EF9"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Prepare and distribute agendas for meetings, maintain an accurate action directory, book conference rooms, facilities and equipment and take accurate minutes during meetings.</w:t>
      </w:r>
    </w:p>
    <w:p w14:paraId="1A5BCF49"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Provide a positive role model and demonstrate understanding and consideration for team members.</w:t>
      </w:r>
    </w:p>
    <w:p w14:paraId="4F2BDB7E"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Project a positive image for the NWHHS and respect its high professional and ethical standards.</w:t>
      </w:r>
    </w:p>
    <w:p w14:paraId="60903E8C" w14:textId="77777777" w:rsidR="00C3741E" w:rsidRPr="00B84EC2" w:rsidRDefault="00C3741E" w:rsidP="00786F47">
      <w:pPr>
        <w:pStyle w:val="ListBullet"/>
        <w:numPr>
          <w:ilvl w:val="0"/>
          <w:numId w:val="4"/>
        </w:numPr>
        <w:spacing w:before="120" w:after="0" w:line="240" w:lineRule="auto"/>
        <w:rPr>
          <w:rFonts w:eastAsiaTheme="minorHAnsi" w:cstheme="minorBidi"/>
          <w:snapToGrid/>
          <w:lang w:val="en-GB" w:eastAsia="en-US"/>
        </w:rPr>
      </w:pPr>
      <w:r w:rsidRPr="00B84EC2">
        <w:rPr>
          <w:rFonts w:eastAsiaTheme="minorHAnsi" w:cstheme="minorBidi"/>
          <w:snapToGrid/>
          <w:lang w:val="en-GB" w:eastAsia="en-US"/>
        </w:rPr>
        <w:t xml:space="preserve">Undertaken other duties/projects as assigned by the </w:t>
      </w:r>
      <w:r>
        <w:rPr>
          <w:rFonts w:eastAsiaTheme="minorHAnsi" w:cstheme="minorBidi"/>
          <w:snapToGrid/>
          <w:lang w:val="en-GB" w:eastAsia="en-US"/>
        </w:rPr>
        <w:t>Board Secretary and/or members of the Executive Leadership Team.</w:t>
      </w:r>
    </w:p>
    <w:p w14:paraId="27B33A91" w14:textId="77777777" w:rsidR="008340BB" w:rsidRPr="008340BB" w:rsidRDefault="008340BB" w:rsidP="00786F47">
      <w:pPr>
        <w:pStyle w:val="ListBullet"/>
        <w:numPr>
          <w:ilvl w:val="0"/>
          <w:numId w:val="4"/>
        </w:numPr>
        <w:spacing w:before="120"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Actively participate in a working environment supporting quality human resource management practices including employment equity, anti-discrimination, workplace health and safety and ethical behaviour. </w:t>
      </w:r>
    </w:p>
    <w:p w14:paraId="21DA8CE4" w14:textId="77777777" w:rsidR="008340BB" w:rsidRDefault="008340BB" w:rsidP="00786F47">
      <w:pPr>
        <w:pStyle w:val="ListBullet"/>
        <w:numPr>
          <w:ilvl w:val="0"/>
          <w:numId w:val="4"/>
        </w:numPr>
        <w:spacing w:before="120" w:after="0" w:line="240" w:lineRule="auto"/>
        <w:rPr>
          <w:rFonts w:eastAsiaTheme="minorHAnsi" w:cstheme="minorBidi"/>
          <w:snapToGrid/>
          <w:lang w:val="en-GB" w:eastAsia="en-US"/>
        </w:rPr>
      </w:pPr>
      <w:r w:rsidRPr="008340BB">
        <w:rPr>
          <w:rFonts w:eastAsiaTheme="minorHAnsi" w:cstheme="minorBidi"/>
          <w:snapToGrid/>
          <w:lang w:val="en-GB" w:eastAsia="en-US"/>
        </w:rPr>
        <w:t>Follow defined service quality standards, occupational health and safety policies and procedures relating to the work being undertaken in order to ensure high quality, safe services and workplaces.</w:t>
      </w:r>
    </w:p>
    <w:p w14:paraId="585BD3DA" w14:textId="77777777" w:rsidR="0062451D" w:rsidRPr="0062451D" w:rsidRDefault="0062451D" w:rsidP="00786F47">
      <w:pPr>
        <w:pStyle w:val="ListBullet"/>
        <w:numPr>
          <w:ilvl w:val="0"/>
          <w:numId w:val="4"/>
        </w:numPr>
        <w:spacing w:before="120" w:after="0" w:line="240" w:lineRule="auto"/>
        <w:rPr>
          <w:rFonts w:eastAsiaTheme="minorHAnsi" w:cstheme="minorBidi"/>
          <w:snapToGrid/>
          <w:lang w:val="en-GB" w:eastAsia="en-US"/>
        </w:rPr>
      </w:pPr>
      <w:r w:rsidRPr="00E95354">
        <w:rPr>
          <w:rFonts w:eastAsiaTheme="minorHAnsi" w:cstheme="minorBidi"/>
          <w:snapToGrid/>
          <w:lang w:val="en-GB" w:eastAsia="en-US"/>
        </w:rPr>
        <w:t xml:space="preserve">Keep People Safe: Comply with reasonable Work Health and Safety instruction and cooperate with reasonable </w:t>
      </w:r>
      <w:r w:rsidRPr="0062451D">
        <w:rPr>
          <w:rFonts w:eastAsiaTheme="minorHAnsi" w:cstheme="minorBidi"/>
          <w:snapToGrid/>
          <w:lang w:val="en-GB" w:eastAsia="en-US"/>
        </w:rPr>
        <w:t>policy and procedures, including the Duties of Workers, Section 28, Work Health and Safety Act 2011 (QLD).</w:t>
      </w:r>
    </w:p>
    <w:p w14:paraId="55DB47E8" w14:textId="77777777" w:rsidR="003C5D0C" w:rsidRPr="003C5D0C" w:rsidRDefault="003C5D0C" w:rsidP="00786F47">
      <w:pPr>
        <w:pStyle w:val="ListBullet"/>
        <w:numPr>
          <w:ilvl w:val="0"/>
          <w:numId w:val="4"/>
        </w:numPr>
        <w:spacing w:before="120" w:after="0" w:line="240" w:lineRule="auto"/>
        <w:rPr>
          <w:rFonts w:eastAsiaTheme="minorHAnsi" w:cstheme="minorBidi"/>
          <w:snapToGrid/>
          <w:lang w:val="en-GB" w:eastAsia="en-US"/>
        </w:rPr>
      </w:pPr>
      <w:r w:rsidRPr="003C5D0C">
        <w:rPr>
          <w:rFonts w:eastAsiaTheme="minorHAnsi" w:cstheme="minorBidi"/>
          <w:snapToGrid/>
          <w:lang w:val="en-GB" w:eastAsia="en-US"/>
        </w:rPr>
        <w:t>Effectively engage with people and communities from Aboriginal and Torres Strait Islander and cultural and linguistically diverse backgrounds.</w:t>
      </w:r>
    </w:p>
    <w:p w14:paraId="586276D5" w14:textId="77777777" w:rsidR="003C5D0C" w:rsidRPr="003C5D0C" w:rsidRDefault="003C5D0C" w:rsidP="00786F47">
      <w:pPr>
        <w:pStyle w:val="ListBullet"/>
        <w:numPr>
          <w:ilvl w:val="0"/>
          <w:numId w:val="4"/>
        </w:numPr>
        <w:spacing w:before="120" w:after="0" w:line="240" w:lineRule="auto"/>
        <w:rPr>
          <w:rFonts w:eastAsiaTheme="minorHAnsi" w:cstheme="minorBidi"/>
          <w:snapToGrid/>
          <w:lang w:val="en-GB" w:eastAsia="en-US"/>
        </w:rPr>
      </w:pPr>
      <w:r w:rsidRPr="003C5D0C">
        <w:rPr>
          <w:rFonts w:eastAsiaTheme="minorHAnsi" w:cstheme="minorBidi"/>
          <w:snapToGrid/>
          <w:lang w:val="en-GB" w:eastAsia="en-US"/>
        </w:rPr>
        <w:t xml:space="preserve">Deliver culturally responsive and safe care in line with the </w:t>
      </w:r>
      <w:r w:rsidRPr="003C5D0C">
        <w:rPr>
          <w:rFonts w:eastAsiaTheme="minorHAnsi" w:cstheme="minorBidi"/>
          <w:i/>
          <w:snapToGrid/>
          <w:lang w:val="en-GB" w:eastAsia="en-US"/>
        </w:rPr>
        <w:t>Queensland Health Aboriginal and Torres Strait Islander Cultural Capability Framework 2010-2033</w:t>
      </w:r>
      <w:r w:rsidRPr="003C5D0C">
        <w:rPr>
          <w:rFonts w:eastAsiaTheme="minorHAnsi" w:cstheme="minorBidi"/>
          <w:snapToGrid/>
          <w:lang w:val="en-GB" w:eastAsia="en-US"/>
        </w:rPr>
        <w:t xml:space="preserve"> and </w:t>
      </w:r>
      <w:r w:rsidRPr="003C5D0C">
        <w:rPr>
          <w:rFonts w:eastAsiaTheme="minorHAnsi" w:cstheme="minorBidi"/>
          <w:i/>
          <w:snapToGrid/>
          <w:lang w:val="en-GB" w:eastAsia="en-US"/>
        </w:rPr>
        <w:t>Queensland Health Workforce Diversity and Inclusion Strategy 2017-2022. </w:t>
      </w:r>
    </w:p>
    <w:p w14:paraId="5475A444" w14:textId="77777777" w:rsidR="009426DE" w:rsidRDefault="009426DE" w:rsidP="008340BB">
      <w:pPr>
        <w:rPr>
          <w:lang w:eastAsia="en-GB"/>
        </w:rPr>
      </w:pPr>
    </w:p>
    <w:p w14:paraId="402BAB35" w14:textId="77777777" w:rsidR="008340BB" w:rsidRPr="008340BB" w:rsidRDefault="008340BB" w:rsidP="008340BB">
      <w:pPr>
        <w:rPr>
          <w:rFonts w:cs="Arial"/>
          <w:b/>
          <w:bCs/>
          <w:color w:val="0095B3"/>
          <w:sz w:val="28"/>
          <w:lang w:eastAsia="en-GB"/>
        </w:rPr>
      </w:pPr>
      <w:r w:rsidRPr="008340BB">
        <w:rPr>
          <w:rFonts w:cs="Arial"/>
          <w:b/>
          <w:bCs/>
          <w:color w:val="0095B3"/>
          <w:sz w:val="28"/>
          <w:lang w:eastAsia="en-GB"/>
        </w:rPr>
        <w:t>Your employe</w:t>
      </w:r>
      <w:r w:rsidR="00B06088">
        <w:rPr>
          <w:rFonts w:cs="Arial"/>
          <w:b/>
          <w:bCs/>
          <w:color w:val="0095B3"/>
          <w:sz w:val="28"/>
          <w:lang w:eastAsia="en-GB"/>
        </w:rPr>
        <w:t>r</w:t>
      </w:r>
      <w:r w:rsidRPr="008340BB">
        <w:rPr>
          <w:rFonts w:cs="Arial"/>
          <w:b/>
          <w:bCs/>
          <w:color w:val="0095B3"/>
          <w:sz w:val="28"/>
          <w:lang w:eastAsia="en-GB"/>
        </w:rPr>
        <w:t xml:space="preserve"> – North West Hospital and Health Service </w:t>
      </w:r>
    </w:p>
    <w:p w14:paraId="6653D64F" w14:textId="77777777" w:rsidR="008340BB" w:rsidRPr="00B03E58" w:rsidRDefault="008340BB" w:rsidP="00951978">
      <w:pPr>
        <w:spacing w:before="6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39518E89" w14:textId="77777777" w:rsidR="008340BB" w:rsidRPr="00B03E58" w:rsidRDefault="008340BB" w:rsidP="00951978">
      <w:pPr>
        <w:pStyle w:val="NormalWeb"/>
        <w:spacing w:before="6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08D5DE96" w14:textId="77777777" w:rsidR="008340BB" w:rsidRPr="00B03E58" w:rsidRDefault="008340BB" w:rsidP="006613D1">
      <w:pPr>
        <w:spacing w:after="0"/>
        <w:jc w:val="both"/>
        <w:rPr>
          <w:rFonts w:cs="Arial"/>
          <w:color w:val="0000FF"/>
          <w:szCs w:val="20"/>
        </w:rPr>
      </w:pPr>
    </w:p>
    <w:p w14:paraId="0FC8D88B" w14:textId="77777777" w:rsidR="008340BB" w:rsidRPr="00B03E58" w:rsidRDefault="008340BB" w:rsidP="008340BB">
      <w:pPr>
        <w:rPr>
          <w:rFonts w:cs="Arial"/>
          <w:snapToGrid w:val="0"/>
        </w:rPr>
      </w:pPr>
      <w:r w:rsidRPr="00B03E58">
        <w:rPr>
          <w:rFonts w:cs="Arial"/>
          <w:snapToGrid w:val="0"/>
        </w:rPr>
        <w:t>Other NWHHS Centres are:</w:t>
      </w:r>
    </w:p>
    <w:tbl>
      <w:tblPr>
        <w:tblW w:w="10632" w:type="dxa"/>
        <w:tblLook w:val="0000" w:firstRow="0" w:lastRow="0" w:firstColumn="0" w:lastColumn="0" w:noHBand="0" w:noVBand="0"/>
      </w:tblPr>
      <w:tblGrid>
        <w:gridCol w:w="2410"/>
        <w:gridCol w:w="2694"/>
        <w:gridCol w:w="2551"/>
        <w:gridCol w:w="2977"/>
      </w:tblGrid>
      <w:tr w:rsidR="008340BB" w:rsidRPr="00C26C24" w14:paraId="40E042E4" w14:textId="77777777" w:rsidTr="008340BB">
        <w:trPr>
          <w:cantSplit/>
          <w:trHeight w:hRule="exact" w:val="284"/>
          <w:tblHeader/>
        </w:trPr>
        <w:tc>
          <w:tcPr>
            <w:tcW w:w="2410" w:type="dxa"/>
            <w:shd w:val="clear" w:color="auto" w:fill="auto"/>
          </w:tcPr>
          <w:p w14:paraId="2727FAE1" w14:textId="77777777" w:rsidR="008340BB" w:rsidRPr="00474F6E" w:rsidRDefault="008340BB" w:rsidP="008340BB">
            <w:pPr>
              <w:ind w:left="284"/>
              <w:jc w:val="both"/>
              <w:rPr>
                <w:rFonts w:cs="Arial"/>
                <w:b/>
                <w:snapToGrid w:val="0"/>
              </w:rPr>
            </w:pPr>
            <w:r w:rsidRPr="00474F6E">
              <w:rPr>
                <w:rFonts w:cs="Arial"/>
                <w:b/>
              </w:rPr>
              <w:t>Hospitals:</w:t>
            </w:r>
          </w:p>
        </w:tc>
        <w:tc>
          <w:tcPr>
            <w:tcW w:w="2694" w:type="dxa"/>
            <w:shd w:val="clear" w:color="auto" w:fill="auto"/>
          </w:tcPr>
          <w:p w14:paraId="43D04DEC" w14:textId="77777777" w:rsidR="008340BB" w:rsidRPr="00474F6E" w:rsidRDefault="008340BB" w:rsidP="008340BB">
            <w:pPr>
              <w:rPr>
                <w:rFonts w:cs="Arial"/>
                <w:b/>
                <w:snapToGrid w:val="0"/>
              </w:rPr>
            </w:pPr>
            <w:r w:rsidRPr="00474F6E">
              <w:rPr>
                <w:rFonts w:cs="Arial"/>
                <w:b/>
              </w:rPr>
              <w:t>Primary Health Facilities:</w:t>
            </w:r>
          </w:p>
        </w:tc>
        <w:tc>
          <w:tcPr>
            <w:tcW w:w="2551" w:type="dxa"/>
            <w:shd w:val="clear" w:color="auto" w:fill="auto"/>
          </w:tcPr>
          <w:p w14:paraId="294A3BD0" w14:textId="77777777" w:rsidR="008340BB" w:rsidRPr="00474F6E" w:rsidRDefault="008340BB" w:rsidP="008340BB">
            <w:pPr>
              <w:jc w:val="both"/>
              <w:rPr>
                <w:rFonts w:cs="Arial"/>
                <w:b/>
                <w:snapToGrid w:val="0"/>
              </w:rPr>
            </w:pPr>
            <w:r w:rsidRPr="00474F6E">
              <w:rPr>
                <w:rFonts w:cs="Arial"/>
                <w:b/>
              </w:rPr>
              <w:t>Community Services:</w:t>
            </w:r>
          </w:p>
        </w:tc>
        <w:tc>
          <w:tcPr>
            <w:tcW w:w="2977" w:type="dxa"/>
            <w:shd w:val="clear" w:color="auto" w:fill="auto"/>
          </w:tcPr>
          <w:p w14:paraId="1FE575AD" w14:textId="77777777" w:rsidR="008340BB" w:rsidRPr="00474F6E" w:rsidRDefault="008340BB" w:rsidP="008340BB">
            <w:pPr>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5FF942D2" w14:textId="77777777" w:rsidTr="008340BB">
        <w:trPr>
          <w:cantSplit/>
          <w:trHeight w:hRule="exact" w:val="284"/>
          <w:tblHeader/>
        </w:trPr>
        <w:tc>
          <w:tcPr>
            <w:tcW w:w="2410" w:type="dxa"/>
            <w:shd w:val="clear" w:color="auto" w:fill="auto"/>
          </w:tcPr>
          <w:p w14:paraId="767304E2" w14:textId="77777777" w:rsidR="008340BB" w:rsidRPr="00474F6E" w:rsidRDefault="008340BB" w:rsidP="008340BB">
            <w:pPr>
              <w:ind w:left="284"/>
              <w:jc w:val="both"/>
              <w:rPr>
                <w:rFonts w:cs="Arial"/>
                <w:snapToGrid w:val="0"/>
              </w:rPr>
            </w:pPr>
            <w:r w:rsidRPr="00474F6E">
              <w:rPr>
                <w:rFonts w:cs="Arial"/>
              </w:rPr>
              <w:t>Doomadgee</w:t>
            </w:r>
          </w:p>
        </w:tc>
        <w:tc>
          <w:tcPr>
            <w:tcW w:w="2694" w:type="dxa"/>
            <w:shd w:val="clear" w:color="auto" w:fill="auto"/>
          </w:tcPr>
          <w:p w14:paraId="358F4D0F" w14:textId="77777777" w:rsidR="008340BB" w:rsidRPr="00474F6E" w:rsidRDefault="008340BB" w:rsidP="008340BB">
            <w:pPr>
              <w:ind w:left="8"/>
              <w:jc w:val="both"/>
              <w:rPr>
                <w:rFonts w:cs="Arial"/>
                <w:snapToGrid w:val="0"/>
              </w:rPr>
            </w:pPr>
            <w:r>
              <w:rPr>
                <w:rFonts w:cs="Arial"/>
              </w:rPr>
              <w:t>Burketown</w:t>
            </w:r>
          </w:p>
        </w:tc>
        <w:tc>
          <w:tcPr>
            <w:tcW w:w="2551" w:type="dxa"/>
            <w:shd w:val="clear" w:color="auto" w:fill="auto"/>
          </w:tcPr>
          <w:p w14:paraId="558C1522" w14:textId="77777777" w:rsidR="008340BB" w:rsidRPr="00474F6E" w:rsidRDefault="008340BB" w:rsidP="008340BB">
            <w:pPr>
              <w:jc w:val="both"/>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7A13ADA3" w14:textId="77777777" w:rsidR="008340BB" w:rsidRPr="00474F6E" w:rsidRDefault="008340BB" w:rsidP="008340BB">
            <w:pPr>
              <w:jc w:val="both"/>
              <w:rPr>
                <w:rFonts w:cs="Arial"/>
                <w:snapToGrid w:val="0"/>
              </w:rPr>
            </w:pPr>
            <w:r w:rsidRPr="00474F6E">
              <w:rPr>
                <w:rFonts w:cs="Arial"/>
              </w:rPr>
              <w:t>Cloncurry</w:t>
            </w:r>
          </w:p>
        </w:tc>
      </w:tr>
      <w:tr w:rsidR="008340BB" w:rsidRPr="00764FA3" w14:paraId="1E93D9B5" w14:textId="77777777" w:rsidTr="008340BB">
        <w:trPr>
          <w:cantSplit/>
          <w:trHeight w:hRule="exact" w:val="284"/>
          <w:tblHeader/>
        </w:trPr>
        <w:tc>
          <w:tcPr>
            <w:tcW w:w="2410" w:type="dxa"/>
            <w:shd w:val="clear" w:color="auto" w:fill="auto"/>
          </w:tcPr>
          <w:p w14:paraId="78854ED3" w14:textId="77777777" w:rsidR="008340BB" w:rsidRPr="00474F6E" w:rsidRDefault="008340BB" w:rsidP="008340BB">
            <w:pPr>
              <w:ind w:left="284"/>
              <w:jc w:val="both"/>
              <w:rPr>
                <w:rFonts w:cs="Arial"/>
                <w:snapToGrid w:val="0"/>
              </w:rPr>
            </w:pPr>
            <w:r w:rsidRPr="00474F6E">
              <w:rPr>
                <w:rFonts w:cs="Arial"/>
              </w:rPr>
              <w:t>Mornington Island</w:t>
            </w:r>
          </w:p>
        </w:tc>
        <w:tc>
          <w:tcPr>
            <w:tcW w:w="2694" w:type="dxa"/>
            <w:shd w:val="clear" w:color="auto" w:fill="auto"/>
          </w:tcPr>
          <w:p w14:paraId="2D2DDB02" w14:textId="77777777" w:rsidR="008340BB" w:rsidRPr="00474F6E" w:rsidRDefault="008340BB" w:rsidP="008340BB">
            <w:pPr>
              <w:ind w:left="8"/>
              <w:jc w:val="both"/>
              <w:rPr>
                <w:rFonts w:cs="Arial"/>
                <w:snapToGrid w:val="0"/>
              </w:rPr>
            </w:pPr>
            <w:r w:rsidRPr="00474F6E">
              <w:rPr>
                <w:rFonts w:cs="Arial"/>
              </w:rPr>
              <w:t>Camooweal</w:t>
            </w:r>
          </w:p>
        </w:tc>
        <w:tc>
          <w:tcPr>
            <w:tcW w:w="2551" w:type="dxa"/>
            <w:shd w:val="clear" w:color="auto" w:fill="auto"/>
          </w:tcPr>
          <w:p w14:paraId="533793FF" w14:textId="77777777" w:rsidR="008340BB" w:rsidRPr="00474F6E" w:rsidRDefault="008340BB" w:rsidP="008340BB">
            <w:pPr>
              <w:jc w:val="both"/>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1635874A" w14:textId="77777777" w:rsidR="008340BB" w:rsidRPr="00474F6E" w:rsidRDefault="008340BB" w:rsidP="008340BB">
            <w:pPr>
              <w:jc w:val="both"/>
              <w:rPr>
                <w:rFonts w:cs="Arial"/>
                <w:snapToGrid w:val="0"/>
              </w:rPr>
            </w:pPr>
            <w:r w:rsidRPr="00474F6E">
              <w:rPr>
                <w:rFonts w:cs="Arial"/>
              </w:rPr>
              <w:t>McKinlay Shire</w:t>
            </w:r>
          </w:p>
        </w:tc>
      </w:tr>
      <w:tr w:rsidR="008340BB" w:rsidRPr="00764FA3" w14:paraId="04A0F37F" w14:textId="77777777" w:rsidTr="008340BB">
        <w:trPr>
          <w:cantSplit/>
          <w:trHeight w:hRule="exact" w:val="284"/>
          <w:tblHeader/>
        </w:trPr>
        <w:tc>
          <w:tcPr>
            <w:tcW w:w="2410" w:type="dxa"/>
            <w:shd w:val="clear" w:color="auto" w:fill="auto"/>
          </w:tcPr>
          <w:p w14:paraId="2913B498" w14:textId="77777777" w:rsidR="008340BB" w:rsidRPr="00474F6E" w:rsidRDefault="008340BB" w:rsidP="008340BB">
            <w:pPr>
              <w:ind w:left="284"/>
              <w:jc w:val="both"/>
              <w:rPr>
                <w:rFonts w:cs="Arial"/>
                <w:snapToGrid w:val="0"/>
              </w:rPr>
            </w:pPr>
            <w:r>
              <w:rPr>
                <w:rFonts w:cs="Arial"/>
              </w:rPr>
              <w:t>Mount Isa</w:t>
            </w:r>
          </w:p>
        </w:tc>
        <w:tc>
          <w:tcPr>
            <w:tcW w:w="2694" w:type="dxa"/>
            <w:shd w:val="clear" w:color="auto" w:fill="auto"/>
          </w:tcPr>
          <w:p w14:paraId="7403FBC4" w14:textId="77777777" w:rsidR="008340BB" w:rsidRPr="00474F6E" w:rsidRDefault="008340BB" w:rsidP="008340BB">
            <w:pPr>
              <w:jc w:val="both"/>
              <w:rPr>
                <w:rFonts w:cs="Arial"/>
                <w:snapToGrid w:val="0"/>
              </w:rPr>
            </w:pPr>
            <w:r w:rsidRPr="00474F6E">
              <w:rPr>
                <w:rFonts w:cs="Arial"/>
              </w:rPr>
              <w:t>Dajarra</w:t>
            </w:r>
          </w:p>
        </w:tc>
        <w:tc>
          <w:tcPr>
            <w:tcW w:w="2551" w:type="dxa"/>
            <w:shd w:val="clear" w:color="auto" w:fill="auto"/>
          </w:tcPr>
          <w:p w14:paraId="57DE7228" w14:textId="77777777" w:rsidR="008340BB" w:rsidRPr="00474F6E" w:rsidRDefault="008340BB" w:rsidP="008340BB">
            <w:pPr>
              <w:jc w:val="both"/>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0BCE4E5D" w14:textId="77777777" w:rsidR="008340BB" w:rsidRPr="00474F6E" w:rsidRDefault="008340BB" w:rsidP="008340BB">
            <w:pPr>
              <w:jc w:val="both"/>
              <w:rPr>
                <w:rFonts w:cs="Arial"/>
                <w:snapToGrid w:val="0"/>
              </w:rPr>
            </w:pPr>
          </w:p>
        </w:tc>
      </w:tr>
      <w:tr w:rsidR="008340BB" w:rsidRPr="00764FA3" w14:paraId="36E96DC9" w14:textId="77777777" w:rsidTr="008340BB">
        <w:trPr>
          <w:cantSplit/>
          <w:trHeight w:hRule="exact" w:val="284"/>
          <w:tblHeader/>
        </w:trPr>
        <w:tc>
          <w:tcPr>
            <w:tcW w:w="2410" w:type="dxa"/>
            <w:shd w:val="clear" w:color="auto" w:fill="auto"/>
          </w:tcPr>
          <w:p w14:paraId="2DA9FAF9" w14:textId="77777777" w:rsidR="008340BB" w:rsidRDefault="008340BB" w:rsidP="008340BB">
            <w:pPr>
              <w:ind w:left="284"/>
              <w:jc w:val="both"/>
              <w:rPr>
                <w:rFonts w:cs="Arial"/>
              </w:rPr>
            </w:pPr>
            <w:r>
              <w:rPr>
                <w:rFonts w:cs="Arial"/>
              </w:rPr>
              <w:t>Normanton</w:t>
            </w:r>
          </w:p>
          <w:p w14:paraId="6D0DDFE5" w14:textId="77777777" w:rsidR="008340BB" w:rsidRPr="00474F6E" w:rsidRDefault="008340BB" w:rsidP="008340BB">
            <w:pPr>
              <w:ind w:left="284"/>
              <w:jc w:val="both"/>
              <w:rPr>
                <w:rFonts w:cs="Arial"/>
                <w:snapToGrid w:val="0"/>
              </w:rPr>
            </w:pPr>
            <w:r>
              <w:rPr>
                <w:rFonts w:cs="Arial"/>
              </w:rPr>
              <w:t>Normanton</w:t>
            </w:r>
          </w:p>
        </w:tc>
        <w:tc>
          <w:tcPr>
            <w:tcW w:w="2694" w:type="dxa"/>
            <w:shd w:val="clear" w:color="auto" w:fill="auto"/>
          </w:tcPr>
          <w:p w14:paraId="4853524C" w14:textId="77777777" w:rsidR="008340BB" w:rsidRPr="00474F6E" w:rsidRDefault="008340BB" w:rsidP="008340BB">
            <w:pPr>
              <w:jc w:val="both"/>
              <w:rPr>
                <w:rFonts w:cs="Arial"/>
                <w:snapToGrid w:val="0"/>
              </w:rPr>
            </w:pPr>
            <w:r w:rsidRPr="00474F6E">
              <w:rPr>
                <w:rFonts w:cs="Arial"/>
              </w:rPr>
              <w:t>Karumba</w:t>
            </w:r>
          </w:p>
        </w:tc>
        <w:tc>
          <w:tcPr>
            <w:tcW w:w="2551" w:type="dxa"/>
            <w:shd w:val="clear" w:color="auto" w:fill="auto"/>
          </w:tcPr>
          <w:p w14:paraId="3F88FC0F" w14:textId="77777777" w:rsidR="008340BB" w:rsidRPr="00474F6E" w:rsidRDefault="008340BB" w:rsidP="008340BB">
            <w:pPr>
              <w:jc w:val="both"/>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053AAC1C" w14:textId="77777777" w:rsidR="008340BB" w:rsidRPr="00474F6E" w:rsidRDefault="008340BB" w:rsidP="008340BB">
            <w:pPr>
              <w:jc w:val="both"/>
              <w:rPr>
                <w:rFonts w:cs="Arial"/>
                <w:snapToGrid w:val="0"/>
              </w:rPr>
            </w:pPr>
          </w:p>
        </w:tc>
      </w:tr>
      <w:tr w:rsidR="008340BB" w:rsidRPr="00764FA3" w14:paraId="6CAB9A86" w14:textId="77777777" w:rsidTr="008340BB">
        <w:trPr>
          <w:cantSplit/>
          <w:trHeight w:hRule="exact" w:val="284"/>
          <w:tblHeader/>
        </w:trPr>
        <w:tc>
          <w:tcPr>
            <w:tcW w:w="2410" w:type="dxa"/>
            <w:shd w:val="clear" w:color="auto" w:fill="auto"/>
          </w:tcPr>
          <w:p w14:paraId="34259A07" w14:textId="77777777" w:rsidR="008340BB" w:rsidRPr="00474F6E" w:rsidRDefault="008340BB" w:rsidP="008340BB">
            <w:pPr>
              <w:ind w:left="284"/>
              <w:jc w:val="both"/>
              <w:rPr>
                <w:rFonts w:cs="Arial"/>
                <w:snapToGrid w:val="0"/>
              </w:rPr>
            </w:pPr>
          </w:p>
        </w:tc>
        <w:tc>
          <w:tcPr>
            <w:tcW w:w="2694" w:type="dxa"/>
            <w:shd w:val="clear" w:color="auto" w:fill="auto"/>
          </w:tcPr>
          <w:p w14:paraId="2192C880" w14:textId="77777777" w:rsidR="008340BB" w:rsidRPr="00474F6E" w:rsidRDefault="008340BB" w:rsidP="008340BB">
            <w:pPr>
              <w:jc w:val="both"/>
              <w:rPr>
                <w:rFonts w:cs="Arial"/>
                <w:snapToGrid w:val="0"/>
              </w:rPr>
            </w:pPr>
          </w:p>
        </w:tc>
        <w:tc>
          <w:tcPr>
            <w:tcW w:w="2551" w:type="dxa"/>
            <w:shd w:val="clear" w:color="auto" w:fill="auto"/>
          </w:tcPr>
          <w:p w14:paraId="172294B1" w14:textId="77777777" w:rsidR="008340BB" w:rsidRPr="00474F6E" w:rsidRDefault="008340BB" w:rsidP="008340BB">
            <w:pPr>
              <w:jc w:val="both"/>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24AF1B00" w14:textId="77777777" w:rsidR="008340BB" w:rsidRPr="00474F6E" w:rsidRDefault="008340BB" w:rsidP="008340BB">
            <w:pPr>
              <w:jc w:val="both"/>
              <w:rPr>
                <w:rFonts w:cs="Arial"/>
                <w:snapToGrid w:val="0"/>
              </w:rPr>
            </w:pPr>
          </w:p>
        </w:tc>
      </w:tr>
      <w:tr w:rsidR="008340BB" w:rsidRPr="00764FA3" w14:paraId="60678D1E" w14:textId="77777777" w:rsidTr="008340BB">
        <w:trPr>
          <w:cantSplit/>
          <w:trHeight w:hRule="exact" w:val="284"/>
          <w:tblHeader/>
        </w:trPr>
        <w:tc>
          <w:tcPr>
            <w:tcW w:w="2410" w:type="dxa"/>
            <w:shd w:val="clear" w:color="auto" w:fill="auto"/>
          </w:tcPr>
          <w:p w14:paraId="0E540A7B" w14:textId="77777777" w:rsidR="008340BB" w:rsidRPr="00474F6E" w:rsidRDefault="008340BB" w:rsidP="008340BB">
            <w:pPr>
              <w:ind w:left="284"/>
              <w:jc w:val="both"/>
              <w:rPr>
                <w:rFonts w:cs="Arial"/>
                <w:snapToGrid w:val="0"/>
              </w:rPr>
            </w:pPr>
          </w:p>
        </w:tc>
        <w:tc>
          <w:tcPr>
            <w:tcW w:w="2694" w:type="dxa"/>
            <w:shd w:val="clear" w:color="auto" w:fill="auto"/>
          </w:tcPr>
          <w:p w14:paraId="4922D7A4" w14:textId="77777777" w:rsidR="008340BB" w:rsidRPr="00474F6E" w:rsidRDefault="008340BB" w:rsidP="008340BB">
            <w:pPr>
              <w:jc w:val="both"/>
              <w:rPr>
                <w:rFonts w:cs="Arial"/>
                <w:snapToGrid w:val="0"/>
              </w:rPr>
            </w:pPr>
          </w:p>
        </w:tc>
        <w:tc>
          <w:tcPr>
            <w:tcW w:w="2551" w:type="dxa"/>
            <w:shd w:val="clear" w:color="auto" w:fill="auto"/>
          </w:tcPr>
          <w:p w14:paraId="58B788F1" w14:textId="77777777" w:rsidR="008340BB" w:rsidRPr="00474F6E" w:rsidRDefault="008340BB" w:rsidP="008340BB">
            <w:pPr>
              <w:jc w:val="both"/>
              <w:rPr>
                <w:rFonts w:cs="Arial"/>
                <w:snapToGrid w:val="0"/>
              </w:rPr>
            </w:pPr>
            <w:r w:rsidRPr="00D2247E">
              <w:rPr>
                <w:rFonts w:cs="Arial"/>
              </w:rPr>
              <w:t>Normanton</w:t>
            </w:r>
          </w:p>
        </w:tc>
        <w:tc>
          <w:tcPr>
            <w:tcW w:w="2977" w:type="dxa"/>
            <w:shd w:val="clear" w:color="auto" w:fill="auto"/>
          </w:tcPr>
          <w:p w14:paraId="140D61A4" w14:textId="77777777" w:rsidR="008340BB" w:rsidRPr="00474F6E" w:rsidRDefault="008340BB" w:rsidP="008340BB">
            <w:pPr>
              <w:jc w:val="both"/>
              <w:rPr>
                <w:rFonts w:cs="Arial"/>
                <w:snapToGrid w:val="0"/>
              </w:rPr>
            </w:pPr>
          </w:p>
        </w:tc>
      </w:tr>
      <w:tr w:rsidR="008340BB" w:rsidRPr="00764FA3" w14:paraId="0691F16E" w14:textId="77777777" w:rsidTr="008340BB">
        <w:trPr>
          <w:cantSplit/>
          <w:trHeight w:hRule="exact" w:val="284"/>
          <w:tblHeader/>
        </w:trPr>
        <w:tc>
          <w:tcPr>
            <w:tcW w:w="2410" w:type="dxa"/>
            <w:shd w:val="clear" w:color="auto" w:fill="auto"/>
          </w:tcPr>
          <w:p w14:paraId="7F9DAF1B" w14:textId="77777777" w:rsidR="008340BB" w:rsidRPr="00386741" w:rsidRDefault="008340BB" w:rsidP="008340BB">
            <w:pPr>
              <w:ind w:left="284"/>
              <w:jc w:val="both"/>
              <w:rPr>
                <w:rFonts w:cs="Arial"/>
                <w:snapToGrid w:val="0"/>
                <w:sz w:val="22"/>
              </w:rPr>
            </w:pPr>
          </w:p>
        </w:tc>
        <w:tc>
          <w:tcPr>
            <w:tcW w:w="2694" w:type="dxa"/>
            <w:shd w:val="clear" w:color="auto" w:fill="auto"/>
          </w:tcPr>
          <w:p w14:paraId="5F539EA2" w14:textId="77777777" w:rsidR="008340BB" w:rsidRPr="00474F6E" w:rsidRDefault="008340BB" w:rsidP="008340BB">
            <w:pPr>
              <w:jc w:val="both"/>
              <w:rPr>
                <w:rFonts w:cs="Arial"/>
                <w:snapToGrid w:val="0"/>
              </w:rPr>
            </w:pPr>
          </w:p>
        </w:tc>
        <w:tc>
          <w:tcPr>
            <w:tcW w:w="2551" w:type="dxa"/>
            <w:shd w:val="clear" w:color="auto" w:fill="auto"/>
          </w:tcPr>
          <w:p w14:paraId="25F9A88F" w14:textId="77777777" w:rsidR="008340BB" w:rsidRPr="00474F6E" w:rsidRDefault="008340BB" w:rsidP="008340BB">
            <w:pPr>
              <w:jc w:val="both"/>
              <w:rPr>
                <w:rFonts w:cs="Arial"/>
                <w:snapToGrid w:val="0"/>
              </w:rPr>
            </w:pPr>
          </w:p>
        </w:tc>
        <w:tc>
          <w:tcPr>
            <w:tcW w:w="2977" w:type="dxa"/>
            <w:shd w:val="clear" w:color="auto" w:fill="auto"/>
          </w:tcPr>
          <w:p w14:paraId="75C44B84" w14:textId="77777777" w:rsidR="008340BB" w:rsidRPr="00474F6E" w:rsidRDefault="008340BB" w:rsidP="008340BB">
            <w:pPr>
              <w:jc w:val="both"/>
              <w:rPr>
                <w:rFonts w:cs="Arial"/>
                <w:snapToGrid w:val="0"/>
              </w:rPr>
            </w:pPr>
          </w:p>
        </w:tc>
      </w:tr>
    </w:tbl>
    <w:p w14:paraId="27E7C0C9" w14:textId="7B44177A" w:rsidR="008340BB" w:rsidRPr="00386741" w:rsidRDefault="008340BB" w:rsidP="008340BB">
      <w:pPr>
        <w:spacing w:after="0"/>
        <w:rPr>
          <w:rFonts w:eastAsia="Times New Roman"/>
          <w:b/>
          <w:color w:val="1F497D"/>
          <w:sz w:val="10"/>
          <w:lang w:eastAsia="en-AU"/>
        </w:rPr>
      </w:pPr>
      <w:r w:rsidRPr="008340BB">
        <w:rPr>
          <w:rFonts w:cs="Arial"/>
          <w:b/>
          <w:bCs/>
          <w:color w:val="0095B3"/>
          <w:sz w:val="22"/>
          <w:lang w:eastAsia="en-GB"/>
        </w:rPr>
        <w:lastRenderedPageBreak/>
        <w:t>North West Hospital and Health Service Vision and Values</w:t>
      </w:r>
      <w:r w:rsidRPr="00B03E58">
        <w:rPr>
          <w:rFonts w:eastAsia="Times New Roman"/>
          <w:b/>
          <w:color w:val="1F497D"/>
          <w:lang w:eastAsia="en-AU"/>
        </w:rPr>
        <w:br/>
      </w:r>
      <w:r w:rsidRPr="00386741">
        <w:rPr>
          <w:rFonts w:eastAsia="Times New Roman"/>
          <w:b/>
          <w:color w:val="1F497D"/>
          <w:sz w:val="10"/>
          <w:lang w:eastAsia="en-AU"/>
        </w:rPr>
        <w:t xml:space="preserve"> </w:t>
      </w:r>
    </w:p>
    <w:p w14:paraId="00DB9EDD" w14:textId="77777777" w:rsidR="008340BB" w:rsidRPr="00B03E58" w:rsidRDefault="008340BB" w:rsidP="00951978">
      <w:pPr>
        <w:pStyle w:val="NormalWeb"/>
        <w:rPr>
          <w:rFonts w:ascii="Arial" w:hAnsi="Arial"/>
          <w:snapToGrid w:val="0"/>
          <w:sz w:val="20"/>
        </w:rPr>
      </w:pPr>
      <w:r w:rsidRPr="00B03E58">
        <w:rPr>
          <w:rFonts w:ascii="Arial" w:hAnsi="Arial"/>
          <w:snapToGrid w:val="0"/>
          <w:sz w:val="20"/>
        </w:rPr>
        <w:t>The North West Hospital and Health Service is responsible for providing high quality hospital and healthcare to the communities of North West Queensland.  We embrace the need for change and make it work efficiently for the people of our region and our staff.  The efficient delivery of our core hospital and health business services is guided by the North West Hospital and Health Service mission:</w:t>
      </w:r>
    </w:p>
    <w:p w14:paraId="046A2E79" w14:textId="77777777" w:rsidR="008340BB" w:rsidRPr="00B03E58" w:rsidRDefault="008340BB" w:rsidP="00951978">
      <w:pPr>
        <w:jc w:val="center"/>
        <w:rPr>
          <w:rFonts w:cs="Arial"/>
          <w:szCs w:val="20"/>
        </w:rPr>
      </w:pPr>
      <w:r w:rsidRPr="00B03E58">
        <w:rPr>
          <w:b/>
          <w:bCs/>
          <w:i/>
          <w:iCs/>
          <w:color w:val="4F81BD"/>
          <w:sz w:val="16"/>
        </w:rPr>
        <w:br/>
      </w:r>
      <w:r w:rsidR="003D2E0C">
        <w:rPr>
          <w:rFonts w:cs="Arial"/>
          <w:bCs/>
          <w:i/>
          <w:iCs/>
          <w:szCs w:val="20"/>
        </w:rPr>
        <w:t>To b</w:t>
      </w:r>
      <w:r w:rsidRPr="00B03E58">
        <w:rPr>
          <w:rFonts w:cs="Arial"/>
          <w:bCs/>
          <w:i/>
          <w:iCs/>
          <w:szCs w:val="20"/>
        </w:rPr>
        <w:t>e Queensland’s leading Hospital and Health Se</w:t>
      </w:r>
      <w:r w:rsidR="00D74669">
        <w:rPr>
          <w:rFonts w:cs="Arial"/>
          <w:bCs/>
          <w:i/>
          <w:iCs/>
          <w:szCs w:val="20"/>
        </w:rPr>
        <w:t>rvice delivering excellence in r</w:t>
      </w:r>
      <w:r w:rsidRPr="00B03E58">
        <w:rPr>
          <w:rFonts w:cs="Arial"/>
          <w:bCs/>
          <w:i/>
          <w:iCs/>
          <w:szCs w:val="20"/>
        </w:rPr>
        <w:t>emote healthcar</w:t>
      </w:r>
      <w:r w:rsidR="003D2E0C">
        <w:rPr>
          <w:rFonts w:cs="Arial"/>
          <w:bCs/>
          <w:i/>
          <w:iCs/>
          <w:szCs w:val="20"/>
        </w:rPr>
        <w:t>e to our patients</w:t>
      </w:r>
      <w:r w:rsidR="00951978">
        <w:rPr>
          <w:rFonts w:cs="Arial"/>
          <w:bCs/>
          <w:i/>
          <w:iCs/>
          <w:szCs w:val="20"/>
        </w:rPr>
        <w:t>.</w:t>
      </w:r>
    </w:p>
    <w:p w14:paraId="7885958C" w14:textId="77777777" w:rsidR="00E95354" w:rsidRDefault="00E95354" w:rsidP="008340BB">
      <w:pPr>
        <w:rPr>
          <w:rFonts w:cs="Arial"/>
          <w:bCs/>
          <w:szCs w:val="20"/>
        </w:rPr>
      </w:pPr>
    </w:p>
    <w:p w14:paraId="37C70D09" w14:textId="77777777" w:rsidR="008340BB" w:rsidRPr="00B03E58" w:rsidRDefault="003608D3" w:rsidP="008340BB">
      <w:pPr>
        <w:rPr>
          <w:rFonts w:cs="Arial"/>
          <w:szCs w:val="20"/>
        </w:rPr>
      </w:pPr>
      <w:r>
        <w:rPr>
          <w:noProof/>
          <w:szCs w:val="20"/>
          <w:lang w:val="en-AU" w:eastAsia="en-AU"/>
        </w:rPr>
        <w:drawing>
          <wp:anchor distT="0" distB="0" distL="114300" distR="114300" simplePos="0" relativeHeight="251662336" behindDoc="0" locked="0" layoutInCell="1" allowOverlap="1" wp14:anchorId="538C56C5" wp14:editId="49E9B6F5">
            <wp:simplePos x="0" y="0"/>
            <wp:positionH relativeFrom="column">
              <wp:posOffset>2124075</wp:posOffset>
            </wp:positionH>
            <wp:positionV relativeFrom="paragraph">
              <wp:posOffset>180340</wp:posOffset>
            </wp:positionV>
            <wp:extent cx="2209800" cy="2209800"/>
            <wp:effectExtent l="0" t="0" r="0" b="0"/>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rPr>
          <w:rFonts w:cs="Arial"/>
          <w:bCs/>
          <w:szCs w:val="20"/>
        </w:rPr>
        <w:t>Our Values:</w:t>
      </w:r>
    </w:p>
    <w:p w14:paraId="6A4BDF85" w14:textId="77777777" w:rsidR="003608D3" w:rsidRDefault="003608D3" w:rsidP="00FE75F9">
      <w:pPr>
        <w:spacing w:after="60"/>
        <w:rPr>
          <w:szCs w:val="20"/>
          <w:lang w:eastAsia="en-GB"/>
        </w:rPr>
      </w:pPr>
    </w:p>
    <w:p w14:paraId="7BCAD591" w14:textId="77777777" w:rsidR="003608D3" w:rsidRDefault="003608D3" w:rsidP="00FE75F9">
      <w:pPr>
        <w:spacing w:after="60"/>
        <w:rPr>
          <w:szCs w:val="20"/>
          <w:lang w:eastAsia="en-GB"/>
        </w:rPr>
      </w:pPr>
    </w:p>
    <w:p w14:paraId="2F701D3A" w14:textId="77777777" w:rsidR="003608D3" w:rsidRDefault="003608D3" w:rsidP="00FE75F9">
      <w:pPr>
        <w:spacing w:after="60"/>
        <w:rPr>
          <w:szCs w:val="20"/>
          <w:lang w:eastAsia="en-GB"/>
        </w:rPr>
      </w:pPr>
    </w:p>
    <w:p w14:paraId="7B1E1627" w14:textId="77777777" w:rsidR="003608D3" w:rsidRDefault="003608D3" w:rsidP="00FE75F9">
      <w:pPr>
        <w:spacing w:after="60"/>
        <w:rPr>
          <w:szCs w:val="20"/>
          <w:lang w:eastAsia="en-GB"/>
        </w:rPr>
      </w:pPr>
    </w:p>
    <w:p w14:paraId="4C44DF70" w14:textId="77777777" w:rsidR="003608D3" w:rsidRDefault="003608D3" w:rsidP="00FE75F9">
      <w:pPr>
        <w:spacing w:after="60"/>
        <w:rPr>
          <w:szCs w:val="20"/>
          <w:lang w:eastAsia="en-GB"/>
        </w:rPr>
      </w:pPr>
    </w:p>
    <w:p w14:paraId="093C9C8A" w14:textId="77777777" w:rsidR="003608D3" w:rsidRDefault="003608D3" w:rsidP="00FE75F9">
      <w:pPr>
        <w:spacing w:after="60"/>
        <w:rPr>
          <w:szCs w:val="20"/>
          <w:lang w:eastAsia="en-GB"/>
        </w:rPr>
      </w:pPr>
    </w:p>
    <w:p w14:paraId="754E0D3B" w14:textId="77777777" w:rsidR="003608D3" w:rsidRDefault="003608D3" w:rsidP="00FE75F9">
      <w:pPr>
        <w:spacing w:after="60"/>
        <w:rPr>
          <w:szCs w:val="20"/>
          <w:lang w:eastAsia="en-GB"/>
        </w:rPr>
      </w:pPr>
    </w:p>
    <w:p w14:paraId="4E5E8BFD" w14:textId="77777777" w:rsidR="003608D3" w:rsidRDefault="003608D3" w:rsidP="00FE75F9">
      <w:pPr>
        <w:spacing w:after="60"/>
        <w:rPr>
          <w:szCs w:val="20"/>
          <w:lang w:eastAsia="en-GB"/>
        </w:rPr>
      </w:pPr>
    </w:p>
    <w:p w14:paraId="1C2D56FB" w14:textId="77777777" w:rsidR="00D41140" w:rsidRDefault="00D41140" w:rsidP="00FE75F9">
      <w:pPr>
        <w:spacing w:after="60"/>
        <w:rPr>
          <w:szCs w:val="20"/>
          <w:lang w:eastAsia="en-GB"/>
        </w:rPr>
      </w:pPr>
    </w:p>
    <w:p w14:paraId="126EAE82" w14:textId="77777777" w:rsidR="00A16680" w:rsidRDefault="00A16680" w:rsidP="00FE75F9">
      <w:pPr>
        <w:spacing w:after="60"/>
        <w:rPr>
          <w:szCs w:val="20"/>
          <w:lang w:eastAsia="en-GB"/>
        </w:rPr>
      </w:pPr>
    </w:p>
    <w:p w14:paraId="3B29641A" w14:textId="77777777" w:rsidR="00D41140" w:rsidRDefault="00D41140" w:rsidP="00FE75F9">
      <w:pPr>
        <w:spacing w:after="60"/>
        <w:rPr>
          <w:szCs w:val="20"/>
          <w:lang w:eastAsia="en-GB"/>
        </w:rPr>
      </w:pPr>
    </w:p>
    <w:p w14:paraId="3DF22019" w14:textId="77777777" w:rsidR="00A16680" w:rsidRDefault="00A16680" w:rsidP="00FE75F9">
      <w:pPr>
        <w:spacing w:after="60"/>
        <w:rPr>
          <w:szCs w:val="20"/>
          <w:lang w:eastAsia="en-GB"/>
        </w:rPr>
      </w:pPr>
    </w:p>
    <w:p w14:paraId="0CC63315" w14:textId="77777777" w:rsidR="00A164E0" w:rsidRDefault="00A164E0" w:rsidP="00FE75F9">
      <w:pPr>
        <w:spacing w:after="60"/>
        <w:rPr>
          <w:szCs w:val="20"/>
          <w:lang w:eastAsia="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47"/>
        <w:gridCol w:w="1716"/>
        <w:gridCol w:w="1774"/>
        <w:gridCol w:w="1798"/>
        <w:gridCol w:w="1718"/>
        <w:gridCol w:w="1727"/>
      </w:tblGrid>
      <w:tr w:rsidR="00D41140" w14:paraId="63464686" w14:textId="77777777" w:rsidTr="009426DE">
        <w:trPr>
          <w:jc w:val="center"/>
        </w:trPr>
        <w:tc>
          <w:tcPr>
            <w:tcW w:w="1830" w:type="dxa"/>
            <w:shd w:val="clear" w:color="auto" w:fill="0095B3"/>
            <w:vAlign w:val="center"/>
          </w:tcPr>
          <w:p w14:paraId="2AA2517F"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Innovation</w:t>
            </w:r>
          </w:p>
        </w:tc>
        <w:tc>
          <w:tcPr>
            <w:tcW w:w="1830" w:type="dxa"/>
            <w:shd w:val="clear" w:color="auto" w:fill="D8CA9E"/>
            <w:vAlign w:val="center"/>
          </w:tcPr>
          <w:p w14:paraId="301D36B3"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Respect</w:t>
            </w:r>
          </w:p>
        </w:tc>
        <w:tc>
          <w:tcPr>
            <w:tcW w:w="1830" w:type="dxa"/>
            <w:shd w:val="clear" w:color="auto" w:fill="F58220"/>
            <w:vAlign w:val="center"/>
          </w:tcPr>
          <w:p w14:paraId="6BC84864"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Engagement</w:t>
            </w:r>
          </w:p>
        </w:tc>
        <w:tc>
          <w:tcPr>
            <w:tcW w:w="1830" w:type="dxa"/>
            <w:shd w:val="clear" w:color="auto" w:fill="CA6627"/>
            <w:vAlign w:val="center"/>
          </w:tcPr>
          <w:p w14:paraId="7D8E1C96"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Accountability</w:t>
            </w:r>
          </w:p>
        </w:tc>
        <w:tc>
          <w:tcPr>
            <w:tcW w:w="1831" w:type="dxa"/>
            <w:shd w:val="clear" w:color="auto" w:fill="916352"/>
            <w:vAlign w:val="center"/>
          </w:tcPr>
          <w:p w14:paraId="4FEB94DC"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Caring</w:t>
            </w:r>
          </w:p>
        </w:tc>
        <w:tc>
          <w:tcPr>
            <w:tcW w:w="1831" w:type="dxa"/>
            <w:shd w:val="clear" w:color="auto" w:fill="555A6B"/>
            <w:vAlign w:val="center"/>
          </w:tcPr>
          <w:p w14:paraId="1BBAAB31"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Honesty</w:t>
            </w:r>
          </w:p>
        </w:tc>
      </w:tr>
      <w:tr w:rsidR="00D41140" w14:paraId="3253363E" w14:textId="77777777" w:rsidTr="009426DE">
        <w:trPr>
          <w:jc w:val="center"/>
        </w:trPr>
        <w:tc>
          <w:tcPr>
            <w:tcW w:w="1830" w:type="dxa"/>
            <w:shd w:val="clear" w:color="auto" w:fill="auto"/>
            <w:vAlign w:val="center"/>
          </w:tcPr>
          <w:p w14:paraId="1A0C66B6" w14:textId="77777777" w:rsidR="00D41140" w:rsidRDefault="00937919" w:rsidP="00A16680">
            <w:pPr>
              <w:spacing w:after="60"/>
              <w:jc w:val="center"/>
              <w:rPr>
                <w:szCs w:val="20"/>
                <w:lang w:eastAsia="en-GB"/>
              </w:rPr>
            </w:pPr>
            <w:r>
              <w:rPr>
                <w:szCs w:val="20"/>
                <w:lang w:eastAsia="en-GB"/>
              </w:rPr>
              <w:t>We mak</w:t>
            </w:r>
            <w:r w:rsidR="00D41140">
              <w:rPr>
                <w:szCs w:val="20"/>
                <w:lang w:eastAsia="en-GB"/>
              </w:rPr>
              <w:t>e things happen</w:t>
            </w:r>
          </w:p>
        </w:tc>
        <w:tc>
          <w:tcPr>
            <w:tcW w:w="1830" w:type="dxa"/>
            <w:shd w:val="clear" w:color="auto" w:fill="auto"/>
            <w:vAlign w:val="center"/>
          </w:tcPr>
          <w:p w14:paraId="68CD1A66" w14:textId="77777777" w:rsidR="00D41140" w:rsidRDefault="00D41140" w:rsidP="00A16680">
            <w:pPr>
              <w:spacing w:after="60"/>
              <w:jc w:val="center"/>
              <w:rPr>
                <w:szCs w:val="20"/>
                <w:lang w:eastAsia="en-GB"/>
              </w:rPr>
            </w:pPr>
            <w:r>
              <w:rPr>
                <w:szCs w:val="20"/>
                <w:lang w:eastAsia="en-GB"/>
              </w:rPr>
              <w:t>We listen and learn from each other</w:t>
            </w:r>
          </w:p>
        </w:tc>
        <w:tc>
          <w:tcPr>
            <w:tcW w:w="1830" w:type="dxa"/>
            <w:shd w:val="clear" w:color="auto" w:fill="auto"/>
            <w:vAlign w:val="center"/>
          </w:tcPr>
          <w:p w14:paraId="1F7AA36F" w14:textId="77777777" w:rsidR="00D41140" w:rsidRDefault="00D41140" w:rsidP="00A16680">
            <w:pPr>
              <w:spacing w:after="60"/>
              <w:jc w:val="center"/>
              <w:rPr>
                <w:szCs w:val="20"/>
                <w:lang w:eastAsia="en-GB"/>
              </w:rPr>
            </w:pPr>
            <w:r>
              <w:rPr>
                <w:szCs w:val="20"/>
                <w:lang w:eastAsia="en-GB"/>
              </w:rPr>
              <w:t>We work together to involve our communities</w:t>
            </w:r>
          </w:p>
        </w:tc>
        <w:tc>
          <w:tcPr>
            <w:tcW w:w="1830" w:type="dxa"/>
            <w:shd w:val="clear" w:color="auto" w:fill="auto"/>
            <w:vAlign w:val="center"/>
          </w:tcPr>
          <w:p w14:paraId="3EDC8DC6" w14:textId="77777777" w:rsidR="00D41140" w:rsidRDefault="00D41140" w:rsidP="00A16680">
            <w:pPr>
              <w:spacing w:after="60"/>
              <w:jc w:val="center"/>
              <w:rPr>
                <w:szCs w:val="20"/>
                <w:lang w:eastAsia="en-GB"/>
              </w:rPr>
            </w:pPr>
            <w:r>
              <w:rPr>
                <w:szCs w:val="20"/>
                <w:lang w:eastAsia="en-GB"/>
              </w:rPr>
              <w:t>We own our actions and behaviours</w:t>
            </w:r>
          </w:p>
        </w:tc>
        <w:tc>
          <w:tcPr>
            <w:tcW w:w="1831" w:type="dxa"/>
            <w:shd w:val="clear" w:color="auto" w:fill="auto"/>
            <w:vAlign w:val="center"/>
          </w:tcPr>
          <w:p w14:paraId="2E37C477" w14:textId="77777777" w:rsidR="00D41140" w:rsidRDefault="00D41140" w:rsidP="00A16680">
            <w:pPr>
              <w:spacing w:after="60"/>
              <w:jc w:val="center"/>
              <w:rPr>
                <w:szCs w:val="20"/>
                <w:lang w:eastAsia="en-GB"/>
              </w:rPr>
            </w:pPr>
            <w:r>
              <w:rPr>
                <w:szCs w:val="20"/>
                <w:lang w:eastAsia="en-GB"/>
              </w:rPr>
              <w:t>We treat people with kindness and look after each other</w:t>
            </w:r>
          </w:p>
        </w:tc>
        <w:tc>
          <w:tcPr>
            <w:tcW w:w="1831" w:type="dxa"/>
            <w:shd w:val="clear" w:color="auto" w:fill="auto"/>
            <w:vAlign w:val="center"/>
          </w:tcPr>
          <w:p w14:paraId="2C78D369" w14:textId="77777777" w:rsidR="00D41140" w:rsidRDefault="00D41140" w:rsidP="00A16680">
            <w:pPr>
              <w:spacing w:after="60"/>
              <w:jc w:val="center"/>
              <w:rPr>
                <w:szCs w:val="20"/>
                <w:lang w:eastAsia="en-GB"/>
              </w:rPr>
            </w:pPr>
            <w:r>
              <w:rPr>
                <w:szCs w:val="20"/>
                <w:lang w:eastAsia="en-GB"/>
              </w:rPr>
              <w:t>We are true to ourselves and others</w:t>
            </w:r>
          </w:p>
        </w:tc>
      </w:tr>
    </w:tbl>
    <w:p w14:paraId="3D54ACDC" w14:textId="77777777" w:rsidR="00D41140" w:rsidRDefault="00D41140" w:rsidP="00FE75F9">
      <w:pPr>
        <w:spacing w:after="60"/>
        <w:rPr>
          <w:szCs w:val="20"/>
          <w:lang w:eastAsia="en-GB"/>
        </w:rPr>
      </w:pPr>
    </w:p>
    <w:p w14:paraId="74784092" w14:textId="77777777" w:rsidR="00D41140" w:rsidRDefault="00D41140" w:rsidP="00FE75F9">
      <w:pPr>
        <w:spacing w:after="60"/>
        <w:rPr>
          <w:szCs w:val="20"/>
          <w:lang w:eastAsia="en-GB"/>
        </w:rPr>
      </w:pPr>
    </w:p>
    <w:p w14:paraId="44521A46" w14:textId="77777777" w:rsidR="00D64A79" w:rsidRDefault="00D64A79" w:rsidP="00D64A79">
      <w:pPr>
        <w:spacing w:after="60"/>
        <w:rPr>
          <w:rFonts w:cs="Arial"/>
          <w:b/>
          <w:bCs/>
          <w:color w:val="0095B3"/>
          <w:sz w:val="28"/>
          <w:lang w:eastAsia="en-GB"/>
        </w:rPr>
      </w:pPr>
      <w:bookmarkStart w:id="0" w:name="_Hlk75766235"/>
      <w:r w:rsidRPr="00D64A79">
        <w:rPr>
          <w:rFonts w:cs="Arial"/>
          <w:b/>
          <w:bCs/>
          <w:color w:val="0095B3"/>
          <w:sz w:val="28"/>
          <w:lang w:eastAsia="en-GB"/>
        </w:rPr>
        <w:t xml:space="preserve">Mandatory qualifications/Professional registration/Other requirements </w:t>
      </w:r>
    </w:p>
    <w:p w14:paraId="1CC6C560" w14:textId="77777777" w:rsidR="00D103E8" w:rsidRPr="006105C1" w:rsidRDefault="00E95354" w:rsidP="00AE0AE2">
      <w:pPr>
        <w:numPr>
          <w:ilvl w:val="0"/>
          <w:numId w:val="4"/>
        </w:numPr>
        <w:autoSpaceDE w:val="0"/>
        <w:spacing w:before="60" w:after="0"/>
        <w:rPr>
          <w:rFonts w:cs="Arial"/>
        </w:rPr>
      </w:pPr>
      <w:r>
        <w:rPr>
          <w:rFonts w:cs="Arial"/>
        </w:rPr>
        <w:t>Nil qualifications required.</w:t>
      </w:r>
    </w:p>
    <w:bookmarkEnd w:id="0"/>
    <w:p w14:paraId="108EB477" w14:textId="77777777" w:rsidR="008C6E0F" w:rsidRPr="00345810" w:rsidRDefault="008C6E0F" w:rsidP="008C6E0F">
      <w:pPr>
        <w:spacing w:before="60" w:after="0"/>
        <w:ind w:left="360"/>
        <w:rPr>
          <w:rFonts w:cs="Arial"/>
          <w:sz w:val="28"/>
        </w:rPr>
      </w:pPr>
    </w:p>
    <w:p w14:paraId="4DAE02BC" w14:textId="77777777" w:rsidR="00D64A79" w:rsidRDefault="00D64A79" w:rsidP="00D64A79">
      <w:pPr>
        <w:spacing w:after="60"/>
        <w:rPr>
          <w:rFonts w:cs="Arial"/>
          <w:b/>
          <w:bCs/>
          <w:color w:val="0095B3"/>
          <w:sz w:val="28"/>
          <w:lang w:eastAsia="en-GB"/>
        </w:rPr>
      </w:pPr>
      <w:r>
        <w:rPr>
          <w:rFonts w:cs="Arial"/>
          <w:b/>
          <w:bCs/>
          <w:color w:val="0095B3"/>
          <w:sz w:val="28"/>
          <w:lang w:eastAsia="en-GB"/>
        </w:rPr>
        <w:t>How you will be assessed?</w:t>
      </w:r>
    </w:p>
    <w:p w14:paraId="27ABC768" w14:textId="77777777" w:rsidR="00302861" w:rsidRPr="00E95354" w:rsidRDefault="001A0C14" w:rsidP="00951978">
      <w:pPr>
        <w:spacing w:before="60" w:after="120"/>
        <w:rPr>
          <w:rFonts w:cs="Arial"/>
          <w:szCs w:val="20"/>
        </w:rPr>
      </w:pPr>
      <w:r w:rsidRPr="00B03E58">
        <w:rPr>
          <w:rFonts w:cs="Arial"/>
          <w:bCs/>
          <w:szCs w:val="20"/>
        </w:rPr>
        <w:t>You will be assessed on your ability to demonstrate the following key capabilities, knowledge and experience. Within the context of the responsibilities described above under ‘</w:t>
      </w:r>
      <w:r w:rsidRPr="006527D8">
        <w:rPr>
          <w:rFonts w:cs="Arial"/>
          <w:bCs/>
          <w:szCs w:val="20"/>
        </w:rPr>
        <w:t>Your Role’</w:t>
      </w:r>
      <w:r w:rsidRPr="00B03E58">
        <w:rPr>
          <w:rFonts w:cs="Arial"/>
          <w:bCs/>
          <w:szCs w:val="20"/>
        </w:rPr>
        <w:t xml:space="preserve">, the ideal applicant will be someone who can </w:t>
      </w:r>
      <w:r w:rsidRPr="00B579D1">
        <w:rPr>
          <w:rFonts w:cs="Arial"/>
          <w:szCs w:val="20"/>
        </w:rPr>
        <w:t>demonstrate the following:</w:t>
      </w:r>
      <w:r w:rsidR="00302861" w:rsidRPr="008340BB">
        <w:rPr>
          <w:highlight w:val="yellow"/>
        </w:rPr>
        <w:t xml:space="preserve"> </w:t>
      </w:r>
    </w:p>
    <w:p w14:paraId="2A7E0C34" w14:textId="77777777" w:rsidR="00DC6E49" w:rsidRPr="00F22A1D" w:rsidRDefault="00DC6E49" w:rsidP="00DC6E49">
      <w:pPr>
        <w:numPr>
          <w:ilvl w:val="0"/>
          <w:numId w:val="4"/>
        </w:numPr>
        <w:spacing w:before="120" w:after="0"/>
        <w:rPr>
          <w:rFonts w:cs="Arial"/>
          <w:bCs/>
          <w:szCs w:val="20"/>
        </w:rPr>
      </w:pPr>
      <w:r w:rsidRPr="00F22A1D">
        <w:rPr>
          <w:rFonts w:cs="Arial"/>
          <w:bCs/>
          <w:szCs w:val="20"/>
        </w:rPr>
        <w:t xml:space="preserve">Demonstrated experience proving high level confidential, executive </w:t>
      </w:r>
      <w:r>
        <w:rPr>
          <w:rFonts w:cs="Arial"/>
          <w:bCs/>
          <w:szCs w:val="20"/>
        </w:rPr>
        <w:t>administrative</w:t>
      </w:r>
      <w:r w:rsidRPr="00F22A1D">
        <w:rPr>
          <w:rFonts w:cs="Arial"/>
          <w:bCs/>
          <w:szCs w:val="20"/>
        </w:rPr>
        <w:t xml:space="preserve"> support including the ability to produce high quality documents with a high degree of accuracy. </w:t>
      </w:r>
    </w:p>
    <w:p w14:paraId="136EDCC3" w14:textId="77777777" w:rsidR="00A921F4" w:rsidRPr="0010737B" w:rsidRDefault="00A921F4" w:rsidP="00A921F4">
      <w:pPr>
        <w:pStyle w:val="BodyText"/>
        <w:widowControl w:val="0"/>
        <w:numPr>
          <w:ilvl w:val="0"/>
          <w:numId w:val="4"/>
        </w:numPr>
        <w:tabs>
          <w:tab w:val="left" w:pos="994"/>
        </w:tabs>
        <w:kinsoku w:val="0"/>
        <w:overflowPunct w:val="0"/>
        <w:autoSpaceDE w:val="0"/>
        <w:autoSpaceDN w:val="0"/>
        <w:adjustRightInd w:val="0"/>
        <w:spacing w:before="84" w:after="0" w:line="240" w:lineRule="auto"/>
        <w:rPr>
          <w:color w:val="000000"/>
        </w:rPr>
      </w:pPr>
      <w:r>
        <w:rPr>
          <w:color w:val="000000"/>
        </w:rPr>
        <w:t>Ability</w:t>
      </w:r>
      <w:r>
        <w:rPr>
          <w:color w:val="000000"/>
          <w:spacing w:val="-9"/>
        </w:rPr>
        <w:t xml:space="preserve"> </w:t>
      </w:r>
      <w:r>
        <w:rPr>
          <w:color w:val="000000"/>
          <w:spacing w:val="-1"/>
        </w:rPr>
        <w:t>to</w:t>
      </w:r>
      <w:r>
        <w:rPr>
          <w:color w:val="000000"/>
          <w:spacing w:val="-8"/>
        </w:rPr>
        <w:t xml:space="preserve"> </w:t>
      </w:r>
      <w:r>
        <w:rPr>
          <w:color w:val="000000"/>
        </w:rPr>
        <w:t>establish</w:t>
      </w:r>
      <w:r>
        <w:rPr>
          <w:color w:val="000000"/>
          <w:spacing w:val="-6"/>
        </w:rPr>
        <w:t xml:space="preserve"> </w:t>
      </w:r>
      <w:r>
        <w:rPr>
          <w:color w:val="000000"/>
          <w:spacing w:val="-1"/>
        </w:rPr>
        <w:t>work</w:t>
      </w:r>
      <w:r>
        <w:rPr>
          <w:color w:val="000000"/>
          <w:spacing w:val="-5"/>
        </w:rPr>
        <w:t xml:space="preserve"> </w:t>
      </w:r>
      <w:r>
        <w:rPr>
          <w:color w:val="000000"/>
          <w:spacing w:val="-1"/>
        </w:rPr>
        <w:t>priorities</w:t>
      </w:r>
      <w:r>
        <w:rPr>
          <w:color w:val="000000"/>
          <w:spacing w:val="-7"/>
        </w:rPr>
        <w:t xml:space="preserve"> </w:t>
      </w:r>
      <w:r>
        <w:rPr>
          <w:color w:val="000000"/>
          <w:spacing w:val="-1"/>
        </w:rPr>
        <w:t>appropriate</w:t>
      </w:r>
      <w:r>
        <w:rPr>
          <w:color w:val="000000"/>
          <w:spacing w:val="-8"/>
        </w:rPr>
        <w:t xml:space="preserve"> </w:t>
      </w:r>
      <w:r>
        <w:rPr>
          <w:color w:val="000000"/>
          <w:spacing w:val="1"/>
        </w:rPr>
        <w:t>to</w:t>
      </w:r>
      <w:r>
        <w:rPr>
          <w:color w:val="000000"/>
          <w:spacing w:val="-8"/>
        </w:rPr>
        <w:t xml:space="preserve"> </w:t>
      </w:r>
      <w:r>
        <w:rPr>
          <w:color w:val="000000"/>
        </w:rPr>
        <w:t>meeting</w:t>
      </w:r>
      <w:r>
        <w:rPr>
          <w:color w:val="000000"/>
          <w:spacing w:val="-7"/>
        </w:rPr>
        <w:t xml:space="preserve"> </w:t>
      </w:r>
      <w:r>
        <w:rPr>
          <w:color w:val="000000"/>
        </w:rPr>
        <w:t>deadlines</w:t>
      </w:r>
      <w:r>
        <w:rPr>
          <w:color w:val="000000"/>
          <w:spacing w:val="-7"/>
        </w:rPr>
        <w:t xml:space="preserve"> </w:t>
      </w:r>
      <w:r>
        <w:rPr>
          <w:color w:val="000000"/>
        </w:rPr>
        <w:t>and</w:t>
      </w:r>
      <w:r>
        <w:rPr>
          <w:color w:val="000000"/>
          <w:spacing w:val="-8"/>
        </w:rPr>
        <w:t xml:space="preserve"> </w:t>
      </w:r>
      <w:r>
        <w:rPr>
          <w:color w:val="000000"/>
        </w:rPr>
        <w:t>commitments.</w:t>
      </w:r>
    </w:p>
    <w:p w14:paraId="40A6E1C9" w14:textId="77777777" w:rsidR="00DC6E49" w:rsidRPr="00F22A1D" w:rsidRDefault="00DC6E49" w:rsidP="00DC6E49">
      <w:pPr>
        <w:numPr>
          <w:ilvl w:val="0"/>
          <w:numId w:val="4"/>
        </w:numPr>
        <w:spacing w:before="120" w:after="0"/>
        <w:rPr>
          <w:rFonts w:cs="Arial"/>
          <w:bCs/>
          <w:szCs w:val="20"/>
        </w:rPr>
      </w:pPr>
      <w:r w:rsidRPr="00F22A1D">
        <w:rPr>
          <w:rFonts w:cs="Arial"/>
          <w:bCs/>
          <w:szCs w:val="20"/>
        </w:rPr>
        <w:t>Strong written and verbal communication; demonstrating the ability to communicate effectively with sensitive issues, with officers at all levels with integrity, tact, ethical conduct, confidentiality and ensuring client interest.</w:t>
      </w:r>
    </w:p>
    <w:p w14:paraId="5D30AD04" w14:textId="77777777" w:rsidR="00DC6E49" w:rsidRPr="00F22A1D" w:rsidRDefault="00DC6E49" w:rsidP="00DC6E49">
      <w:pPr>
        <w:numPr>
          <w:ilvl w:val="0"/>
          <w:numId w:val="4"/>
        </w:numPr>
        <w:spacing w:before="120" w:after="0"/>
        <w:rPr>
          <w:rFonts w:cs="Arial"/>
          <w:bCs/>
          <w:szCs w:val="20"/>
        </w:rPr>
      </w:pPr>
      <w:r w:rsidRPr="00F22A1D">
        <w:rPr>
          <w:rFonts w:cs="Arial"/>
          <w:bCs/>
          <w:szCs w:val="20"/>
        </w:rPr>
        <w:t>High level interpersonal skills including the ability to manage the flow of people and business, liaise and consult with internal and external clients regarding sensitive and confidential matters, and maintain effective working relationships in a high-pressure environment.</w:t>
      </w:r>
    </w:p>
    <w:p w14:paraId="2F6A59DB" w14:textId="77777777" w:rsidR="00DC6E49" w:rsidRPr="00F22A1D" w:rsidRDefault="00DC6E49" w:rsidP="00DC6E49">
      <w:pPr>
        <w:numPr>
          <w:ilvl w:val="0"/>
          <w:numId w:val="4"/>
        </w:numPr>
        <w:spacing w:before="120" w:after="0"/>
        <w:rPr>
          <w:rFonts w:cs="Arial"/>
          <w:bCs/>
          <w:szCs w:val="20"/>
        </w:rPr>
      </w:pPr>
      <w:r w:rsidRPr="00F22A1D">
        <w:rPr>
          <w:rFonts w:cs="Arial"/>
          <w:bCs/>
          <w:szCs w:val="20"/>
        </w:rPr>
        <w:t xml:space="preserve">Demonstrated ability to analyse issues, establish a course of action and adopt a pro-active attitude with minimum direction, whilst delivering work </w:t>
      </w:r>
      <w:r>
        <w:rPr>
          <w:rFonts w:cs="Arial"/>
          <w:bCs/>
          <w:szCs w:val="20"/>
        </w:rPr>
        <w:t xml:space="preserve">that is </w:t>
      </w:r>
      <w:r w:rsidRPr="00F22A1D">
        <w:rPr>
          <w:rFonts w:cs="Arial"/>
          <w:bCs/>
          <w:szCs w:val="20"/>
        </w:rPr>
        <w:t>of a high quality, validity and accuracy to achieve team outcomes.</w:t>
      </w:r>
    </w:p>
    <w:p w14:paraId="09A105C5" w14:textId="042C61F1" w:rsidR="00DC6E49" w:rsidRDefault="00DC6E49" w:rsidP="00DC6E49">
      <w:pPr>
        <w:numPr>
          <w:ilvl w:val="0"/>
          <w:numId w:val="4"/>
        </w:numPr>
        <w:spacing w:before="120" w:after="0"/>
        <w:rPr>
          <w:rFonts w:cs="Arial"/>
          <w:bCs/>
          <w:szCs w:val="20"/>
        </w:rPr>
      </w:pPr>
      <w:r w:rsidRPr="00F22A1D">
        <w:rPr>
          <w:rFonts w:cs="Arial"/>
          <w:bCs/>
          <w:szCs w:val="20"/>
        </w:rPr>
        <w:lastRenderedPageBreak/>
        <w:t>Demonstrated ability to self-motivate and work cooperatively, effectively and collaboratively within a team environment; with the aptitude to work autonomously and utilise discretion in the absence of decision makers; and to meet deadlines and establish work priorities to maximise efficiency, work output and the changing needs of the team.</w:t>
      </w:r>
    </w:p>
    <w:p w14:paraId="35B5FBD2" w14:textId="56296C84" w:rsidR="0010737B" w:rsidRPr="00F22A1D" w:rsidRDefault="0010737B" w:rsidP="00DC6E49">
      <w:pPr>
        <w:numPr>
          <w:ilvl w:val="0"/>
          <w:numId w:val="4"/>
        </w:numPr>
        <w:spacing w:before="120" w:after="0"/>
        <w:rPr>
          <w:rFonts w:cs="Arial"/>
          <w:bCs/>
          <w:szCs w:val="20"/>
        </w:rPr>
      </w:pPr>
      <w:r>
        <w:rPr>
          <w:color w:val="000000"/>
          <w:spacing w:val="-1"/>
        </w:rPr>
        <w:t>Sound</w:t>
      </w:r>
      <w:r>
        <w:rPr>
          <w:color w:val="000000"/>
          <w:spacing w:val="-6"/>
        </w:rPr>
        <w:t xml:space="preserve"> </w:t>
      </w:r>
      <w:r>
        <w:rPr>
          <w:color w:val="000000"/>
        </w:rPr>
        <w:t>Knowledge</w:t>
      </w:r>
      <w:r>
        <w:rPr>
          <w:color w:val="000000"/>
          <w:spacing w:val="-6"/>
        </w:rPr>
        <w:t xml:space="preserve"> </w:t>
      </w:r>
      <w:r>
        <w:rPr>
          <w:color w:val="000000"/>
        </w:rPr>
        <w:t>of,</w:t>
      </w:r>
      <w:r>
        <w:rPr>
          <w:color w:val="000000"/>
          <w:spacing w:val="-7"/>
        </w:rPr>
        <w:t xml:space="preserve"> </w:t>
      </w:r>
      <w:r>
        <w:rPr>
          <w:color w:val="000000"/>
          <w:spacing w:val="-1"/>
        </w:rPr>
        <w:t>or</w:t>
      </w:r>
      <w:r>
        <w:rPr>
          <w:color w:val="000000"/>
          <w:spacing w:val="-6"/>
        </w:rPr>
        <w:t xml:space="preserve"> </w:t>
      </w:r>
      <w:r>
        <w:rPr>
          <w:color w:val="000000"/>
        </w:rPr>
        <w:t>the</w:t>
      </w:r>
      <w:r>
        <w:rPr>
          <w:color w:val="000000"/>
          <w:spacing w:val="-7"/>
        </w:rPr>
        <w:t xml:space="preserve"> </w:t>
      </w:r>
      <w:r>
        <w:rPr>
          <w:color w:val="000000"/>
        </w:rPr>
        <w:t>ability</w:t>
      </w:r>
      <w:r>
        <w:rPr>
          <w:color w:val="000000"/>
          <w:spacing w:val="-10"/>
        </w:rPr>
        <w:t xml:space="preserve"> </w:t>
      </w:r>
      <w:r>
        <w:rPr>
          <w:color w:val="000000"/>
          <w:spacing w:val="-1"/>
        </w:rPr>
        <w:t>to</w:t>
      </w:r>
      <w:r>
        <w:rPr>
          <w:color w:val="000000"/>
          <w:spacing w:val="-5"/>
        </w:rPr>
        <w:t xml:space="preserve"> </w:t>
      </w:r>
      <w:r>
        <w:rPr>
          <w:color w:val="000000"/>
        </w:rPr>
        <w:t>acquire</w:t>
      </w:r>
      <w:r>
        <w:rPr>
          <w:color w:val="000000"/>
          <w:spacing w:val="-7"/>
        </w:rPr>
        <w:t xml:space="preserve"> </w:t>
      </w:r>
      <w:r>
        <w:rPr>
          <w:color w:val="000000"/>
          <w:spacing w:val="1"/>
        </w:rPr>
        <w:t>an</w:t>
      </w:r>
      <w:r>
        <w:rPr>
          <w:color w:val="000000"/>
          <w:spacing w:val="-7"/>
        </w:rPr>
        <w:t xml:space="preserve"> </w:t>
      </w:r>
      <w:r>
        <w:rPr>
          <w:color w:val="000000"/>
        </w:rPr>
        <w:t>understanding</w:t>
      </w:r>
      <w:r>
        <w:rPr>
          <w:color w:val="000000"/>
          <w:spacing w:val="-7"/>
        </w:rPr>
        <w:t xml:space="preserve"> </w:t>
      </w:r>
      <w:r>
        <w:rPr>
          <w:color w:val="000000"/>
          <w:spacing w:val="-1"/>
        </w:rPr>
        <w:t>of</w:t>
      </w:r>
      <w:r>
        <w:rPr>
          <w:color w:val="000000"/>
          <w:spacing w:val="-5"/>
        </w:rPr>
        <w:t xml:space="preserve"> </w:t>
      </w:r>
      <w:r>
        <w:rPr>
          <w:color w:val="000000"/>
        </w:rPr>
        <w:t>human</w:t>
      </w:r>
      <w:r>
        <w:rPr>
          <w:color w:val="000000"/>
          <w:spacing w:val="-7"/>
        </w:rPr>
        <w:t xml:space="preserve"> </w:t>
      </w:r>
      <w:r>
        <w:rPr>
          <w:color w:val="000000"/>
        </w:rPr>
        <w:t>resource</w:t>
      </w:r>
      <w:r>
        <w:rPr>
          <w:color w:val="000000"/>
          <w:spacing w:val="-7"/>
        </w:rPr>
        <w:t xml:space="preserve"> </w:t>
      </w:r>
      <w:r>
        <w:rPr>
          <w:color w:val="000000"/>
        </w:rPr>
        <w:t>issues,</w:t>
      </w:r>
      <w:r>
        <w:rPr>
          <w:color w:val="000000"/>
          <w:spacing w:val="-5"/>
        </w:rPr>
        <w:t xml:space="preserve"> </w:t>
      </w:r>
      <w:r>
        <w:rPr>
          <w:color w:val="000000"/>
          <w:spacing w:val="-1"/>
        </w:rPr>
        <w:t>including</w:t>
      </w:r>
      <w:r>
        <w:rPr>
          <w:color w:val="000000"/>
          <w:spacing w:val="-5"/>
        </w:rPr>
        <w:t xml:space="preserve"> </w:t>
      </w:r>
      <w:r>
        <w:rPr>
          <w:color w:val="000000"/>
        </w:rPr>
        <w:t>workplace</w:t>
      </w:r>
      <w:r>
        <w:rPr>
          <w:color w:val="000000"/>
          <w:spacing w:val="50"/>
          <w:w w:val="99"/>
        </w:rPr>
        <w:t xml:space="preserve"> </w:t>
      </w:r>
      <w:r>
        <w:rPr>
          <w:color w:val="000000"/>
          <w:spacing w:val="-1"/>
        </w:rPr>
        <w:t>health</w:t>
      </w:r>
      <w:r>
        <w:rPr>
          <w:color w:val="000000"/>
          <w:spacing w:val="-8"/>
        </w:rPr>
        <w:t xml:space="preserve"> </w:t>
      </w:r>
      <w:r>
        <w:rPr>
          <w:color w:val="000000"/>
          <w:spacing w:val="-1"/>
        </w:rPr>
        <w:t>and</w:t>
      </w:r>
      <w:r>
        <w:rPr>
          <w:color w:val="000000"/>
          <w:spacing w:val="-10"/>
        </w:rPr>
        <w:t xml:space="preserve"> </w:t>
      </w:r>
      <w:r>
        <w:rPr>
          <w:color w:val="000000"/>
        </w:rPr>
        <w:t>safety,</w:t>
      </w:r>
      <w:r>
        <w:rPr>
          <w:color w:val="000000"/>
          <w:spacing w:val="-9"/>
        </w:rPr>
        <w:t xml:space="preserve"> </w:t>
      </w:r>
      <w:r>
        <w:rPr>
          <w:color w:val="000000"/>
        </w:rPr>
        <w:t>equal</w:t>
      </w:r>
      <w:r>
        <w:rPr>
          <w:color w:val="000000"/>
          <w:spacing w:val="-8"/>
        </w:rPr>
        <w:t xml:space="preserve"> </w:t>
      </w:r>
      <w:r>
        <w:rPr>
          <w:color w:val="000000"/>
        </w:rPr>
        <w:t>employment</w:t>
      </w:r>
      <w:r>
        <w:rPr>
          <w:color w:val="000000"/>
          <w:spacing w:val="-10"/>
        </w:rPr>
        <w:t xml:space="preserve"> </w:t>
      </w:r>
      <w:r>
        <w:rPr>
          <w:color w:val="000000"/>
        </w:rPr>
        <w:t>opportunity</w:t>
      </w:r>
      <w:r>
        <w:rPr>
          <w:color w:val="000000"/>
          <w:spacing w:val="-10"/>
        </w:rPr>
        <w:t xml:space="preserve"> </w:t>
      </w:r>
      <w:r>
        <w:rPr>
          <w:color w:val="000000"/>
          <w:spacing w:val="-1"/>
        </w:rPr>
        <w:t>and</w:t>
      </w:r>
      <w:r>
        <w:rPr>
          <w:color w:val="000000"/>
          <w:spacing w:val="-8"/>
        </w:rPr>
        <w:t xml:space="preserve"> </w:t>
      </w:r>
      <w:r>
        <w:rPr>
          <w:color w:val="000000"/>
          <w:spacing w:val="-1"/>
        </w:rPr>
        <w:t>anti-discrimination.</w:t>
      </w:r>
    </w:p>
    <w:p w14:paraId="70C10AB8" w14:textId="43091EA7" w:rsidR="00951978" w:rsidRPr="009278BF" w:rsidRDefault="00951978" w:rsidP="009278BF">
      <w:pPr>
        <w:pStyle w:val="Heading2"/>
        <w:rPr>
          <w:b w:val="0"/>
          <w:bCs w:val="0"/>
          <w:sz w:val="28"/>
        </w:rPr>
      </w:pPr>
      <w:r w:rsidRPr="009278BF">
        <w:rPr>
          <w:sz w:val="28"/>
        </w:rPr>
        <w:t>Your application</w:t>
      </w:r>
    </w:p>
    <w:p w14:paraId="38C522B0" w14:textId="77777777" w:rsidR="00951978" w:rsidRPr="009278BF" w:rsidRDefault="00951978" w:rsidP="009278BF">
      <w:pPr>
        <w:spacing w:before="60" w:after="120"/>
        <w:rPr>
          <w:rFonts w:cs="Arial"/>
          <w:bCs/>
          <w:szCs w:val="20"/>
        </w:rPr>
      </w:pPr>
      <w:bookmarkStart w:id="1" w:name="_Hlk75766274"/>
      <w:r w:rsidRPr="009278BF">
        <w:rPr>
          <w:rFonts w:cs="Arial"/>
          <w:bCs/>
          <w:szCs w:val="20"/>
        </w:rPr>
        <w:t>Please provide the following information to the panel to assess your suitability:</w:t>
      </w:r>
    </w:p>
    <w:p w14:paraId="7DD09EDD"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A short statement (maximum 2 pages) on how your experience, abilities, knowledge and personal qualities would enable you to achieve the key accountabilities and meet the technical and behavioural capabilities of the role.</w:t>
      </w:r>
    </w:p>
    <w:p w14:paraId="476B77D3"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CV or resume.</w:t>
      </w:r>
    </w:p>
    <w:p w14:paraId="00E0B718"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 xml:space="preserve">Submit your application online at </w:t>
      </w:r>
      <w:hyperlink r:id="rId9">
        <w:r w:rsidRPr="00951978">
          <w:rPr>
            <w:rStyle w:val="Hyperlink"/>
            <w:snapToGrid w:val="0"/>
            <w:color w:val="0070C0"/>
          </w:rPr>
          <w:t>www.smartjobs.qld.gov.au</w:t>
        </w:r>
        <w:r w:rsidRPr="00951978">
          <w:rPr>
            <w:color w:val="000000"/>
            <w:spacing w:val="-1"/>
          </w:rPr>
          <w:t xml:space="preserve"> </w:t>
        </w:r>
      </w:hyperlink>
      <w:r w:rsidRPr="00951978">
        <w:rPr>
          <w:color w:val="000000"/>
          <w:spacing w:val="-1"/>
        </w:rPr>
        <w:t>by the closing date.</w:t>
      </w:r>
    </w:p>
    <w:p w14:paraId="47DCB43D"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Please note that hand delivered applications will not be accepted.</w:t>
      </w:r>
    </w:p>
    <w:p w14:paraId="78FB5B8E"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Only those persons eligible to work in Australia may be employed by NWHHS. Prospective employees are required to provide proof of identity and documentary evidence of their right to work in Australia.</w:t>
      </w:r>
    </w:p>
    <w:p w14:paraId="5DF44242" w14:textId="77777777" w:rsidR="00951978" w:rsidRPr="00951978" w:rsidRDefault="00951978" w:rsidP="00951978">
      <w:pPr>
        <w:pStyle w:val="BodyText"/>
        <w:widowControl w:val="0"/>
        <w:numPr>
          <w:ilvl w:val="0"/>
          <w:numId w:val="4"/>
        </w:numPr>
        <w:tabs>
          <w:tab w:val="left" w:pos="994"/>
        </w:tabs>
        <w:kinsoku w:val="0"/>
        <w:overflowPunct w:val="0"/>
        <w:autoSpaceDE w:val="0"/>
        <w:autoSpaceDN w:val="0"/>
        <w:adjustRightInd w:val="0"/>
        <w:spacing w:before="117" w:after="0" w:line="240" w:lineRule="auto"/>
        <w:rPr>
          <w:color w:val="000000"/>
          <w:spacing w:val="-1"/>
        </w:rPr>
      </w:pPr>
      <w:r w:rsidRPr="00951978">
        <w:rPr>
          <w:color w:val="000000"/>
          <w:spacing w:val="-1"/>
        </w:rPr>
        <w:t>Late applications cannot be submitted online. For a late application to be considered, please arrange approval and submission via the contact officer.</w:t>
      </w:r>
    </w:p>
    <w:p w14:paraId="7E9EB890" w14:textId="77777777" w:rsidR="00951978" w:rsidRPr="009278BF" w:rsidRDefault="00951978" w:rsidP="009278BF">
      <w:pPr>
        <w:pStyle w:val="Heading2"/>
        <w:rPr>
          <w:b w:val="0"/>
          <w:bCs w:val="0"/>
          <w:sz w:val="28"/>
        </w:rPr>
      </w:pPr>
      <w:bookmarkStart w:id="2" w:name="_Hlk75766288"/>
      <w:bookmarkEnd w:id="1"/>
      <w:r w:rsidRPr="009278BF">
        <w:rPr>
          <w:sz w:val="28"/>
        </w:rPr>
        <w:t xml:space="preserve">Additional Information </w:t>
      </w:r>
    </w:p>
    <w:p w14:paraId="2A1B5D4E" w14:textId="77777777" w:rsidR="00951978" w:rsidRPr="009278BF" w:rsidRDefault="00951978" w:rsidP="009278BF">
      <w:pPr>
        <w:pStyle w:val="ListBullet"/>
        <w:numPr>
          <w:ilvl w:val="0"/>
          <w:numId w:val="4"/>
        </w:numPr>
        <w:spacing w:after="0" w:line="240" w:lineRule="auto"/>
        <w:rPr>
          <w:rFonts w:cs="Arial"/>
          <w:szCs w:val="20"/>
        </w:rPr>
      </w:pPr>
      <w:bookmarkStart w:id="3" w:name="_Hlk75768045"/>
      <w:r w:rsidRPr="009278BF">
        <w:rPr>
          <w:rFonts w:cs="Arial"/>
          <w:szCs w:val="20"/>
        </w:rPr>
        <w:t>Applications will remain current for 12 months.</w:t>
      </w:r>
    </w:p>
    <w:p w14:paraId="76D74FE0"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Future vacancies of a similar and/or temporary full-time or part-time nature may also be filled through this recruitment process.</w:t>
      </w:r>
    </w:p>
    <w:p w14:paraId="3D203CB6"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 xml:space="preserve">Pre-employment screening, including criminal history and discipline history checks, may be undertaken on persons recommended for employment. Roles providing health, counselling and support services mainly to children will require a Blue Card, unless otherwise exempt.  </w:t>
      </w:r>
    </w:p>
    <w:p w14:paraId="18C5E12B"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 xml:space="preserve">Employees who are permanently appointed to Queensland Health may be required to undertake a period of probation appropriate to the appointment.  </w:t>
      </w:r>
    </w:p>
    <w:p w14:paraId="7A5BFA4C"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359E20FC" w14:textId="77777777" w:rsidR="00951978" w:rsidRPr="009278BF" w:rsidRDefault="00951978" w:rsidP="009278BF">
      <w:pPr>
        <w:pStyle w:val="ListBullet"/>
        <w:numPr>
          <w:ilvl w:val="0"/>
          <w:numId w:val="4"/>
        </w:numPr>
        <w:spacing w:after="0" w:line="240" w:lineRule="auto"/>
        <w:rPr>
          <w:rFonts w:cs="Arial"/>
          <w:szCs w:val="20"/>
        </w:rPr>
      </w:pPr>
      <w:r w:rsidRPr="009278BF">
        <w:rPr>
          <w:rFonts w:cs="Arial"/>
          <w:szCs w:val="20"/>
        </w:rPr>
        <w:t xml:space="preserve">Applicants will be required to give a statement of their employment as a lobbyist within one (1) month of taking up the appointment.  Details are available at </w:t>
      </w:r>
      <w:hyperlink r:id="rId10" w:history="1">
        <w:r w:rsidRPr="009278BF">
          <w:rPr>
            <w:rStyle w:val="Hyperlink"/>
            <w:color w:val="0070C0"/>
          </w:rPr>
          <w:t>http://www.psc.qld.gov.au/library/document/policy/lobbyist-disclosure-policy.pdf</w:t>
        </w:r>
      </w:hyperlink>
      <w:r w:rsidRPr="009278BF">
        <w:rPr>
          <w:color w:val="0070C0"/>
        </w:rPr>
        <w:t xml:space="preserve"> </w:t>
      </w:r>
    </w:p>
    <w:p w14:paraId="0E642244" w14:textId="77777777" w:rsidR="00951978" w:rsidRPr="009278BF" w:rsidRDefault="00951978" w:rsidP="009278BF">
      <w:pPr>
        <w:pStyle w:val="ListBullet"/>
        <w:numPr>
          <w:ilvl w:val="0"/>
          <w:numId w:val="4"/>
        </w:numPr>
        <w:spacing w:after="0"/>
        <w:rPr>
          <w:rFonts w:cs="Arial"/>
          <w:szCs w:val="20"/>
        </w:rPr>
      </w:pPr>
      <w:r w:rsidRPr="009278BF">
        <w:rPr>
          <w:rFonts w:cs="Arial"/>
          <w:szCs w:val="20"/>
        </w:rPr>
        <w:t xml:space="preserve">Applicants may be required to disclose any pre-existing illness or injury which may impact on their ability to perform the role. Details are available in section 571 of the </w:t>
      </w:r>
      <w:r w:rsidRPr="009278BF">
        <w:rPr>
          <w:rFonts w:cs="Arial"/>
          <w:i/>
          <w:szCs w:val="20"/>
        </w:rPr>
        <w:t>Workers’ Compensation and Rehabilitation Act 2003</w:t>
      </w:r>
      <w:r w:rsidRPr="009278BF">
        <w:rPr>
          <w:rFonts w:cs="Arial"/>
          <w:szCs w:val="20"/>
        </w:rPr>
        <w:t xml:space="preserve"> (</w:t>
      </w:r>
      <w:hyperlink r:id="rId11" w:history="1">
        <w:r w:rsidRPr="009278BF">
          <w:rPr>
            <w:rStyle w:val="Hyperlink"/>
            <w:rFonts w:cs="Arial"/>
            <w:color w:val="0070C0"/>
            <w:szCs w:val="20"/>
          </w:rPr>
          <w:t>http://www.justice.qld.gov.au/fair-and-safe-work/workers-compensation-and-rehabilitation/workers-compensation-and-rehabilitation-legislation/workers-compensation-and-rehabilitation-act-2003</w:t>
        </w:r>
      </w:hyperlink>
      <w:r w:rsidRPr="009278BF">
        <w:rPr>
          <w:rFonts w:cs="Arial"/>
          <w:szCs w:val="20"/>
        </w:rPr>
        <w:t xml:space="preserve">).  </w:t>
      </w:r>
    </w:p>
    <w:bookmarkEnd w:id="2"/>
    <w:bookmarkEnd w:id="3"/>
    <w:p w14:paraId="32833F74" w14:textId="77777777" w:rsidR="00BA54F4" w:rsidRDefault="00951978" w:rsidP="00BA54F4">
      <w:pPr>
        <w:spacing w:after="0"/>
        <w:rPr>
          <w:rFonts w:cs="Arial"/>
          <w:szCs w:val="20"/>
        </w:rPr>
      </w:pPr>
      <w:r>
        <w:rPr>
          <w:rFonts w:cs="Arial"/>
          <w:b/>
          <w:bCs/>
          <w:color w:val="0095B3"/>
          <w:sz w:val="28"/>
          <w:lang w:eastAsia="en-GB"/>
        </w:rPr>
        <w:t xml:space="preserve"> </w:t>
      </w:r>
    </w:p>
    <w:p w14:paraId="70261A2E" w14:textId="77777777" w:rsidR="00C106E5" w:rsidRDefault="00C106E5" w:rsidP="002F21D6">
      <w:pPr>
        <w:pStyle w:val="BodyText"/>
        <w:rPr>
          <w:rFonts w:eastAsiaTheme="minorHAnsi" w:cs="Arial"/>
          <w:b/>
          <w:bCs/>
          <w:color w:val="0095B3"/>
          <w:sz w:val="28"/>
          <w:lang w:val="en-GB" w:eastAsia="en-GB"/>
        </w:rPr>
        <w:sectPr w:rsidR="00C106E5" w:rsidSect="00951978">
          <w:headerReference w:type="even" r:id="rId12"/>
          <w:footerReference w:type="even" r:id="rId13"/>
          <w:footerReference w:type="default" r:id="rId14"/>
          <w:headerReference w:type="first" r:id="rId15"/>
          <w:footerReference w:type="first" r:id="rId16"/>
          <w:pgSz w:w="11900" w:h="16840"/>
          <w:pgMar w:top="1134" w:right="843" w:bottom="1701" w:left="567" w:header="1701" w:footer="680" w:gutter="0"/>
          <w:pgNumType w:fmt="numberInDash" w:start="1"/>
          <w:cols w:space="720"/>
          <w:titlePg/>
          <w:docGrid w:linePitch="360"/>
        </w:sectPr>
      </w:pPr>
    </w:p>
    <w:p w14:paraId="14B72E97" w14:textId="77777777" w:rsidR="00C577F5" w:rsidRDefault="00C577F5" w:rsidP="00C577F5">
      <w:pPr>
        <w:pStyle w:val="Heading1"/>
        <w:kinsoku w:val="0"/>
        <w:overflowPunct w:val="0"/>
        <w:spacing w:before="180"/>
        <w:rPr>
          <w:b w:val="0"/>
          <w:bCs w:val="0"/>
          <w:color w:val="000000"/>
        </w:rPr>
      </w:pPr>
      <w:bookmarkStart w:id="4" w:name="_Hlk75768063"/>
      <w:r>
        <w:rPr>
          <w:color w:val="0095B3"/>
          <w:spacing w:val="-1"/>
        </w:rPr>
        <w:lastRenderedPageBreak/>
        <w:t>ORGANISATIONAL</w:t>
      </w:r>
      <w:r>
        <w:rPr>
          <w:color w:val="0095B3"/>
        </w:rPr>
        <w:t xml:space="preserve"> </w:t>
      </w:r>
      <w:r>
        <w:rPr>
          <w:color w:val="0095B3"/>
          <w:spacing w:val="-1"/>
        </w:rPr>
        <w:t>CHART:</w:t>
      </w:r>
    </w:p>
    <w:p w14:paraId="07FC72E2" w14:textId="092BF2F2" w:rsidR="00C577F5" w:rsidRPr="00BA54F4" w:rsidRDefault="00C577F5" w:rsidP="005A2551">
      <w:pPr>
        <w:pStyle w:val="BodyText"/>
        <w:kinsoku w:val="0"/>
        <w:overflowPunct w:val="0"/>
        <w:spacing w:before="48"/>
        <w:rPr>
          <w:rFonts w:cs="Arial"/>
          <w:szCs w:val="20"/>
        </w:rPr>
      </w:pPr>
      <w:r>
        <w:rPr>
          <w:i/>
          <w:iCs/>
          <w:color w:val="0095B3"/>
          <w:spacing w:val="-1"/>
          <w:sz w:val="22"/>
          <w:szCs w:val="22"/>
        </w:rPr>
        <w:t>Office</w:t>
      </w:r>
      <w:r>
        <w:rPr>
          <w:i/>
          <w:iCs/>
          <w:color w:val="0095B3"/>
          <w:sz w:val="22"/>
          <w:szCs w:val="22"/>
        </w:rPr>
        <w:t xml:space="preserve"> </w:t>
      </w:r>
      <w:r>
        <w:rPr>
          <w:i/>
          <w:iCs/>
          <w:color w:val="0095B3"/>
          <w:spacing w:val="-2"/>
          <w:sz w:val="22"/>
          <w:szCs w:val="22"/>
        </w:rPr>
        <w:t>of</w:t>
      </w:r>
      <w:r>
        <w:rPr>
          <w:i/>
          <w:iCs/>
          <w:color w:val="0095B3"/>
          <w:spacing w:val="-1"/>
          <w:sz w:val="22"/>
          <w:szCs w:val="22"/>
        </w:rPr>
        <w:t xml:space="preserve"> </w:t>
      </w:r>
      <w:r>
        <w:rPr>
          <w:i/>
          <w:iCs/>
          <w:color w:val="0095B3"/>
          <w:sz w:val="22"/>
          <w:szCs w:val="22"/>
        </w:rPr>
        <w:t xml:space="preserve">the </w:t>
      </w:r>
      <w:r w:rsidR="00745CB1">
        <w:rPr>
          <w:i/>
          <w:iCs/>
          <w:color w:val="0095B3"/>
          <w:sz w:val="22"/>
          <w:szCs w:val="22"/>
        </w:rPr>
        <w:t xml:space="preserve">Health Service </w:t>
      </w:r>
      <w:r>
        <w:rPr>
          <w:i/>
          <w:iCs/>
          <w:color w:val="0095B3"/>
          <w:spacing w:val="-1"/>
          <w:sz w:val="22"/>
          <w:szCs w:val="22"/>
        </w:rPr>
        <w:t>Chief Executive,</w:t>
      </w:r>
      <w:r>
        <w:rPr>
          <w:i/>
          <w:iCs/>
          <w:color w:val="0095B3"/>
          <w:spacing w:val="2"/>
          <w:sz w:val="22"/>
          <w:szCs w:val="22"/>
        </w:rPr>
        <w:t xml:space="preserve"> </w:t>
      </w:r>
      <w:r>
        <w:rPr>
          <w:i/>
          <w:iCs/>
          <w:color w:val="0095B3"/>
          <w:spacing w:val="-1"/>
          <w:sz w:val="22"/>
          <w:szCs w:val="22"/>
        </w:rPr>
        <w:t>Executive</w:t>
      </w:r>
      <w:r>
        <w:rPr>
          <w:i/>
          <w:iCs/>
          <w:color w:val="0095B3"/>
          <w:sz w:val="22"/>
          <w:szCs w:val="22"/>
        </w:rPr>
        <w:t xml:space="preserve"> </w:t>
      </w:r>
      <w:r>
        <w:rPr>
          <w:i/>
          <w:iCs/>
          <w:color w:val="0095B3"/>
          <w:spacing w:val="-1"/>
          <w:sz w:val="22"/>
          <w:szCs w:val="22"/>
        </w:rPr>
        <w:t>Support</w:t>
      </w:r>
      <w:r>
        <w:rPr>
          <w:i/>
          <w:iCs/>
          <w:color w:val="0095B3"/>
          <w:spacing w:val="-3"/>
          <w:sz w:val="22"/>
          <w:szCs w:val="22"/>
        </w:rPr>
        <w:t xml:space="preserve"> </w:t>
      </w:r>
      <w:r>
        <w:rPr>
          <w:i/>
          <w:iCs/>
          <w:color w:val="0095B3"/>
          <w:spacing w:val="-1"/>
          <w:sz w:val="22"/>
          <w:szCs w:val="22"/>
        </w:rPr>
        <w:t>Services</w:t>
      </w:r>
    </w:p>
    <w:bookmarkEnd w:id="4"/>
    <w:p w14:paraId="38EFA69C" w14:textId="77777777" w:rsidR="005A2551" w:rsidRPr="0014671D" w:rsidRDefault="005A2551" w:rsidP="005A2551">
      <w:pPr>
        <w:pStyle w:val="BodyText"/>
        <w:kinsoku w:val="0"/>
        <w:overflowPunct w:val="0"/>
        <w:spacing w:before="48"/>
        <w:rPr>
          <w:color w:val="000000"/>
          <w:sz w:val="22"/>
          <w:szCs w:val="22"/>
        </w:rPr>
      </w:pPr>
    </w:p>
    <w:p w14:paraId="6E0EAD37" w14:textId="77777777" w:rsidR="005A2551" w:rsidRPr="0014671D" w:rsidRDefault="005A2551" w:rsidP="005A2551">
      <w:pPr>
        <w:pStyle w:val="BodyText"/>
        <w:kinsoku w:val="0"/>
        <w:overflowPunct w:val="0"/>
        <w:spacing w:before="48"/>
        <w:rPr>
          <w:color w:val="000000"/>
          <w:sz w:val="22"/>
          <w:szCs w:val="22"/>
        </w:rPr>
      </w:pPr>
    </w:p>
    <w:p w14:paraId="44180D24" w14:textId="7EF2435C" w:rsidR="005A2551" w:rsidRPr="00BA54F4" w:rsidRDefault="005A2551" w:rsidP="005A2551">
      <w:pPr>
        <w:spacing w:after="0"/>
        <w:rPr>
          <w:rFonts w:cs="Arial"/>
          <w:szCs w:val="20"/>
        </w:rPr>
      </w:pPr>
    </w:p>
    <w:p w14:paraId="69BD0926" w14:textId="77777777" w:rsidR="005A2551" w:rsidRPr="00BA54F4" w:rsidRDefault="005A2551" w:rsidP="005A2551">
      <w:pPr>
        <w:pStyle w:val="Heading1"/>
        <w:kinsoku w:val="0"/>
        <w:overflowPunct w:val="0"/>
        <w:spacing w:before="180"/>
        <w:rPr>
          <w:szCs w:val="20"/>
        </w:rPr>
      </w:pPr>
      <w:r>
        <w:rPr>
          <w:noProof/>
          <w:szCs w:val="20"/>
        </w:rPr>
        <mc:AlternateContent>
          <mc:Choice Requires="wpg">
            <w:drawing>
              <wp:anchor distT="0" distB="0" distL="114300" distR="114300" simplePos="0" relativeHeight="251666432" behindDoc="0" locked="0" layoutInCell="1" allowOverlap="1" wp14:anchorId="30299DEF" wp14:editId="3644D78B">
                <wp:simplePos x="0" y="0"/>
                <wp:positionH relativeFrom="column">
                  <wp:posOffset>1952849</wp:posOffset>
                </wp:positionH>
                <wp:positionV relativeFrom="paragraph">
                  <wp:posOffset>308130</wp:posOffset>
                </wp:positionV>
                <wp:extent cx="2875915" cy="1701165"/>
                <wp:effectExtent l="0" t="0" r="19685" b="133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1701165"/>
                          <a:chOff x="3466" y="11166"/>
                          <a:chExt cx="4529" cy="2679"/>
                        </a:xfrm>
                      </wpg:grpSpPr>
                      <wps:wsp>
                        <wps:cNvPr id="33" name="Text Box 2"/>
                        <wps:cNvSpPr txBox="1">
                          <a:spLocks noChangeArrowheads="1"/>
                        </wps:cNvSpPr>
                        <wps:spPr bwMode="auto">
                          <a:xfrm>
                            <a:off x="3472" y="11166"/>
                            <a:ext cx="4510" cy="389"/>
                          </a:xfrm>
                          <a:prstGeom prst="rect">
                            <a:avLst/>
                          </a:prstGeom>
                          <a:solidFill>
                            <a:srgbClr val="FFFFFF"/>
                          </a:solidFill>
                          <a:ln w="9525">
                            <a:solidFill>
                              <a:srgbClr val="000000"/>
                            </a:solidFill>
                            <a:miter lim="800000"/>
                            <a:headEnd/>
                            <a:tailEnd/>
                          </a:ln>
                        </wps:spPr>
                        <wps:txbx>
                          <w:txbxContent>
                            <w:p w14:paraId="00138623" w14:textId="77777777" w:rsidR="005A2551" w:rsidRPr="00C26C24" w:rsidRDefault="005A2551" w:rsidP="005A2551">
                              <w:pPr>
                                <w:spacing w:after="0"/>
                                <w:jc w:val="center"/>
                                <w:rPr>
                                  <w:rFonts w:cs="Arial"/>
                                  <w:szCs w:val="20"/>
                                </w:rPr>
                              </w:pPr>
                              <w:r w:rsidRPr="00C26C24">
                                <w:rPr>
                                  <w:rFonts w:cs="Arial"/>
                                  <w:szCs w:val="20"/>
                                </w:rPr>
                                <w:t>North West Hospital and Health Board</w:t>
                              </w:r>
                            </w:p>
                          </w:txbxContent>
                        </wps:txbx>
                        <wps:bodyPr rot="0" vert="horz" wrap="square" lIns="91440" tIns="45720" rIns="91440" bIns="45720" anchor="t" anchorCtr="0" upright="1">
                          <a:spAutoFit/>
                        </wps:bodyPr>
                      </wps:wsp>
                      <wps:wsp>
                        <wps:cNvPr id="34" name="Text Box 2"/>
                        <wps:cNvSpPr txBox="1">
                          <a:spLocks noChangeArrowheads="1"/>
                        </wps:cNvSpPr>
                        <wps:spPr bwMode="auto">
                          <a:xfrm>
                            <a:off x="3466" y="12136"/>
                            <a:ext cx="4509" cy="619"/>
                          </a:xfrm>
                          <a:prstGeom prst="rect">
                            <a:avLst/>
                          </a:prstGeom>
                          <a:solidFill>
                            <a:srgbClr val="FFFFFF"/>
                          </a:solidFill>
                          <a:ln w="9525">
                            <a:solidFill>
                              <a:srgbClr val="000000"/>
                            </a:solidFill>
                            <a:miter lim="800000"/>
                            <a:headEnd/>
                            <a:tailEnd/>
                          </a:ln>
                        </wps:spPr>
                        <wps:txbx>
                          <w:txbxContent>
                            <w:p w14:paraId="080D969A" w14:textId="77777777" w:rsidR="005A2551" w:rsidRPr="00C26C24" w:rsidRDefault="005A2551" w:rsidP="005A2551">
                              <w:pPr>
                                <w:spacing w:after="0"/>
                                <w:jc w:val="center"/>
                                <w:rPr>
                                  <w:rFonts w:cs="Arial"/>
                                  <w:szCs w:val="20"/>
                                </w:rPr>
                              </w:pPr>
                              <w:r>
                                <w:rPr>
                                  <w:rFonts w:cs="Arial"/>
                                  <w:szCs w:val="20"/>
                                </w:rPr>
                                <w:t xml:space="preserve">Health Service </w:t>
                              </w:r>
                              <w:r w:rsidRPr="00C26C24">
                                <w:rPr>
                                  <w:rFonts w:cs="Arial"/>
                                  <w:szCs w:val="20"/>
                                </w:rPr>
                                <w:t>Chief Executive</w:t>
                              </w:r>
                            </w:p>
                            <w:p w14:paraId="0C575A08" w14:textId="77777777" w:rsidR="005A2551" w:rsidRPr="00C26C24" w:rsidRDefault="005A2551" w:rsidP="005A2551">
                              <w:pPr>
                                <w:spacing w:after="0"/>
                                <w:jc w:val="center"/>
                                <w:rPr>
                                  <w:rFonts w:cs="Arial"/>
                                  <w:szCs w:val="20"/>
                                </w:rPr>
                              </w:pPr>
                              <w:r w:rsidRPr="00C26C24">
                                <w:rPr>
                                  <w:rFonts w:cs="Arial"/>
                                  <w:szCs w:val="20"/>
                                </w:rPr>
                                <w:t>North West Hospital and Health Service</w:t>
                              </w:r>
                            </w:p>
                          </w:txbxContent>
                        </wps:txbx>
                        <wps:bodyPr rot="0" vert="horz" wrap="square" lIns="91440" tIns="45720" rIns="91440" bIns="45720" anchor="t" anchorCtr="0" upright="1">
                          <a:spAutoFit/>
                        </wps:bodyPr>
                      </wps:wsp>
                      <wps:wsp>
                        <wps:cNvPr id="35" name="Text Box 2"/>
                        <wps:cNvSpPr txBox="1">
                          <a:spLocks noChangeArrowheads="1"/>
                        </wps:cNvSpPr>
                        <wps:spPr bwMode="auto">
                          <a:xfrm>
                            <a:off x="3486" y="13200"/>
                            <a:ext cx="4509" cy="645"/>
                          </a:xfrm>
                          <a:prstGeom prst="rect">
                            <a:avLst/>
                          </a:prstGeom>
                          <a:solidFill>
                            <a:srgbClr val="FFFFFF"/>
                          </a:solidFill>
                          <a:ln w="9525">
                            <a:solidFill>
                              <a:srgbClr val="000000"/>
                            </a:solidFill>
                            <a:miter lim="800000"/>
                            <a:headEnd/>
                            <a:tailEnd/>
                          </a:ln>
                        </wps:spPr>
                        <wps:txbx>
                          <w:txbxContent>
                            <w:p w14:paraId="53DE6B08" w14:textId="310628F5" w:rsidR="005A2551" w:rsidRPr="00DB3FF8" w:rsidRDefault="00E17EA8" w:rsidP="005A2551">
                              <w:pPr>
                                <w:spacing w:after="0"/>
                                <w:jc w:val="center"/>
                                <w:rPr>
                                  <w:rFonts w:cs="Arial"/>
                                  <w:szCs w:val="20"/>
                                </w:rPr>
                              </w:pPr>
                              <w:r>
                                <w:rPr>
                                  <w:rFonts w:cs="Arial"/>
                                  <w:szCs w:val="20"/>
                                </w:rPr>
                                <w:t>Chief Operating Officer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9DEF" id="Group 32" o:spid="_x0000_s1026" style="position:absolute;margin-left:153.75pt;margin-top:24.25pt;width:226.45pt;height:133.95pt;z-index:251666432" coordorigin="3466,11166" coordsize="4529,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">
                <v:shapetype id="_x0000_t202" coordsize="21600,21600" o:spt="202" path="m,l,21600r21600,l21600,xe">
                  <v:stroke joinstyle="miter"/>
                  <v:path gradientshapeok="t" o:connecttype="rect"/>
                </v:shapetype>
                <v:shape id="Text Box 2" o:spid="_x0000_s1027" type="#_x0000_t202" style="position:absolute;left:3472;top:11166;width:4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">
                  <v:textbox style="mso-fit-shape-to-text:t">
                    <w:txbxContent>
                      <w:p w14:paraId="00138623" w14:textId="77777777" w:rsidR="005A2551" w:rsidRPr="00C26C24" w:rsidRDefault="005A2551" w:rsidP="005A2551">
                        <w:pPr>
                          <w:spacing w:after="0"/>
                          <w:jc w:val="center"/>
                          <w:rPr>
                            <w:rFonts w:cs="Arial"/>
                            <w:szCs w:val="20"/>
                          </w:rPr>
                        </w:pPr>
                        <w:r w:rsidRPr="00C26C24">
                          <w:rPr>
                            <w:rFonts w:cs="Arial"/>
                            <w:szCs w:val="20"/>
                          </w:rPr>
                          <w:t>North West Hospital and Health Board</w:t>
                        </w:r>
                      </w:p>
                    </w:txbxContent>
                  </v:textbox>
                </v:shape>
                <v:shape id="Text Box 2" o:spid="_x0000_s1028" type="#_x0000_t202" style="position:absolute;left:3466;top:12136;width:4509;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">
                  <v:textbox style="mso-fit-shape-to-text:t">
                    <w:txbxContent>
                      <w:p w14:paraId="080D969A" w14:textId="77777777" w:rsidR="005A2551" w:rsidRPr="00C26C24" w:rsidRDefault="005A2551" w:rsidP="005A2551">
                        <w:pPr>
                          <w:spacing w:after="0"/>
                          <w:jc w:val="center"/>
                          <w:rPr>
                            <w:rFonts w:cs="Arial"/>
                            <w:szCs w:val="20"/>
                          </w:rPr>
                        </w:pPr>
                        <w:r>
                          <w:rPr>
                            <w:rFonts w:cs="Arial"/>
                            <w:szCs w:val="20"/>
                          </w:rPr>
                          <w:t xml:space="preserve">Health Service </w:t>
                        </w:r>
                        <w:r w:rsidRPr="00C26C24">
                          <w:rPr>
                            <w:rFonts w:cs="Arial"/>
                            <w:szCs w:val="20"/>
                          </w:rPr>
                          <w:t>Chief Executive</w:t>
                        </w:r>
                      </w:p>
                      <w:p w14:paraId="0C575A08" w14:textId="77777777" w:rsidR="005A2551" w:rsidRPr="00C26C24" w:rsidRDefault="005A2551" w:rsidP="005A2551">
                        <w:pPr>
                          <w:spacing w:after="0"/>
                          <w:jc w:val="center"/>
                          <w:rPr>
                            <w:rFonts w:cs="Arial"/>
                            <w:szCs w:val="20"/>
                          </w:rPr>
                        </w:pPr>
                        <w:r w:rsidRPr="00C26C24">
                          <w:rPr>
                            <w:rFonts w:cs="Arial"/>
                            <w:szCs w:val="20"/>
                          </w:rPr>
                          <w:t>North West Hospital and Health Service</w:t>
                        </w:r>
                      </w:p>
                    </w:txbxContent>
                  </v:textbox>
                </v:shape>
                <v:shape id="Text Box 2" o:spid="_x0000_s1029" type="#_x0000_t202" style="position:absolute;left:3486;top:13200;width:450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53DE6B08" w14:textId="310628F5" w:rsidR="005A2551" w:rsidRPr="00DB3FF8" w:rsidRDefault="00E17EA8" w:rsidP="005A2551">
                        <w:pPr>
                          <w:spacing w:after="0"/>
                          <w:jc w:val="center"/>
                          <w:rPr>
                            <w:rFonts w:cs="Arial"/>
                            <w:szCs w:val="20"/>
                          </w:rPr>
                        </w:pPr>
                        <w:r>
                          <w:rPr>
                            <w:rFonts w:cs="Arial"/>
                            <w:szCs w:val="20"/>
                          </w:rPr>
                          <w:t>Chief Operating Officer</w:t>
                        </w:r>
                      </w:p>
                    </w:txbxContent>
                  </v:textbox>
                </v:shape>
              </v:group>
            </w:pict>
          </mc:Fallback>
        </mc:AlternateContent>
      </w:r>
    </w:p>
    <w:p w14:paraId="1414E64D" w14:textId="26CE9230" w:rsidR="005A2551" w:rsidRDefault="00E17EA8" w:rsidP="005A2551">
      <w:r>
        <w:rPr>
          <w:rFonts w:cs="Arial"/>
          <w:noProof/>
          <w:szCs w:val="20"/>
        </w:rPr>
        <mc:AlternateContent>
          <mc:Choice Requires="wps">
            <w:drawing>
              <wp:anchor distT="0" distB="0" distL="114300" distR="114300" simplePos="0" relativeHeight="251664384" behindDoc="0" locked="0" layoutInCell="1" allowOverlap="1" wp14:anchorId="6ABBC16C" wp14:editId="6E936A03">
                <wp:simplePos x="0" y="0"/>
                <wp:positionH relativeFrom="column">
                  <wp:posOffset>3412816</wp:posOffset>
                </wp:positionH>
                <wp:positionV relativeFrom="paragraph">
                  <wp:posOffset>125709</wp:posOffset>
                </wp:positionV>
                <wp:extent cx="7684" cy="2289842"/>
                <wp:effectExtent l="0" t="0" r="30480" b="34290"/>
                <wp:wrapNone/>
                <wp:docPr id="15" name="Straight Connector 15"/>
                <wp:cNvGraphicFramePr/>
                <a:graphic xmlns:a="http://schemas.openxmlformats.org/drawingml/2006/main">
                  <a:graphicData uri="http://schemas.microsoft.com/office/word/2010/wordprocessingShape">
                    <wps:wsp>
                      <wps:cNvCnPr/>
                      <wps:spPr>
                        <a:xfrm>
                          <a:off x="0" y="0"/>
                          <a:ext cx="7684" cy="22898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F0DDA"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75pt,9.9pt" to="269.3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" strokecolor="black [3213]">
                <v:stroke joinstyle="miter"/>
              </v:line>
            </w:pict>
          </mc:Fallback>
        </mc:AlternateContent>
      </w:r>
    </w:p>
    <w:p w14:paraId="67C389DA" w14:textId="5DCB0970" w:rsidR="00BA54F4" w:rsidRPr="00BA54F4" w:rsidRDefault="00E17EA8" w:rsidP="005A2551">
      <w:pPr>
        <w:pStyle w:val="Heading1"/>
        <w:kinsoku w:val="0"/>
        <w:overflowPunct w:val="0"/>
        <w:spacing w:before="180"/>
        <w:jc w:val="center"/>
        <w:rPr>
          <w:szCs w:val="20"/>
        </w:rPr>
      </w:pPr>
      <w:r>
        <w:rPr>
          <w:noProof/>
          <w:szCs w:val="20"/>
        </w:rPr>
        <mc:AlternateContent>
          <mc:Choice Requires="wps">
            <w:drawing>
              <wp:anchor distT="0" distB="0" distL="114300" distR="114300" simplePos="0" relativeHeight="251667456" behindDoc="0" locked="0" layoutInCell="1" allowOverlap="1" wp14:anchorId="4840FF52" wp14:editId="5135EAE6">
                <wp:simplePos x="0" y="0"/>
                <wp:positionH relativeFrom="margin">
                  <wp:align>center</wp:align>
                </wp:positionH>
                <wp:positionV relativeFrom="paragraph">
                  <wp:posOffset>2013515</wp:posOffset>
                </wp:positionV>
                <wp:extent cx="2860040" cy="47625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476250"/>
                        </a:xfrm>
                        <a:prstGeom prst="rect">
                          <a:avLst/>
                        </a:prstGeom>
                        <a:solidFill>
                          <a:schemeClr val="accent2">
                            <a:lumMod val="20000"/>
                            <a:lumOff val="80000"/>
                          </a:schemeClr>
                        </a:solidFill>
                        <a:ln w="19050">
                          <a:solidFill>
                            <a:schemeClr val="accent2"/>
                          </a:solidFill>
                          <a:miter lim="800000"/>
                          <a:headEnd/>
                          <a:tailEnd/>
                        </a:ln>
                      </wps:spPr>
                      <wps:txbx>
                        <w:txbxContent>
                          <w:p w14:paraId="3A65044B" w14:textId="1C8151E6" w:rsidR="005A2551" w:rsidRPr="00DB3FF8" w:rsidRDefault="005A2551" w:rsidP="005A2551">
                            <w:pPr>
                              <w:spacing w:after="0"/>
                              <w:jc w:val="center"/>
                              <w:rPr>
                                <w:rFonts w:cs="Arial"/>
                                <w:szCs w:val="20"/>
                              </w:rPr>
                            </w:pPr>
                            <w:r>
                              <w:rPr>
                                <w:rFonts w:cs="Arial"/>
                                <w:szCs w:val="20"/>
                              </w:rPr>
                              <w:t xml:space="preserve">Executive Business Support Officer </w:t>
                            </w:r>
                          </w:p>
                          <w:p w14:paraId="5062817E" w14:textId="77777777" w:rsidR="005A2551" w:rsidRPr="00DB3FF8" w:rsidRDefault="005A2551" w:rsidP="005A2551">
                            <w:pPr>
                              <w:spacing w:after="0"/>
                              <w:jc w:val="center"/>
                              <w:rPr>
                                <w:rFonts w:cs="Arial"/>
                                <w:szCs w:val="20"/>
                              </w:rPr>
                            </w:pPr>
                            <w:r w:rsidRPr="00DB3FF8">
                              <w:rPr>
                                <w:rFonts w:cs="Arial"/>
                                <w:szCs w:val="20"/>
                              </w:rPr>
                              <w:t>North W</w:t>
                            </w:r>
                            <w:r>
                              <w:rPr>
                                <w:rFonts w:cs="Arial"/>
                                <w:szCs w:val="20"/>
                              </w:rPr>
                              <w:t>e</w:t>
                            </w:r>
                            <w:r w:rsidRPr="00DB3FF8">
                              <w:rPr>
                                <w:rFonts w:cs="Arial"/>
                                <w:szCs w:val="20"/>
                              </w:rPr>
                              <w:t>st Hospital and Health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FF52" id="Text Box 3" o:spid="_x0000_s1030" type="#_x0000_t202" style="position:absolute;left:0;text-align:left;margin-left:0;margin-top:158.55pt;width:225.2pt;height:3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" fillcolor="#fbe4d5 [661]" strokecolor="#ed7d31 [3205]" strokeweight="1.5pt">
                <v:textbox>
                  <w:txbxContent>
                    <w:p w14:paraId="3A65044B" w14:textId="1C8151E6" w:rsidR="005A2551" w:rsidRPr="00DB3FF8" w:rsidRDefault="005A2551" w:rsidP="005A2551">
                      <w:pPr>
                        <w:spacing w:after="0"/>
                        <w:jc w:val="center"/>
                        <w:rPr>
                          <w:rFonts w:cs="Arial"/>
                          <w:szCs w:val="20"/>
                        </w:rPr>
                      </w:pPr>
                      <w:r>
                        <w:rPr>
                          <w:rFonts w:cs="Arial"/>
                          <w:szCs w:val="20"/>
                        </w:rPr>
                        <w:t xml:space="preserve">Executive Business Support Officer </w:t>
                      </w:r>
                    </w:p>
                    <w:p w14:paraId="5062817E" w14:textId="77777777" w:rsidR="005A2551" w:rsidRPr="00DB3FF8" w:rsidRDefault="005A2551" w:rsidP="005A2551">
                      <w:pPr>
                        <w:spacing w:after="0"/>
                        <w:jc w:val="center"/>
                        <w:rPr>
                          <w:rFonts w:cs="Arial"/>
                          <w:szCs w:val="20"/>
                        </w:rPr>
                      </w:pPr>
                      <w:r w:rsidRPr="00DB3FF8">
                        <w:rPr>
                          <w:rFonts w:cs="Arial"/>
                          <w:szCs w:val="20"/>
                        </w:rPr>
                        <w:t>North W</w:t>
                      </w:r>
                      <w:r>
                        <w:rPr>
                          <w:rFonts w:cs="Arial"/>
                          <w:szCs w:val="20"/>
                        </w:rPr>
                        <w:t>e</w:t>
                      </w:r>
                      <w:r w:rsidRPr="00DB3FF8">
                        <w:rPr>
                          <w:rFonts w:cs="Arial"/>
                          <w:szCs w:val="20"/>
                        </w:rPr>
                        <w:t>st Hospital and Health Service</w:t>
                      </w:r>
                    </w:p>
                  </w:txbxContent>
                </v:textbox>
                <w10:wrap anchorx="margin"/>
              </v:shape>
            </w:pict>
          </mc:Fallback>
        </mc:AlternateContent>
      </w:r>
    </w:p>
    <w:sectPr w:rsidR="00BA54F4" w:rsidRPr="00BA54F4" w:rsidSect="00CB37DE">
      <w:headerReference w:type="even" r:id="rId17"/>
      <w:footerReference w:type="even" r:id="rId18"/>
      <w:footerReference w:type="default" r:id="rId19"/>
      <w:headerReference w:type="first" r:id="rId20"/>
      <w:footerReference w:type="first" r:id="rId21"/>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9EC7" w14:textId="77777777" w:rsidR="00140033" w:rsidRDefault="00140033" w:rsidP="000F3211">
      <w:r>
        <w:separator/>
      </w:r>
    </w:p>
    <w:p w14:paraId="79A4F8F4" w14:textId="77777777" w:rsidR="00140033" w:rsidRDefault="00140033"/>
  </w:endnote>
  <w:endnote w:type="continuationSeparator" w:id="0">
    <w:p w14:paraId="2BC5E875" w14:textId="77777777" w:rsidR="00140033" w:rsidRDefault="00140033" w:rsidP="000F3211">
      <w:r>
        <w:continuationSeparator/>
      </w:r>
    </w:p>
    <w:p w14:paraId="6273A1E0" w14:textId="77777777" w:rsidR="00140033" w:rsidRDefault="00140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C00C" w14:textId="77777777" w:rsidR="009B4406" w:rsidRDefault="009B4406" w:rsidP="00CB37DE">
    <w:pPr>
      <w:framePr w:wrap="none" w:vAnchor="text" w:hAnchor="margin" w:xAlign="center" w:y="1"/>
    </w:pPr>
    <w:r>
      <w:fldChar w:fldCharType="begin"/>
    </w:r>
    <w:r>
      <w:instrText xml:space="preserve">PAGE  </w:instrText>
    </w:r>
    <w:r>
      <w:fldChar w:fldCharType="end"/>
    </w:r>
  </w:p>
  <w:p w14:paraId="0F155964" w14:textId="77777777" w:rsidR="009B4406" w:rsidRDefault="009B4406"/>
  <w:p w14:paraId="4112FA50" w14:textId="77777777" w:rsidR="009B4406" w:rsidRDefault="009B4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7FEC" w14:textId="77777777" w:rsidR="009B4406" w:rsidRDefault="009B4406">
    <w:r>
      <w:rPr>
        <w:noProof/>
        <w:lang w:val="en-AU" w:eastAsia="en-AU"/>
      </w:rPr>
      <w:drawing>
        <wp:anchor distT="0" distB="0" distL="114300" distR="114300" simplePos="0" relativeHeight="251668480" behindDoc="1" locked="0" layoutInCell="1" allowOverlap="1" wp14:anchorId="473B2078" wp14:editId="425976B5">
          <wp:simplePos x="0" y="0"/>
          <wp:positionH relativeFrom="page">
            <wp:align>left</wp:align>
          </wp:positionH>
          <wp:positionV relativeFrom="page">
            <wp:align>bottom</wp:align>
          </wp:positionV>
          <wp:extent cx="7538400" cy="10764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475B673C" w14:textId="77777777" w:rsidR="009B4406" w:rsidRDefault="009B4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9311" w14:textId="77777777" w:rsidR="009B4406" w:rsidRDefault="009B4406" w:rsidP="007572D7">
    <w:pPr>
      <w:tabs>
        <w:tab w:val="left" w:pos="6258"/>
      </w:tabs>
    </w:pPr>
    <w:r>
      <w:rPr>
        <w:noProof/>
        <w:lang w:val="en-AU" w:eastAsia="en-AU"/>
      </w:rPr>
      <w:drawing>
        <wp:anchor distT="0" distB="0" distL="114300" distR="114300" simplePos="0" relativeHeight="251667456" behindDoc="1" locked="0" layoutInCell="1" allowOverlap="1" wp14:anchorId="3C39925E" wp14:editId="07B0E456">
          <wp:simplePos x="0" y="0"/>
          <wp:positionH relativeFrom="page">
            <wp:align>center</wp:align>
          </wp:positionH>
          <wp:positionV relativeFrom="page">
            <wp:align>bottom</wp:align>
          </wp:positionV>
          <wp:extent cx="7534800" cy="1792800"/>
          <wp:effectExtent l="0" t="0" r="9525" b="1079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8538" w14:textId="77777777" w:rsidR="002044B3" w:rsidRDefault="00A921F4" w:rsidP="00CB37DE">
    <w:pPr>
      <w:framePr w:wrap="none" w:vAnchor="text" w:hAnchor="margin" w:xAlign="center" w:y="1"/>
    </w:pPr>
    <w:r>
      <w:fldChar w:fldCharType="begin"/>
    </w:r>
    <w:r>
      <w:instrText xml:space="preserve">PAGE  </w:instrText>
    </w:r>
    <w:r>
      <w:fldChar w:fldCharType="end"/>
    </w:r>
  </w:p>
  <w:p w14:paraId="7FE17D1F" w14:textId="77777777" w:rsidR="002044B3" w:rsidRDefault="002044B3"/>
  <w:p w14:paraId="088A0EEB" w14:textId="77777777" w:rsidR="002044B3" w:rsidRDefault="002044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1E86" w14:textId="77777777" w:rsidR="002044B3" w:rsidRDefault="00A921F4">
    <w:r>
      <w:rPr>
        <w:noProof/>
        <w:lang w:val="en-AU" w:eastAsia="en-AU"/>
      </w:rPr>
      <w:drawing>
        <wp:anchor distT="0" distB="0" distL="114300" distR="114300" simplePos="0" relativeHeight="251672576" behindDoc="1" locked="0" layoutInCell="1" allowOverlap="1" wp14:anchorId="65B623C1" wp14:editId="17868F9D">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5E51C708" w14:textId="77777777" w:rsidR="002044B3" w:rsidRDefault="002044B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FAF1" w14:textId="77777777" w:rsidR="002044B3" w:rsidRDefault="00A921F4" w:rsidP="007572D7">
    <w:pPr>
      <w:tabs>
        <w:tab w:val="left" w:pos="6258"/>
      </w:tabs>
    </w:pPr>
    <w:r>
      <w:rPr>
        <w:noProof/>
        <w:lang w:val="en-AU" w:eastAsia="en-AU"/>
      </w:rPr>
      <w:drawing>
        <wp:anchor distT="0" distB="0" distL="114300" distR="114300" simplePos="0" relativeHeight="251671552" behindDoc="1" locked="0" layoutInCell="1" allowOverlap="1" wp14:anchorId="7FC24EDA" wp14:editId="5C57F8C8">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63C6" w14:textId="77777777" w:rsidR="00140033" w:rsidRDefault="00140033" w:rsidP="000F3211">
      <w:r>
        <w:separator/>
      </w:r>
    </w:p>
    <w:p w14:paraId="6BA1896E" w14:textId="77777777" w:rsidR="00140033" w:rsidRDefault="00140033"/>
  </w:footnote>
  <w:footnote w:type="continuationSeparator" w:id="0">
    <w:p w14:paraId="4D33DC25" w14:textId="77777777" w:rsidR="00140033" w:rsidRDefault="00140033" w:rsidP="000F3211">
      <w:r>
        <w:continuationSeparator/>
      </w:r>
    </w:p>
    <w:p w14:paraId="59916596" w14:textId="77777777" w:rsidR="00140033" w:rsidRDefault="00140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8653" w14:textId="77777777" w:rsidR="009B4406" w:rsidRDefault="009B4406"/>
  <w:p w14:paraId="315CE868" w14:textId="77777777" w:rsidR="009B4406" w:rsidRDefault="009B4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18D1" w14:textId="77777777" w:rsidR="009B4406" w:rsidRDefault="009B4406" w:rsidP="00D26DCC">
    <w:pPr>
      <w:pStyle w:val="BodyTextBEFOREINDENT"/>
    </w:pPr>
    <w:r>
      <w:rPr>
        <w:noProof/>
        <w:lang w:val="en-AU" w:eastAsia="en-AU"/>
      </w:rPr>
      <w:drawing>
        <wp:anchor distT="0" distB="0" distL="114300" distR="114300" simplePos="0" relativeHeight="251669504" behindDoc="0" locked="0" layoutInCell="1" allowOverlap="1" wp14:anchorId="7D2BD2CB" wp14:editId="1542BC2C">
          <wp:simplePos x="0" y="0"/>
          <wp:positionH relativeFrom="page">
            <wp:align>center</wp:align>
          </wp:positionH>
          <wp:positionV relativeFrom="page">
            <wp:align>top</wp:align>
          </wp:positionV>
          <wp:extent cx="7596000" cy="13752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1CA6" w14:textId="77777777" w:rsidR="002044B3" w:rsidRDefault="002044B3"/>
  <w:p w14:paraId="20FDFBE0" w14:textId="77777777" w:rsidR="002044B3" w:rsidRDefault="002044B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25FA" w14:textId="77777777" w:rsidR="002044B3" w:rsidRDefault="00A921F4" w:rsidP="00D26DCC">
    <w:pPr>
      <w:pStyle w:val="BodyTextBEFOREINDENT"/>
    </w:pPr>
    <w:r>
      <w:rPr>
        <w:noProof/>
        <w:lang w:val="en-AU" w:eastAsia="en-AU"/>
      </w:rPr>
      <w:drawing>
        <wp:anchor distT="0" distB="0" distL="114300" distR="114300" simplePos="0" relativeHeight="251673600" behindDoc="0" locked="0" layoutInCell="1" allowOverlap="1" wp14:anchorId="20402E1D" wp14:editId="5935CB3A">
          <wp:simplePos x="0" y="0"/>
          <wp:positionH relativeFrom="page">
            <wp:align>center</wp:align>
          </wp:positionH>
          <wp:positionV relativeFrom="page">
            <wp:align>top</wp:align>
          </wp:positionV>
          <wp:extent cx="7596000" cy="13752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93" w:hanging="286"/>
      </w:pPr>
      <w:rPr>
        <w:rFonts w:ascii="Microsoft Sans Serif" w:hAnsi="Microsoft Sans Serif"/>
        <w:b w:val="0"/>
        <w:color w:val="CA6526"/>
        <w:w w:val="131"/>
        <w:sz w:val="22"/>
      </w:rPr>
    </w:lvl>
    <w:lvl w:ilvl="1">
      <w:numFmt w:val="bullet"/>
      <w:lvlText w:val="•"/>
      <w:lvlJc w:val="left"/>
      <w:pPr>
        <w:ind w:left="2084" w:hanging="286"/>
      </w:pPr>
    </w:lvl>
    <w:lvl w:ilvl="2">
      <w:numFmt w:val="bullet"/>
      <w:lvlText w:val="•"/>
      <w:lvlJc w:val="left"/>
      <w:pPr>
        <w:ind w:left="3174" w:hanging="286"/>
      </w:pPr>
    </w:lvl>
    <w:lvl w:ilvl="3">
      <w:numFmt w:val="bullet"/>
      <w:lvlText w:val="•"/>
      <w:lvlJc w:val="left"/>
      <w:pPr>
        <w:ind w:left="4265" w:hanging="286"/>
      </w:pPr>
    </w:lvl>
    <w:lvl w:ilvl="4">
      <w:numFmt w:val="bullet"/>
      <w:lvlText w:val="•"/>
      <w:lvlJc w:val="left"/>
      <w:pPr>
        <w:ind w:left="5356" w:hanging="286"/>
      </w:pPr>
    </w:lvl>
    <w:lvl w:ilvl="5">
      <w:numFmt w:val="bullet"/>
      <w:lvlText w:val="•"/>
      <w:lvlJc w:val="left"/>
      <w:pPr>
        <w:ind w:left="6446" w:hanging="286"/>
      </w:pPr>
    </w:lvl>
    <w:lvl w:ilvl="6">
      <w:numFmt w:val="bullet"/>
      <w:lvlText w:val="•"/>
      <w:lvlJc w:val="left"/>
      <w:pPr>
        <w:ind w:left="7537" w:hanging="286"/>
      </w:pPr>
    </w:lvl>
    <w:lvl w:ilvl="7">
      <w:numFmt w:val="bullet"/>
      <w:lvlText w:val="•"/>
      <w:lvlJc w:val="left"/>
      <w:pPr>
        <w:ind w:left="8628" w:hanging="286"/>
      </w:pPr>
    </w:lvl>
    <w:lvl w:ilvl="8">
      <w:numFmt w:val="bullet"/>
      <w:lvlText w:val="•"/>
      <w:lvlJc w:val="left"/>
      <w:pPr>
        <w:ind w:left="9718" w:hanging="286"/>
      </w:pPr>
    </w:lvl>
  </w:abstractNum>
  <w:abstractNum w:abstractNumId="1" w15:restartNumberingAfterBreak="0">
    <w:nsid w:val="069D535E"/>
    <w:multiLevelType w:val="hybridMultilevel"/>
    <w:tmpl w:val="1AFC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AB1CEA"/>
    <w:multiLevelType w:val="hybridMultilevel"/>
    <w:tmpl w:val="F53A7268"/>
    <w:lvl w:ilvl="0" w:tplc="9D567A92">
      <w:start w:val="1"/>
      <w:numFmt w:val="decimal"/>
      <w:lvlText w:val="%1."/>
      <w:lvlJc w:val="left"/>
      <w:pPr>
        <w:ind w:left="472" w:hanging="360"/>
      </w:pPr>
      <w:rPr>
        <w:rFonts w:ascii="Arial" w:eastAsia="Arial" w:hAnsi="Arial" w:cs="Arial" w:hint="default"/>
        <w:spacing w:val="-1"/>
        <w:w w:val="99"/>
        <w:sz w:val="20"/>
        <w:szCs w:val="20"/>
      </w:rPr>
    </w:lvl>
    <w:lvl w:ilvl="1" w:tplc="8F5A02DC">
      <w:numFmt w:val="bullet"/>
      <w:lvlText w:val="•"/>
      <w:lvlJc w:val="left"/>
      <w:pPr>
        <w:ind w:left="1473" w:hanging="360"/>
      </w:pPr>
      <w:rPr>
        <w:rFonts w:hint="default"/>
      </w:rPr>
    </w:lvl>
    <w:lvl w:ilvl="2" w:tplc="2F148848">
      <w:numFmt w:val="bullet"/>
      <w:lvlText w:val="•"/>
      <w:lvlJc w:val="left"/>
      <w:pPr>
        <w:ind w:left="2467" w:hanging="360"/>
      </w:pPr>
      <w:rPr>
        <w:rFonts w:hint="default"/>
      </w:rPr>
    </w:lvl>
    <w:lvl w:ilvl="3" w:tplc="C7F6E5A6">
      <w:numFmt w:val="bullet"/>
      <w:lvlText w:val="•"/>
      <w:lvlJc w:val="left"/>
      <w:pPr>
        <w:ind w:left="3461" w:hanging="360"/>
      </w:pPr>
      <w:rPr>
        <w:rFonts w:hint="default"/>
      </w:rPr>
    </w:lvl>
    <w:lvl w:ilvl="4" w:tplc="A2D69788">
      <w:numFmt w:val="bullet"/>
      <w:lvlText w:val="•"/>
      <w:lvlJc w:val="left"/>
      <w:pPr>
        <w:ind w:left="4455" w:hanging="360"/>
      </w:pPr>
      <w:rPr>
        <w:rFonts w:hint="default"/>
      </w:rPr>
    </w:lvl>
    <w:lvl w:ilvl="5" w:tplc="A3CA2E0E">
      <w:numFmt w:val="bullet"/>
      <w:lvlText w:val="•"/>
      <w:lvlJc w:val="left"/>
      <w:pPr>
        <w:ind w:left="5449" w:hanging="360"/>
      </w:pPr>
      <w:rPr>
        <w:rFonts w:hint="default"/>
      </w:rPr>
    </w:lvl>
    <w:lvl w:ilvl="6" w:tplc="225097E2">
      <w:numFmt w:val="bullet"/>
      <w:lvlText w:val="•"/>
      <w:lvlJc w:val="left"/>
      <w:pPr>
        <w:ind w:left="6443" w:hanging="360"/>
      </w:pPr>
      <w:rPr>
        <w:rFonts w:hint="default"/>
      </w:rPr>
    </w:lvl>
    <w:lvl w:ilvl="7" w:tplc="27AE898C">
      <w:numFmt w:val="bullet"/>
      <w:lvlText w:val="•"/>
      <w:lvlJc w:val="left"/>
      <w:pPr>
        <w:ind w:left="7437" w:hanging="360"/>
      </w:pPr>
      <w:rPr>
        <w:rFonts w:hint="default"/>
      </w:rPr>
    </w:lvl>
    <w:lvl w:ilvl="8" w:tplc="1F6482E6">
      <w:numFmt w:val="bullet"/>
      <w:lvlText w:val="•"/>
      <w:lvlJc w:val="left"/>
      <w:pPr>
        <w:ind w:left="8431" w:hanging="360"/>
      </w:pPr>
      <w:rPr>
        <w:rFonts w:hint="default"/>
      </w:rPr>
    </w:lvl>
  </w:abstractNum>
  <w:abstractNum w:abstractNumId="3"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0951"/>
    <w:multiLevelType w:val="hybridMultilevel"/>
    <w:tmpl w:val="5644F2D8"/>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B6470"/>
    <w:multiLevelType w:val="multilevel"/>
    <w:tmpl w:val="B9AC6AD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7" w15:restartNumberingAfterBreak="0">
    <w:nsid w:val="4F4C5575"/>
    <w:multiLevelType w:val="hybridMultilevel"/>
    <w:tmpl w:val="730C1CF6"/>
    <w:lvl w:ilvl="0" w:tplc="F5A8E5CA">
      <w:start w:val="1"/>
      <w:numFmt w:val="bullet"/>
      <w:lvlText w:val=""/>
      <w:lvlJc w:val="left"/>
      <w:pPr>
        <w:tabs>
          <w:tab w:val="num" w:pos="720"/>
        </w:tabs>
        <w:ind w:left="720" w:hanging="360"/>
      </w:pPr>
      <w:rPr>
        <w:rFonts w:ascii="Wingdings" w:hAnsi="Wingdings"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9" w15:restartNumberingAfterBreak="0">
    <w:nsid w:val="6F543A94"/>
    <w:multiLevelType w:val="hybridMultilevel"/>
    <w:tmpl w:val="00CE54FC"/>
    <w:lvl w:ilvl="0" w:tplc="74C65540">
      <w:numFmt w:val="bullet"/>
      <w:lvlText w:val="•"/>
      <w:lvlJc w:val="left"/>
      <w:pPr>
        <w:tabs>
          <w:tab w:val="num" w:pos="720"/>
        </w:tabs>
        <w:ind w:left="720" w:hanging="360"/>
      </w:pPr>
      <w:rPr>
        <w:rFonts w:ascii="Microsoft Sans Serif" w:eastAsia="Microsoft Sans Serif" w:hAnsi="Microsoft Sans Serif" w:cs="Microsoft Sans Serif" w:hint="default"/>
        <w:color w:val="CA6526"/>
        <w:w w:val="131"/>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77334995">
    <w:abstractNumId w:val="5"/>
  </w:num>
  <w:num w:numId="2" w16cid:durableId="730543919">
    <w:abstractNumId w:val="3"/>
  </w:num>
  <w:num w:numId="3" w16cid:durableId="2095783132">
    <w:abstractNumId w:val="8"/>
  </w:num>
  <w:num w:numId="4" w16cid:durableId="1217201553">
    <w:abstractNumId w:val="6"/>
  </w:num>
  <w:num w:numId="5" w16cid:durableId="1383560606">
    <w:abstractNumId w:val="8"/>
  </w:num>
  <w:num w:numId="6" w16cid:durableId="199324713">
    <w:abstractNumId w:val="4"/>
  </w:num>
  <w:num w:numId="7" w16cid:durableId="1353607506">
    <w:abstractNumId w:val="1"/>
  </w:num>
  <w:num w:numId="8" w16cid:durableId="1191064263">
    <w:abstractNumId w:val="8"/>
  </w:num>
  <w:num w:numId="9" w16cid:durableId="1313875522">
    <w:abstractNumId w:val="8"/>
  </w:num>
  <w:num w:numId="10" w16cid:durableId="1897542929">
    <w:abstractNumId w:val="0"/>
  </w:num>
  <w:num w:numId="11" w16cid:durableId="791751116">
    <w:abstractNumId w:val="8"/>
  </w:num>
  <w:num w:numId="12" w16cid:durableId="1438788804">
    <w:abstractNumId w:val="8"/>
  </w:num>
  <w:num w:numId="13" w16cid:durableId="356197181">
    <w:abstractNumId w:val="8"/>
  </w:num>
  <w:num w:numId="14" w16cid:durableId="938679751">
    <w:abstractNumId w:val="8"/>
  </w:num>
  <w:num w:numId="15" w16cid:durableId="1377772854">
    <w:abstractNumId w:val="8"/>
  </w:num>
  <w:num w:numId="16" w16cid:durableId="688723732">
    <w:abstractNumId w:val="8"/>
  </w:num>
  <w:num w:numId="17" w16cid:durableId="1325206391">
    <w:abstractNumId w:val="2"/>
  </w:num>
  <w:num w:numId="18" w16cid:durableId="1151366962">
    <w:abstractNumId w:val="8"/>
  </w:num>
  <w:num w:numId="19" w16cid:durableId="1924412108">
    <w:abstractNumId w:val="9"/>
  </w:num>
  <w:num w:numId="20" w16cid:durableId="181529229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9E"/>
    <w:rsid w:val="0001000C"/>
    <w:rsid w:val="00031AAE"/>
    <w:rsid w:val="000574A1"/>
    <w:rsid w:val="00075D9A"/>
    <w:rsid w:val="00082E41"/>
    <w:rsid w:val="000D6BA4"/>
    <w:rsid w:val="000F3211"/>
    <w:rsid w:val="0010737B"/>
    <w:rsid w:val="00107D91"/>
    <w:rsid w:val="00140033"/>
    <w:rsid w:val="001569E8"/>
    <w:rsid w:val="00157A2E"/>
    <w:rsid w:val="00163B7E"/>
    <w:rsid w:val="001871D5"/>
    <w:rsid w:val="001A0C14"/>
    <w:rsid w:val="001D0072"/>
    <w:rsid w:val="002044B3"/>
    <w:rsid w:val="00244968"/>
    <w:rsid w:val="002861DB"/>
    <w:rsid w:val="002A1F57"/>
    <w:rsid w:val="002B72D2"/>
    <w:rsid w:val="002D535E"/>
    <w:rsid w:val="002D7CED"/>
    <w:rsid w:val="002F21D6"/>
    <w:rsid w:val="002F3330"/>
    <w:rsid w:val="00302861"/>
    <w:rsid w:val="00312247"/>
    <w:rsid w:val="0032034E"/>
    <w:rsid w:val="003224A0"/>
    <w:rsid w:val="0032360D"/>
    <w:rsid w:val="00326004"/>
    <w:rsid w:val="00345810"/>
    <w:rsid w:val="003608D3"/>
    <w:rsid w:val="003971B7"/>
    <w:rsid w:val="003B177C"/>
    <w:rsid w:val="003C4599"/>
    <w:rsid w:val="003C4CDA"/>
    <w:rsid w:val="003C5D0C"/>
    <w:rsid w:val="003D2E0C"/>
    <w:rsid w:val="00443FAB"/>
    <w:rsid w:val="004606F4"/>
    <w:rsid w:val="004610F6"/>
    <w:rsid w:val="004C0FA7"/>
    <w:rsid w:val="00523BBF"/>
    <w:rsid w:val="00533C4F"/>
    <w:rsid w:val="005918BB"/>
    <w:rsid w:val="005A2551"/>
    <w:rsid w:val="005A5FBA"/>
    <w:rsid w:val="005B334D"/>
    <w:rsid w:val="005F112C"/>
    <w:rsid w:val="0062451D"/>
    <w:rsid w:val="00645E9E"/>
    <w:rsid w:val="006527D8"/>
    <w:rsid w:val="006613D1"/>
    <w:rsid w:val="006669A9"/>
    <w:rsid w:val="00674453"/>
    <w:rsid w:val="00692336"/>
    <w:rsid w:val="006A4094"/>
    <w:rsid w:val="006C5DE0"/>
    <w:rsid w:val="006E3F40"/>
    <w:rsid w:val="00745CB1"/>
    <w:rsid w:val="007572D7"/>
    <w:rsid w:val="0077334C"/>
    <w:rsid w:val="00786F47"/>
    <w:rsid w:val="007B34EA"/>
    <w:rsid w:val="007C3D85"/>
    <w:rsid w:val="007F0953"/>
    <w:rsid w:val="00812D3F"/>
    <w:rsid w:val="00823F13"/>
    <w:rsid w:val="008340BB"/>
    <w:rsid w:val="008914A6"/>
    <w:rsid w:val="008C6E0F"/>
    <w:rsid w:val="008D1D0F"/>
    <w:rsid w:val="0092123C"/>
    <w:rsid w:val="00937919"/>
    <w:rsid w:val="009426DE"/>
    <w:rsid w:val="009503ED"/>
    <w:rsid w:val="00951978"/>
    <w:rsid w:val="00954901"/>
    <w:rsid w:val="009615DF"/>
    <w:rsid w:val="009721A3"/>
    <w:rsid w:val="0098581D"/>
    <w:rsid w:val="009B4406"/>
    <w:rsid w:val="009D558B"/>
    <w:rsid w:val="009D5AC5"/>
    <w:rsid w:val="009D5BFC"/>
    <w:rsid w:val="00A0152C"/>
    <w:rsid w:val="00A11F37"/>
    <w:rsid w:val="00A164E0"/>
    <w:rsid w:val="00A16680"/>
    <w:rsid w:val="00A25C9D"/>
    <w:rsid w:val="00A73760"/>
    <w:rsid w:val="00A87228"/>
    <w:rsid w:val="00A921F4"/>
    <w:rsid w:val="00AA5A10"/>
    <w:rsid w:val="00AB06AB"/>
    <w:rsid w:val="00AE0AE2"/>
    <w:rsid w:val="00B06088"/>
    <w:rsid w:val="00B4262B"/>
    <w:rsid w:val="00B51DDB"/>
    <w:rsid w:val="00B579D1"/>
    <w:rsid w:val="00B6407D"/>
    <w:rsid w:val="00B84EC2"/>
    <w:rsid w:val="00BA2DE1"/>
    <w:rsid w:val="00BA54F4"/>
    <w:rsid w:val="00BB4C50"/>
    <w:rsid w:val="00BD61D7"/>
    <w:rsid w:val="00C106E5"/>
    <w:rsid w:val="00C3741E"/>
    <w:rsid w:val="00C50B13"/>
    <w:rsid w:val="00C577F5"/>
    <w:rsid w:val="00C64D09"/>
    <w:rsid w:val="00CA0547"/>
    <w:rsid w:val="00CA4EC6"/>
    <w:rsid w:val="00CB37DE"/>
    <w:rsid w:val="00CB401B"/>
    <w:rsid w:val="00CD225A"/>
    <w:rsid w:val="00CE38C1"/>
    <w:rsid w:val="00D103E8"/>
    <w:rsid w:val="00D26DCC"/>
    <w:rsid w:val="00D41140"/>
    <w:rsid w:val="00D46324"/>
    <w:rsid w:val="00D55EE0"/>
    <w:rsid w:val="00D64A79"/>
    <w:rsid w:val="00D74669"/>
    <w:rsid w:val="00D8070F"/>
    <w:rsid w:val="00DC35C1"/>
    <w:rsid w:val="00DC6E49"/>
    <w:rsid w:val="00DD1572"/>
    <w:rsid w:val="00E00B42"/>
    <w:rsid w:val="00E17EA8"/>
    <w:rsid w:val="00E46278"/>
    <w:rsid w:val="00E63A13"/>
    <w:rsid w:val="00E83D75"/>
    <w:rsid w:val="00E95354"/>
    <w:rsid w:val="00EA7C6A"/>
    <w:rsid w:val="00EB3B8A"/>
    <w:rsid w:val="00EE6988"/>
    <w:rsid w:val="00F0360F"/>
    <w:rsid w:val="00F0504C"/>
    <w:rsid w:val="00F86D6C"/>
    <w:rsid w:val="00F87D6D"/>
    <w:rsid w:val="00FC2A87"/>
    <w:rsid w:val="00FD4CF0"/>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9E131D"/>
  <w14:defaultImageDpi w14:val="32767"/>
  <w15:docId w15:val="{DEF04F26-036A-4227-B718-838CA3BD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uiPriority w:val="34"/>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D4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5218">
      <w:bodyDiv w:val="1"/>
      <w:marLeft w:val="0"/>
      <w:marRight w:val="0"/>
      <w:marTop w:val="0"/>
      <w:marBottom w:val="0"/>
      <w:divBdr>
        <w:top w:val="none" w:sz="0" w:space="0" w:color="auto"/>
        <w:left w:val="none" w:sz="0" w:space="0" w:color="auto"/>
        <w:bottom w:val="none" w:sz="0" w:space="0" w:color="auto"/>
        <w:right w:val="none" w:sz="0" w:space="0" w:color="auto"/>
      </w:divBdr>
    </w:div>
    <w:div w:id="790830228">
      <w:bodyDiv w:val="1"/>
      <w:marLeft w:val="0"/>
      <w:marRight w:val="0"/>
      <w:marTop w:val="0"/>
      <w:marBottom w:val="0"/>
      <w:divBdr>
        <w:top w:val="none" w:sz="0" w:space="0" w:color="auto"/>
        <w:left w:val="none" w:sz="0" w:space="0" w:color="auto"/>
        <w:bottom w:val="none" w:sz="0" w:space="0" w:color="auto"/>
        <w:right w:val="none" w:sz="0" w:space="0" w:color="auto"/>
      </w:divBdr>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psc.qld.gov.au/library/document/policy/lobbyist-disclosure-policy.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martjobs.qld.gov.au/"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1F20FB-7880-4AFE-AD86-62906A75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1600</Words>
  <Characters>9123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Rowbottom</dc:creator>
  <cp:lastModifiedBy>Clare Billett</cp:lastModifiedBy>
  <cp:revision>2</cp:revision>
  <dcterms:created xsi:type="dcterms:W3CDTF">2024-06-16T22:43:00Z</dcterms:created>
  <dcterms:modified xsi:type="dcterms:W3CDTF">2024-06-16T22:43:00Z</dcterms:modified>
</cp:coreProperties>
</file>