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AF0A312" w14:textId="37B68BEB" w:rsidR="00252BB8" w:rsidRDefault="00252BB8" w:rsidP="00023B00">
      <w:pPr>
        <w:pStyle w:val="Normalbody"/>
        <w:sectPr w:rsidR="00252BB8" w:rsidSect="00940E6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680" w:footer="879" w:gutter="0"/>
          <w:cols w:space="567"/>
          <w:titlePg/>
          <w:docGrid w:linePitch="360"/>
        </w:sectPr>
      </w:pPr>
    </w:p>
    <w:p w14:paraId="042119D4" w14:textId="16538166" w:rsidR="00E41916" w:rsidRPr="005E7226" w:rsidRDefault="00E41916" w:rsidP="004E3C91">
      <w:pPr>
        <w:pStyle w:val="Sidebarsubheadnospace10ptArialB"/>
        <w:spacing w:before="0"/>
        <w:rPr>
          <w:b w:val="0"/>
          <w:bCs/>
          <w:color w:val="018089"/>
        </w:rPr>
      </w:pPr>
      <w:r w:rsidRPr="005E7226">
        <w:rPr>
          <w:b w:val="0"/>
          <w:bCs/>
          <w:color w:val="018089"/>
        </w:rPr>
        <w:t>Role type</w:t>
      </w:r>
    </w:p>
    <w:p w14:paraId="1C1E2C05" w14:textId="345F63BD" w:rsidR="00687EA9" w:rsidRPr="003E4B55" w:rsidRDefault="00F12B6D" w:rsidP="004E3C91">
      <w:pPr>
        <w:pStyle w:val="Normalbody"/>
        <w:spacing w:after="0"/>
        <w:ind w:left="567"/>
      </w:pPr>
      <w:r w:rsidRPr="003E4B55">
        <w:t xml:space="preserve">Flexible </w:t>
      </w:r>
      <w:r w:rsidR="00AE2506" w:rsidRPr="003E4B55">
        <w:t>full-time</w:t>
      </w:r>
    </w:p>
    <w:p w14:paraId="58C90F5E" w14:textId="77777777" w:rsidR="00DF25DD" w:rsidRPr="00AE2506" w:rsidRDefault="00DF25DD" w:rsidP="004E3C91">
      <w:pPr>
        <w:pStyle w:val="Normalbody"/>
        <w:spacing w:after="0"/>
        <w:ind w:left="567"/>
        <w:rPr>
          <w:sz w:val="24"/>
          <w:szCs w:val="24"/>
        </w:rPr>
      </w:pPr>
    </w:p>
    <w:p w14:paraId="73DC5CB9" w14:textId="2531C75A" w:rsidR="00321F1D" w:rsidRPr="005E7226" w:rsidRDefault="00FD3645" w:rsidP="004E3C91">
      <w:pPr>
        <w:pStyle w:val="Sidebar9ptArial"/>
        <w:spacing w:after="0" w:line="240" w:lineRule="auto"/>
        <w:ind w:left="567"/>
        <w:rPr>
          <w:rFonts w:eastAsiaTheme="majorEastAsia" w:cstheme="majorBidi"/>
          <w:bCs/>
          <w:color w:val="018089"/>
          <w:sz w:val="24"/>
          <w:szCs w:val="24"/>
          <w:lang w:val="en-US"/>
        </w:rPr>
      </w:pPr>
      <w:r>
        <w:rPr>
          <w:rFonts w:eastAsiaTheme="majorEastAsia" w:cstheme="majorBidi"/>
          <w:bCs/>
          <w:color w:val="018089"/>
          <w:sz w:val="24"/>
          <w:szCs w:val="24"/>
          <w:lang w:val="en-US"/>
        </w:rPr>
        <w:t>Annual</w:t>
      </w:r>
      <w:r w:rsidRPr="005E7226">
        <w:rPr>
          <w:rFonts w:eastAsiaTheme="majorEastAsia" w:cstheme="majorBidi"/>
          <w:bCs/>
          <w:color w:val="018089"/>
          <w:sz w:val="24"/>
          <w:szCs w:val="24"/>
          <w:lang w:val="en-US"/>
        </w:rPr>
        <w:t xml:space="preserve"> </w:t>
      </w:r>
      <w:r w:rsidR="00767BB8" w:rsidRPr="005E7226">
        <w:rPr>
          <w:rFonts w:eastAsiaTheme="majorEastAsia" w:cstheme="majorBidi"/>
          <w:bCs/>
          <w:color w:val="018089"/>
          <w:sz w:val="24"/>
          <w:szCs w:val="24"/>
          <w:lang w:val="en-US"/>
        </w:rPr>
        <w:t xml:space="preserve">Salary </w:t>
      </w:r>
    </w:p>
    <w:p w14:paraId="2ABD9359" w14:textId="57937B1F" w:rsidR="00AE2506" w:rsidRPr="00893A31" w:rsidRDefault="00893A31" w:rsidP="00AE2506">
      <w:pPr>
        <w:pStyle w:val="Sidebar9ptArial"/>
        <w:spacing w:after="0" w:line="240" w:lineRule="auto"/>
        <w:rPr>
          <w:noProof/>
          <w:sz w:val="20"/>
          <w:szCs w:val="20"/>
        </w:rPr>
      </w:pPr>
      <w:r>
        <w:rPr>
          <w:noProof/>
          <w:sz w:val="24"/>
          <w:szCs w:val="24"/>
        </w:rPr>
        <w:t xml:space="preserve">       </w:t>
      </w:r>
      <w:r w:rsidRPr="00893A31">
        <w:rPr>
          <w:noProof/>
          <w:sz w:val="20"/>
          <w:szCs w:val="20"/>
        </w:rPr>
        <w:t>$</w:t>
      </w:r>
      <w:r>
        <w:rPr>
          <w:noProof/>
          <w:sz w:val="20"/>
          <w:szCs w:val="20"/>
        </w:rPr>
        <w:t>111,583 - $119,149 p.a.</w:t>
      </w:r>
    </w:p>
    <w:p w14:paraId="38D402C3" w14:textId="77777777" w:rsidR="00DF25DD" w:rsidRPr="00AE2506" w:rsidRDefault="00DF25DD" w:rsidP="00AE2506">
      <w:pPr>
        <w:pStyle w:val="Sidebar9ptArial"/>
        <w:spacing w:after="0" w:line="240" w:lineRule="auto"/>
        <w:rPr>
          <w:noProof/>
          <w:sz w:val="24"/>
          <w:szCs w:val="24"/>
        </w:rPr>
      </w:pPr>
    </w:p>
    <w:p w14:paraId="12B77FC6" w14:textId="76D56A88" w:rsidR="000F0A02" w:rsidRPr="005E7226" w:rsidRDefault="000F0A02" w:rsidP="004E3C91">
      <w:pPr>
        <w:pStyle w:val="Sidebarsubheadnospace10ptArialB"/>
        <w:spacing w:before="0"/>
        <w:rPr>
          <w:b w:val="0"/>
          <w:bCs/>
          <w:color w:val="018089"/>
        </w:rPr>
      </w:pPr>
      <w:r w:rsidRPr="005E7226">
        <w:rPr>
          <w:b w:val="0"/>
          <w:bCs/>
          <w:color w:val="018089"/>
        </w:rPr>
        <w:t>Contact</w:t>
      </w:r>
      <w:r w:rsidR="00A17138" w:rsidRPr="005E7226">
        <w:rPr>
          <w:b w:val="0"/>
          <w:bCs/>
          <w:color w:val="018089"/>
        </w:rPr>
        <w:t xml:space="preserve"> </w:t>
      </w:r>
      <w:proofErr w:type="gramStart"/>
      <w:r w:rsidR="00A17138" w:rsidRPr="005E7226">
        <w:rPr>
          <w:b w:val="0"/>
          <w:bCs/>
          <w:color w:val="018089"/>
        </w:rPr>
        <w:t>officer</w:t>
      </w:r>
      <w:proofErr w:type="gramEnd"/>
    </w:p>
    <w:p w14:paraId="610BF151" w14:textId="5BC87DD7" w:rsidR="00F1650D" w:rsidRDefault="00065996" w:rsidP="00F1650D">
      <w:pPr>
        <w:pStyle w:val="Sidebar9ptArial"/>
        <w:spacing w:after="60" w:line="240" w:lineRule="auto"/>
        <w:ind w:left="567"/>
        <w:rPr>
          <w:sz w:val="20"/>
        </w:rPr>
      </w:pPr>
      <w:r>
        <w:rPr>
          <w:sz w:val="20"/>
        </w:rPr>
        <w:t>Todd Sansness</w:t>
      </w:r>
    </w:p>
    <w:p w14:paraId="22359894" w14:textId="308C26B7" w:rsidR="00F1650D" w:rsidRDefault="00065996" w:rsidP="00F1650D">
      <w:pPr>
        <w:pStyle w:val="Sidebar9ptArial"/>
        <w:spacing w:after="60" w:line="240" w:lineRule="auto"/>
        <w:ind w:left="567"/>
        <w:rPr>
          <w:sz w:val="20"/>
        </w:rPr>
      </w:pPr>
      <w:r>
        <w:rPr>
          <w:sz w:val="20"/>
        </w:rPr>
        <w:t>Assistant Government Statistician</w:t>
      </w:r>
    </w:p>
    <w:p w14:paraId="7D2B2BAC" w14:textId="422BA94D" w:rsidR="00F1650D" w:rsidRDefault="00893A31" w:rsidP="00F1650D">
      <w:pPr>
        <w:pStyle w:val="Sidebar9ptArial"/>
        <w:spacing w:after="60" w:line="240" w:lineRule="auto"/>
        <w:ind w:left="567"/>
        <w:rPr>
          <w:sz w:val="20"/>
        </w:rPr>
      </w:pPr>
      <w:r>
        <w:rPr>
          <w:sz w:val="20"/>
        </w:rPr>
        <w:t xml:space="preserve">Ph: (07) </w:t>
      </w:r>
      <w:r w:rsidR="00065996">
        <w:rPr>
          <w:sz w:val="20"/>
        </w:rPr>
        <w:t>3035 6849</w:t>
      </w:r>
    </w:p>
    <w:p w14:paraId="16B9F404" w14:textId="5D31CD40" w:rsidR="00DF25DD" w:rsidRPr="00DD0196" w:rsidRDefault="00065996" w:rsidP="00DD0196">
      <w:pPr>
        <w:pStyle w:val="Sidebar9ptArial"/>
        <w:spacing w:after="60" w:line="240" w:lineRule="auto"/>
        <w:ind w:left="567"/>
        <w:rPr>
          <w:sz w:val="20"/>
        </w:rPr>
      </w:pPr>
      <w:r>
        <w:rPr>
          <w:sz w:val="20"/>
        </w:rPr>
        <w:t>todd.sansness@treasury.qld.gov.au</w:t>
      </w:r>
    </w:p>
    <w:p w14:paraId="1654C1EB" w14:textId="77777777" w:rsidR="00DF25DD" w:rsidRPr="00377EB2" w:rsidRDefault="00DF25DD" w:rsidP="004E3C91">
      <w:pPr>
        <w:pStyle w:val="Normalbody"/>
        <w:spacing w:after="0"/>
        <w:ind w:left="567"/>
      </w:pPr>
    </w:p>
    <w:p w14:paraId="2F456BE6" w14:textId="0C7DAA93" w:rsidR="000F0A02" w:rsidRPr="005E7226" w:rsidRDefault="000F0A02" w:rsidP="004E3C91">
      <w:pPr>
        <w:pStyle w:val="Sidebarsubheadnospace10ptArialB"/>
        <w:spacing w:before="0"/>
        <w:rPr>
          <w:b w:val="0"/>
          <w:bCs/>
          <w:color w:val="018089"/>
        </w:rPr>
      </w:pPr>
      <w:r w:rsidRPr="005E7226">
        <w:rPr>
          <w:b w:val="0"/>
          <w:bCs/>
          <w:color w:val="018089"/>
        </w:rPr>
        <w:t xml:space="preserve">Job </w:t>
      </w:r>
      <w:r w:rsidR="0015479F" w:rsidRPr="005E7226">
        <w:rPr>
          <w:b w:val="0"/>
          <w:bCs/>
          <w:color w:val="018089"/>
        </w:rPr>
        <w:t xml:space="preserve">ad </w:t>
      </w:r>
      <w:r w:rsidR="00140763" w:rsidRPr="005E7226">
        <w:rPr>
          <w:b w:val="0"/>
          <w:bCs/>
          <w:color w:val="018089"/>
        </w:rPr>
        <w:t>r</w:t>
      </w:r>
      <w:r w:rsidRPr="005E7226">
        <w:rPr>
          <w:b w:val="0"/>
          <w:bCs/>
          <w:color w:val="018089"/>
        </w:rPr>
        <w:t>eference</w:t>
      </w:r>
    </w:p>
    <w:p w14:paraId="0FED7EAB" w14:textId="1898AC4B" w:rsidR="005E7226" w:rsidRPr="00893A31" w:rsidRDefault="00893A31" w:rsidP="004E3C91">
      <w:pPr>
        <w:pStyle w:val="Normalbody"/>
        <w:spacing w:after="0"/>
        <w:ind w:left="567"/>
        <w:rPr>
          <w:sz w:val="24"/>
          <w:szCs w:val="24"/>
        </w:rPr>
      </w:pPr>
      <w:hyperlink r:id="rId13" w:history="1">
        <w:r w:rsidRPr="00893A31">
          <w:rPr>
            <w:rStyle w:val="Hyperlink"/>
            <w:color w:val="auto"/>
            <w:u w:val="none"/>
          </w:rPr>
          <w:t>QLD/572439</w:t>
        </w:r>
      </w:hyperlink>
      <w:r w:rsidRPr="00893A31">
        <w:rPr>
          <w:color w:val="auto"/>
        </w:rPr>
        <w:t>/24</w:t>
      </w:r>
    </w:p>
    <w:p w14:paraId="2E921670" w14:textId="77777777" w:rsidR="00DD0196" w:rsidRPr="00AE2506" w:rsidRDefault="00DD0196" w:rsidP="004E3C91">
      <w:pPr>
        <w:pStyle w:val="Normalbody"/>
        <w:spacing w:after="0"/>
        <w:ind w:left="567"/>
        <w:rPr>
          <w:sz w:val="24"/>
          <w:szCs w:val="24"/>
        </w:rPr>
      </w:pPr>
    </w:p>
    <w:p w14:paraId="2E79188E" w14:textId="3FF36241" w:rsidR="000F0A02" w:rsidRPr="005E7226" w:rsidRDefault="000F0A02" w:rsidP="004E3C91">
      <w:pPr>
        <w:pStyle w:val="Sidebarsubheadnospace10ptArialB"/>
        <w:spacing w:before="0"/>
        <w:rPr>
          <w:b w:val="0"/>
          <w:bCs/>
          <w:color w:val="018089"/>
        </w:rPr>
      </w:pPr>
      <w:r w:rsidRPr="005E7226">
        <w:rPr>
          <w:b w:val="0"/>
          <w:bCs/>
          <w:color w:val="018089"/>
        </w:rPr>
        <w:t xml:space="preserve">Closing </w:t>
      </w:r>
      <w:r w:rsidR="00140763" w:rsidRPr="005E7226">
        <w:rPr>
          <w:b w:val="0"/>
          <w:bCs/>
          <w:color w:val="018089"/>
        </w:rPr>
        <w:t>d</w:t>
      </w:r>
      <w:r w:rsidRPr="005E7226">
        <w:rPr>
          <w:b w:val="0"/>
          <w:bCs/>
          <w:color w:val="018089"/>
        </w:rPr>
        <w:t>ate</w:t>
      </w:r>
    </w:p>
    <w:p w14:paraId="0DA01CFC" w14:textId="0022648B" w:rsidR="00AE2506" w:rsidRPr="00893A31" w:rsidRDefault="00893A31" w:rsidP="00990F49">
      <w:pPr>
        <w:pStyle w:val="Sidebarsubheadnospace10ptArialB"/>
        <w:spacing w:before="0"/>
        <w:rPr>
          <w:b w:val="0"/>
          <w:bCs/>
          <w:color w:val="auto"/>
          <w:sz w:val="20"/>
          <w:szCs w:val="20"/>
        </w:rPr>
      </w:pPr>
      <w:r w:rsidRPr="00893A31">
        <w:rPr>
          <w:b w:val="0"/>
          <w:bCs/>
          <w:color w:val="auto"/>
          <w:sz w:val="20"/>
          <w:szCs w:val="20"/>
        </w:rPr>
        <w:t>Tuesday, 09 July 2024</w:t>
      </w:r>
    </w:p>
    <w:p w14:paraId="5232BF27" w14:textId="77777777" w:rsidR="00DF25DD" w:rsidRPr="00DF25DD" w:rsidRDefault="00DF25DD" w:rsidP="00DF25DD">
      <w:pPr>
        <w:pStyle w:val="Sidebar9ptArial"/>
        <w:rPr>
          <w:lang w:val="en-US"/>
        </w:rPr>
      </w:pPr>
    </w:p>
    <w:p w14:paraId="552FE379" w14:textId="762BE93F" w:rsidR="00990F49" w:rsidRPr="005E7226" w:rsidRDefault="00990F49" w:rsidP="00990F49">
      <w:pPr>
        <w:pStyle w:val="Sidebarsubheadnospace10ptArialB"/>
        <w:spacing w:before="0"/>
        <w:rPr>
          <w:b w:val="0"/>
          <w:bCs/>
          <w:color w:val="018089"/>
        </w:rPr>
      </w:pPr>
      <w:r>
        <w:rPr>
          <w:b w:val="0"/>
          <w:bCs/>
          <w:color w:val="018089"/>
        </w:rPr>
        <w:t xml:space="preserve">Location </w:t>
      </w:r>
    </w:p>
    <w:p w14:paraId="29367B6A" w14:textId="574D1973" w:rsidR="00990F49" w:rsidRDefault="004335DC" w:rsidP="00065996">
      <w:pPr>
        <w:pStyle w:val="Sidebar9ptArial"/>
        <w:spacing w:after="0" w:line="240" w:lineRule="auto"/>
        <w:ind w:left="567"/>
        <w:rPr>
          <w:sz w:val="20"/>
        </w:rPr>
      </w:pPr>
      <w:r w:rsidRPr="003E4B55">
        <w:rPr>
          <w:sz w:val="20"/>
        </w:rPr>
        <w:t xml:space="preserve">1 William Street, </w:t>
      </w:r>
      <w:r w:rsidR="00990F49" w:rsidRPr="003E4B55">
        <w:rPr>
          <w:sz w:val="20"/>
        </w:rPr>
        <w:t xml:space="preserve">Brisbane </w:t>
      </w:r>
      <w:r w:rsidR="00065996">
        <w:rPr>
          <w:sz w:val="20"/>
        </w:rPr>
        <w:t>OR</w:t>
      </w:r>
    </w:p>
    <w:p w14:paraId="43D623A6" w14:textId="6F6EEF8A" w:rsidR="00065996" w:rsidRPr="003E4B55" w:rsidRDefault="00065996" w:rsidP="00065996">
      <w:pPr>
        <w:pStyle w:val="Sidebar9ptArial"/>
        <w:spacing w:after="0" w:line="240" w:lineRule="auto"/>
        <w:ind w:left="567"/>
        <w:rPr>
          <w:sz w:val="20"/>
        </w:rPr>
      </w:pPr>
      <w:r>
        <w:rPr>
          <w:sz w:val="20"/>
        </w:rPr>
        <w:t>Townsville CBD</w:t>
      </w:r>
    </w:p>
    <w:p w14:paraId="56E2AD8A" w14:textId="77777777" w:rsidR="00687EA9" w:rsidRPr="00687EA9" w:rsidRDefault="00687EA9" w:rsidP="002A5099">
      <w:pPr>
        <w:pStyle w:val="Sidebar9ptArial"/>
        <w:ind w:left="0"/>
        <w:rPr>
          <w:lang w:val="en-US"/>
        </w:rPr>
      </w:pPr>
    </w:p>
    <w:p w14:paraId="33639A62" w14:textId="7C123D45" w:rsidR="00EC7CEC" w:rsidRPr="005E7226" w:rsidRDefault="00F94778" w:rsidP="00687EA9">
      <w:pPr>
        <w:pStyle w:val="Sidebarsubheadnospace10ptArialB"/>
        <w:ind w:left="0"/>
        <w:rPr>
          <w:b w:val="0"/>
          <w:bCs/>
          <w:color w:val="018089"/>
        </w:rPr>
      </w:pPr>
      <w:r w:rsidRPr="005E7226">
        <w:rPr>
          <w:b w:val="0"/>
          <w:bCs/>
          <w:color w:val="018089"/>
        </w:rPr>
        <w:t>About us</w:t>
      </w:r>
    </w:p>
    <w:p w14:paraId="5D950190" w14:textId="77777777" w:rsidR="000B53B7" w:rsidRDefault="000B53B7" w:rsidP="000B53B7">
      <w:pPr>
        <w:pStyle w:val="Sidebar9ptArial"/>
        <w:spacing w:after="0"/>
        <w:ind w:left="0"/>
        <w:rPr>
          <w:rFonts w:eastAsiaTheme="minorHAnsi"/>
          <w:sz w:val="20"/>
          <w:szCs w:val="20"/>
        </w:rPr>
      </w:pPr>
      <w:r>
        <w:rPr>
          <w:sz w:val="20"/>
          <w:szCs w:val="20"/>
        </w:rPr>
        <w:t xml:space="preserve">Queensland Treasury’s vision is a strong economy for all Queenslanders. Our purpose is to drive government priorities through our expert advice and services. As a central agency, Treasury drives the Government’s plan to grow the Queensland economy and create jobs in line with the Government’s economic recovery priorities and longer-term economic strategy. </w:t>
      </w:r>
    </w:p>
    <w:p w14:paraId="0DA2EC55" w14:textId="77777777" w:rsidR="00687EA9" w:rsidRDefault="00687EA9" w:rsidP="00687EA9">
      <w:pPr>
        <w:pStyle w:val="Sidebarsubheadnospace10ptArialB"/>
        <w:ind w:left="0"/>
        <w:rPr>
          <w:b w:val="0"/>
          <w:bCs/>
          <w:color w:val="018089"/>
        </w:rPr>
      </w:pPr>
    </w:p>
    <w:p w14:paraId="7174D471" w14:textId="77777777" w:rsidR="00065996" w:rsidRDefault="00EC7CEC" w:rsidP="00065996">
      <w:pPr>
        <w:pStyle w:val="AppendixHeading4"/>
        <w:spacing w:before="0" w:after="0" w:line="260" w:lineRule="exact"/>
        <w:rPr>
          <w:b w:val="0"/>
          <w:bCs/>
          <w:color w:val="018089"/>
        </w:rPr>
      </w:pPr>
      <w:r w:rsidRPr="005E7226">
        <w:rPr>
          <w:b w:val="0"/>
          <w:bCs/>
          <w:color w:val="018089"/>
        </w:rPr>
        <w:t xml:space="preserve">Our </w:t>
      </w:r>
      <w:r w:rsidR="004F3691" w:rsidRPr="005E7226">
        <w:rPr>
          <w:b w:val="0"/>
          <w:bCs/>
          <w:color w:val="018089"/>
        </w:rPr>
        <w:t>branch</w:t>
      </w:r>
    </w:p>
    <w:p w14:paraId="6797D764" w14:textId="77777777" w:rsidR="00065996" w:rsidRPr="00B76BC2" w:rsidRDefault="00065996" w:rsidP="00065996">
      <w:pPr>
        <w:pStyle w:val="AppendixHeading4"/>
        <w:spacing w:before="0" w:after="0" w:line="260" w:lineRule="exact"/>
        <w:rPr>
          <w:b w:val="0"/>
          <w:bCs/>
        </w:rPr>
      </w:pPr>
    </w:p>
    <w:p w14:paraId="52A6C41D" w14:textId="2A06F2A8" w:rsidR="00065996" w:rsidRPr="00B76BC2" w:rsidRDefault="00065996" w:rsidP="00065996">
      <w:pPr>
        <w:pStyle w:val="AppendixHeading4"/>
        <w:spacing w:before="0" w:after="0" w:line="260" w:lineRule="exact"/>
        <w:rPr>
          <w:rFonts w:eastAsia="Times" w:cs="Arial"/>
          <w:b w:val="0"/>
          <w:sz w:val="20"/>
        </w:rPr>
      </w:pPr>
      <w:r w:rsidRPr="00B76BC2">
        <w:rPr>
          <w:rFonts w:eastAsia="Times" w:cs="Arial"/>
          <w:b w:val="0"/>
          <w:sz w:val="20"/>
        </w:rPr>
        <w:t>Within Treasury, the Queensland Government Statistician's Office (QGSO) provides a broad range of expert services to support national, whole-of-government and agency policies, programs, and service delivery decisions.</w:t>
      </w:r>
    </w:p>
    <w:p w14:paraId="62BE7582" w14:textId="77777777" w:rsidR="00065996" w:rsidRPr="00B76BC2" w:rsidRDefault="00065996" w:rsidP="00065996">
      <w:pPr>
        <w:pStyle w:val="AppendixHeading4"/>
        <w:spacing w:before="0" w:after="0" w:line="260" w:lineRule="exact"/>
        <w:rPr>
          <w:rFonts w:eastAsia="Times" w:cs="Arial"/>
          <w:b w:val="0"/>
          <w:sz w:val="20"/>
        </w:rPr>
      </w:pPr>
    </w:p>
    <w:p w14:paraId="3FAEE86C" w14:textId="77777777" w:rsidR="00065996" w:rsidRPr="00B76BC2" w:rsidRDefault="00065996" w:rsidP="00065996">
      <w:pPr>
        <w:pStyle w:val="AppendixHeading4"/>
        <w:spacing w:before="0" w:after="0" w:line="260" w:lineRule="exact"/>
        <w:rPr>
          <w:rFonts w:eastAsia="Times" w:cs="Arial"/>
          <w:b w:val="0"/>
          <w:sz w:val="20"/>
        </w:rPr>
      </w:pPr>
      <w:r w:rsidRPr="00B76BC2">
        <w:rPr>
          <w:rFonts w:eastAsia="Times" w:cs="Arial"/>
          <w:b w:val="0"/>
          <w:sz w:val="20"/>
        </w:rPr>
        <w:t>QGSO’s objective is to ensure Queensland Government resources achieve value for money, are directed to services that improve the quality of life of the community and are delivered efficiently and equitably.</w:t>
      </w:r>
    </w:p>
    <w:p w14:paraId="1D36B8D5" w14:textId="429F6F6A" w:rsidR="00656337" w:rsidRPr="00B76BC2" w:rsidRDefault="00656337" w:rsidP="00656337">
      <w:pPr>
        <w:pStyle w:val="Sidebar9ptArial"/>
        <w:spacing w:after="0"/>
        <w:ind w:left="0"/>
        <w:rPr>
          <w:color w:val="auto"/>
          <w:sz w:val="20"/>
        </w:rPr>
      </w:pPr>
    </w:p>
    <w:p w14:paraId="575D7A13" w14:textId="77777777" w:rsidR="00656337" w:rsidRPr="000675A9" w:rsidRDefault="00656337" w:rsidP="00656337">
      <w:pPr>
        <w:pStyle w:val="Heading2"/>
        <w:rPr>
          <w:b w:val="0"/>
          <w:bCs w:val="0"/>
          <w:color w:val="000000" w:themeColor="text1"/>
        </w:rPr>
      </w:pPr>
    </w:p>
    <w:p w14:paraId="4AD9A5D2" w14:textId="5EF1B58A" w:rsidR="003B418C" w:rsidRPr="000C352B" w:rsidRDefault="00EC7CEC" w:rsidP="00855DD3">
      <w:pPr>
        <w:pStyle w:val="Heading2"/>
        <w:spacing w:after="480"/>
        <w:rPr>
          <w:sz w:val="28"/>
          <w:szCs w:val="28"/>
        </w:rPr>
      </w:pPr>
      <w:r w:rsidRPr="00705E61">
        <w:rPr>
          <w:b w:val="0"/>
          <w:bCs w:val="0"/>
        </w:rPr>
        <w:br w:type="column"/>
      </w:r>
      <w:r w:rsidR="00065996">
        <w:rPr>
          <w:color w:val="018089"/>
          <w:sz w:val="36"/>
          <w:szCs w:val="36"/>
        </w:rPr>
        <w:t xml:space="preserve">SENIOR EVALUATOR </w:t>
      </w:r>
      <w:r w:rsidR="00EC7BA7" w:rsidRPr="000C352B">
        <w:rPr>
          <w:color w:val="018089"/>
          <w:sz w:val="36"/>
          <w:szCs w:val="36"/>
          <w:lang w:val="en-US"/>
        </w:rPr>
        <w:t>(A</w:t>
      </w:r>
      <w:r w:rsidR="000B53B7">
        <w:rPr>
          <w:color w:val="018089"/>
          <w:sz w:val="36"/>
          <w:szCs w:val="36"/>
          <w:lang w:val="en-US"/>
        </w:rPr>
        <w:t>O</w:t>
      </w:r>
      <w:r w:rsidR="00065996">
        <w:rPr>
          <w:color w:val="018089"/>
          <w:sz w:val="36"/>
          <w:szCs w:val="36"/>
          <w:lang w:val="en-US"/>
        </w:rPr>
        <w:t>6</w:t>
      </w:r>
      <w:r w:rsidR="00EC7BA7" w:rsidRPr="000C352B">
        <w:rPr>
          <w:color w:val="018089"/>
          <w:sz w:val="36"/>
          <w:szCs w:val="36"/>
          <w:lang w:val="en-US"/>
        </w:rPr>
        <w:t>)</w:t>
      </w:r>
    </w:p>
    <w:p w14:paraId="47567201" w14:textId="77777777" w:rsidR="00057957" w:rsidRPr="00A25D5F" w:rsidRDefault="00057957" w:rsidP="00057957">
      <w:pPr>
        <w:spacing w:line="276" w:lineRule="auto"/>
        <w:rPr>
          <w:rFonts w:cs="Arial"/>
          <w:bCs/>
          <w:color w:val="018089"/>
          <w:sz w:val="32"/>
          <w:szCs w:val="32"/>
        </w:rPr>
      </w:pPr>
      <w:r w:rsidRPr="00D77FCE">
        <w:rPr>
          <w:rFonts w:cs="Arial"/>
          <w:bCs/>
          <w:color w:val="018089"/>
          <w:sz w:val="32"/>
          <w:szCs w:val="32"/>
        </w:rPr>
        <w:t>Your opportunity</w:t>
      </w:r>
    </w:p>
    <w:p w14:paraId="2AC38F0D" w14:textId="3CF5492D" w:rsidR="00D30F97" w:rsidRDefault="000904E5" w:rsidP="007D5D19">
      <w:pPr>
        <w:spacing w:after="0" w:line="276" w:lineRule="auto"/>
        <w:rPr>
          <w:rFonts w:eastAsia="Times" w:cs="Arial"/>
          <w:color w:val="000000" w:themeColor="text1"/>
          <w:sz w:val="20"/>
          <w:szCs w:val="20"/>
        </w:rPr>
      </w:pPr>
      <w:r w:rsidRPr="000904E5">
        <w:rPr>
          <w:rFonts w:eastAsia="Times" w:cs="Arial"/>
          <w:color w:val="000000" w:themeColor="text1"/>
          <w:sz w:val="20"/>
          <w:szCs w:val="20"/>
        </w:rPr>
        <w:t xml:space="preserve">Your role as the Senior </w:t>
      </w:r>
      <w:r w:rsidR="002C00C9">
        <w:rPr>
          <w:rFonts w:eastAsia="Times" w:cs="Arial"/>
          <w:color w:val="000000" w:themeColor="text1"/>
          <w:sz w:val="20"/>
          <w:szCs w:val="20"/>
        </w:rPr>
        <w:t>Evaluator</w:t>
      </w:r>
      <w:r w:rsidRPr="000904E5">
        <w:rPr>
          <w:rFonts w:eastAsia="Times" w:cs="Arial"/>
          <w:color w:val="000000" w:themeColor="text1"/>
          <w:sz w:val="20"/>
          <w:szCs w:val="20"/>
        </w:rPr>
        <w:t xml:space="preserve"> will be in the Statistical Collections, Integration and Analysis Group in QGSO. The services provided by the Group include (but are not limited to) survey and program evaluation design, data collection, data processing, data analysis, reporting of results and statistical advice.</w:t>
      </w:r>
    </w:p>
    <w:p w14:paraId="441E2676" w14:textId="77777777" w:rsidR="000904E5" w:rsidRPr="00D86B07" w:rsidRDefault="000904E5" w:rsidP="007D5D19">
      <w:pPr>
        <w:spacing w:after="0" w:line="276" w:lineRule="auto"/>
        <w:rPr>
          <w:rFonts w:eastAsia="Times" w:cs="Arial"/>
          <w:color w:val="000000" w:themeColor="text1"/>
          <w:sz w:val="20"/>
          <w:szCs w:val="22"/>
        </w:rPr>
      </w:pPr>
    </w:p>
    <w:p w14:paraId="7BF6CF52" w14:textId="2F822B4A" w:rsidR="0025439A" w:rsidRPr="003328C1" w:rsidRDefault="0025439A" w:rsidP="003328C1">
      <w:pPr>
        <w:pStyle w:val="Heading2"/>
        <w:rPr>
          <w:b w:val="0"/>
          <w:bCs w:val="0"/>
          <w:color w:val="018089"/>
          <w:sz w:val="32"/>
          <w:szCs w:val="32"/>
        </w:rPr>
      </w:pPr>
      <w:r w:rsidRPr="003328C1">
        <w:rPr>
          <w:b w:val="0"/>
          <w:bCs w:val="0"/>
          <w:color w:val="018089"/>
          <w:sz w:val="32"/>
          <w:szCs w:val="32"/>
        </w:rPr>
        <w:t xml:space="preserve">The key responsibilities </w:t>
      </w:r>
    </w:p>
    <w:p w14:paraId="3AC7AE6C" w14:textId="71656DF3" w:rsidR="00F04859" w:rsidRPr="00F04859" w:rsidRDefault="00F04859" w:rsidP="00F04859">
      <w:pPr>
        <w:pStyle w:val="ListParagraph"/>
        <w:numPr>
          <w:ilvl w:val="0"/>
          <w:numId w:val="46"/>
        </w:numPr>
        <w:spacing w:after="120"/>
        <w:contextualSpacing w:val="0"/>
        <w:rPr>
          <w:sz w:val="20"/>
          <w:szCs w:val="20"/>
          <w:lang w:val="en"/>
        </w:rPr>
      </w:pPr>
      <w:r>
        <w:rPr>
          <w:b/>
          <w:bCs/>
          <w:sz w:val="20"/>
          <w:szCs w:val="20"/>
          <w:lang w:val="en"/>
        </w:rPr>
        <w:t>P</w:t>
      </w:r>
      <w:r w:rsidRPr="00F04859">
        <w:rPr>
          <w:b/>
          <w:bCs/>
          <w:sz w:val="20"/>
          <w:szCs w:val="20"/>
          <w:lang w:val="en"/>
        </w:rPr>
        <w:t>rovide</w:t>
      </w:r>
      <w:r w:rsidRPr="00F04859">
        <w:rPr>
          <w:sz w:val="20"/>
          <w:szCs w:val="20"/>
          <w:lang w:val="en"/>
        </w:rPr>
        <w:t xml:space="preserve"> expert guidance and advice to Treasury and other agencies on:</w:t>
      </w:r>
    </w:p>
    <w:p w14:paraId="197B4632" w14:textId="77777777" w:rsidR="00F04859" w:rsidRPr="00F04859" w:rsidRDefault="00F04859" w:rsidP="00F04859">
      <w:pPr>
        <w:pStyle w:val="ListParagraph"/>
        <w:numPr>
          <w:ilvl w:val="0"/>
          <w:numId w:val="48"/>
        </w:numPr>
        <w:spacing w:after="120"/>
        <w:contextualSpacing w:val="0"/>
        <w:rPr>
          <w:sz w:val="20"/>
          <w:szCs w:val="20"/>
          <w:lang w:val="en"/>
        </w:rPr>
      </w:pPr>
      <w:r w:rsidRPr="00F04859">
        <w:rPr>
          <w:sz w:val="20"/>
          <w:szCs w:val="20"/>
          <w:lang w:val="en"/>
        </w:rPr>
        <w:t>program evaluation frameworks, plans, and reports</w:t>
      </w:r>
    </w:p>
    <w:p w14:paraId="2940A14A" w14:textId="77777777" w:rsidR="00F04859" w:rsidRPr="00F04859" w:rsidRDefault="00F04859" w:rsidP="00F04859">
      <w:pPr>
        <w:pStyle w:val="ListParagraph"/>
        <w:numPr>
          <w:ilvl w:val="0"/>
          <w:numId w:val="48"/>
        </w:numPr>
        <w:spacing w:after="120"/>
        <w:contextualSpacing w:val="0"/>
        <w:rPr>
          <w:sz w:val="20"/>
          <w:szCs w:val="20"/>
          <w:lang w:val="en"/>
        </w:rPr>
      </w:pPr>
      <w:r w:rsidRPr="00F04859">
        <w:rPr>
          <w:sz w:val="20"/>
          <w:szCs w:val="20"/>
          <w:lang w:val="en"/>
        </w:rPr>
        <w:t xml:space="preserve">performance measurement frameworks </w:t>
      </w:r>
    </w:p>
    <w:p w14:paraId="2F786568" w14:textId="77777777" w:rsidR="00F04859" w:rsidRPr="00F04859" w:rsidRDefault="00F04859" w:rsidP="00F04859">
      <w:pPr>
        <w:pStyle w:val="ListParagraph"/>
        <w:numPr>
          <w:ilvl w:val="0"/>
          <w:numId w:val="48"/>
        </w:numPr>
        <w:spacing w:after="120"/>
        <w:contextualSpacing w:val="0"/>
        <w:rPr>
          <w:sz w:val="20"/>
          <w:szCs w:val="20"/>
          <w:lang w:val="en"/>
        </w:rPr>
      </w:pPr>
      <w:r w:rsidRPr="00F04859">
        <w:rPr>
          <w:sz w:val="20"/>
          <w:szCs w:val="20"/>
          <w:lang w:val="en"/>
        </w:rPr>
        <w:t xml:space="preserve">survey designs, </w:t>
      </w:r>
      <w:proofErr w:type="gramStart"/>
      <w:r w:rsidRPr="00F04859">
        <w:rPr>
          <w:sz w:val="20"/>
          <w:szCs w:val="20"/>
          <w:lang w:val="en"/>
        </w:rPr>
        <w:t>questionnaires</w:t>
      </w:r>
      <w:proofErr w:type="gramEnd"/>
      <w:r w:rsidRPr="00F04859">
        <w:rPr>
          <w:sz w:val="20"/>
          <w:szCs w:val="20"/>
          <w:lang w:val="en"/>
        </w:rPr>
        <w:t xml:space="preserve"> and reports</w:t>
      </w:r>
    </w:p>
    <w:p w14:paraId="38D7123C" w14:textId="05E10795" w:rsidR="00F04859" w:rsidRPr="00F04859" w:rsidRDefault="00F04859" w:rsidP="00F04859">
      <w:pPr>
        <w:pStyle w:val="ListParagraph"/>
        <w:numPr>
          <w:ilvl w:val="0"/>
          <w:numId w:val="46"/>
        </w:numPr>
        <w:spacing w:after="120"/>
        <w:contextualSpacing w:val="0"/>
        <w:rPr>
          <w:sz w:val="20"/>
          <w:szCs w:val="20"/>
          <w:lang w:val="en"/>
        </w:rPr>
      </w:pPr>
      <w:r w:rsidRPr="00F04859">
        <w:rPr>
          <w:b/>
          <w:bCs/>
          <w:sz w:val="20"/>
          <w:szCs w:val="20"/>
          <w:lang w:val="en"/>
        </w:rPr>
        <w:t>Create and review</w:t>
      </w:r>
      <w:r w:rsidRPr="00F04859">
        <w:rPr>
          <w:sz w:val="20"/>
          <w:szCs w:val="20"/>
          <w:lang w:val="en"/>
        </w:rPr>
        <w:t xml:space="preserve"> content that contributes to the Queensland Government Program Evaluation Guidelines and supporting information </w:t>
      </w:r>
      <w:proofErr w:type="gramStart"/>
      <w:r w:rsidRPr="00F04859">
        <w:rPr>
          <w:sz w:val="20"/>
          <w:szCs w:val="20"/>
          <w:lang w:val="en"/>
        </w:rPr>
        <w:t>sheets</w:t>
      </w:r>
      <w:proofErr w:type="gramEnd"/>
    </w:p>
    <w:p w14:paraId="2DE35E44" w14:textId="15547A83" w:rsidR="00F04859" w:rsidRPr="00F04859" w:rsidRDefault="00F04859" w:rsidP="00F04859">
      <w:pPr>
        <w:pStyle w:val="ListParagraph"/>
        <w:numPr>
          <w:ilvl w:val="0"/>
          <w:numId w:val="46"/>
        </w:numPr>
        <w:spacing w:after="120"/>
        <w:contextualSpacing w:val="0"/>
        <w:rPr>
          <w:sz w:val="20"/>
          <w:szCs w:val="20"/>
          <w:lang w:val="en"/>
        </w:rPr>
      </w:pPr>
      <w:r>
        <w:rPr>
          <w:b/>
          <w:bCs/>
          <w:sz w:val="20"/>
          <w:szCs w:val="20"/>
          <w:lang w:val="en"/>
        </w:rPr>
        <w:t>Liaise</w:t>
      </w:r>
      <w:r w:rsidRPr="00F04859">
        <w:rPr>
          <w:sz w:val="20"/>
          <w:szCs w:val="20"/>
          <w:lang w:val="en"/>
        </w:rPr>
        <w:t xml:space="preserve"> with agencies and / or their stakeholders to plan or conduct program evaluations or performance </w:t>
      </w:r>
      <w:proofErr w:type="gramStart"/>
      <w:r w:rsidRPr="00F04859">
        <w:rPr>
          <w:sz w:val="20"/>
          <w:szCs w:val="20"/>
          <w:lang w:val="en"/>
        </w:rPr>
        <w:t>measurement</w:t>
      </w:r>
      <w:proofErr w:type="gramEnd"/>
    </w:p>
    <w:p w14:paraId="06A421B6" w14:textId="5EA79C53" w:rsidR="00F04859" w:rsidRPr="00F04859" w:rsidRDefault="00F04859" w:rsidP="00F04859">
      <w:pPr>
        <w:pStyle w:val="ListParagraph"/>
        <w:numPr>
          <w:ilvl w:val="0"/>
          <w:numId w:val="46"/>
        </w:numPr>
        <w:spacing w:after="120"/>
        <w:contextualSpacing w:val="0"/>
        <w:rPr>
          <w:sz w:val="20"/>
          <w:szCs w:val="20"/>
          <w:lang w:val="en"/>
        </w:rPr>
      </w:pPr>
      <w:r w:rsidRPr="00F04859">
        <w:rPr>
          <w:b/>
          <w:bCs/>
          <w:sz w:val="20"/>
          <w:szCs w:val="20"/>
          <w:lang w:val="en"/>
        </w:rPr>
        <w:t>Assist</w:t>
      </w:r>
      <w:r>
        <w:rPr>
          <w:sz w:val="20"/>
          <w:szCs w:val="20"/>
          <w:lang w:val="en"/>
        </w:rPr>
        <w:t xml:space="preserve"> </w:t>
      </w:r>
      <w:r w:rsidRPr="00F04859">
        <w:rPr>
          <w:sz w:val="20"/>
          <w:szCs w:val="20"/>
          <w:lang w:val="en"/>
        </w:rPr>
        <w:t xml:space="preserve">survey teams that collect, </w:t>
      </w:r>
      <w:proofErr w:type="spellStart"/>
      <w:r w:rsidRPr="00F04859">
        <w:rPr>
          <w:sz w:val="20"/>
          <w:szCs w:val="20"/>
          <w:lang w:val="en"/>
        </w:rPr>
        <w:t>analyse</w:t>
      </w:r>
      <w:proofErr w:type="spellEnd"/>
      <w:r w:rsidRPr="00F04859">
        <w:rPr>
          <w:sz w:val="20"/>
          <w:szCs w:val="20"/>
          <w:lang w:val="en"/>
        </w:rPr>
        <w:t xml:space="preserve"> and report primary statistical </w:t>
      </w:r>
      <w:proofErr w:type="gramStart"/>
      <w:r w:rsidRPr="00F04859">
        <w:rPr>
          <w:sz w:val="20"/>
          <w:szCs w:val="20"/>
          <w:lang w:val="en"/>
        </w:rPr>
        <w:t>data</w:t>
      </w:r>
      <w:proofErr w:type="gramEnd"/>
    </w:p>
    <w:p w14:paraId="61ADEFC6" w14:textId="0EFF29E1" w:rsidR="00F04859" w:rsidRPr="00F04859" w:rsidRDefault="00F04859" w:rsidP="00F04859">
      <w:pPr>
        <w:pStyle w:val="ListParagraph"/>
        <w:numPr>
          <w:ilvl w:val="0"/>
          <w:numId w:val="46"/>
        </w:numPr>
        <w:spacing w:before="120" w:after="120"/>
        <w:contextualSpacing w:val="0"/>
        <w:rPr>
          <w:sz w:val="20"/>
          <w:szCs w:val="20"/>
          <w:lang w:val="en"/>
        </w:rPr>
      </w:pPr>
      <w:r>
        <w:rPr>
          <w:b/>
          <w:bCs/>
          <w:sz w:val="20"/>
          <w:szCs w:val="20"/>
          <w:lang w:val="en"/>
        </w:rPr>
        <w:t>M</w:t>
      </w:r>
      <w:r w:rsidRPr="00F04859">
        <w:rPr>
          <w:b/>
          <w:bCs/>
          <w:sz w:val="20"/>
          <w:szCs w:val="20"/>
          <w:lang w:val="en"/>
        </w:rPr>
        <w:t>anage</w:t>
      </w:r>
      <w:r w:rsidRPr="00F04859">
        <w:rPr>
          <w:sz w:val="20"/>
          <w:szCs w:val="20"/>
          <w:lang w:val="en"/>
        </w:rPr>
        <w:t xml:space="preserve"> activities and ensure outputs satisfy office standards for integrity, accuracy and timeliness based on quality principles and methodologies.</w:t>
      </w:r>
    </w:p>
    <w:p w14:paraId="75598A77" w14:textId="77777777" w:rsidR="005D7427" w:rsidRPr="00D86B07" w:rsidRDefault="005D7427" w:rsidP="00E30AEC">
      <w:pPr>
        <w:spacing w:after="0"/>
        <w:rPr>
          <w:rFonts w:eastAsia="Times" w:cs="Arial"/>
          <w:color w:val="000000" w:themeColor="text1"/>
          <w:sz w:val="20"/>
          <w:szCs w:val="22"/>
        </w:rPr>
      </w:pPr>
    </w:p>
    <w:p w14:paraId="169796D7" w14:textId="6A063DC8" w:rsidR="00146C62" w:rsidRPr="003328C1" w:rsidRDefault="00146C62" w:rsidP="003328C1">
      <w:pPr>
        <w:pStyle w:val="Heading2"/>
        <w:rPr>
          <w:b w:val="0"/>
          <w:bCs w:val="0"/>
          <w:color w:val="018089"/>
          <w:sz w:val="32"/>
          <w:szCs w:val="32"/>
        </w:rPr>
      </w:pPr>
      <w:r w:rsidRPr="003328C1">
        <w:rPr>
          <w:b w:val="0"/>
          <w:bCs w:val="0"/>
          <w:color w:val="018089"/>
          <w:sz w:val="32"/>
          <w:szCs w:val="32"/>
        </w:rPr>
        <w:t xml:space="preserve">Success criteria </w:t>
      </w:r>
    </w:p>
    <w:p w14:paraId="202959BE" w14:textId="77777777" w:rsidR="008E19BC" w:rsidRDefault="008E19BC" w:rsidP="008E19BC">
      <w:pPr>
        <w:rPr>
          <w:sz w:val="20"/>
          <w:szCs w:val="20"/>
        </w:rPr>
      </w:pPr>
      <w:r w:rsidRPr="008E19BC">
        <w:rPr>
          <w:sz w:val="20"/>
          <w:szCs w:val="20"/>
        </w:rPr>
        <w:t>To be successful in this role, you will have</w:t>
      </w:r>
      <w:r>
        <w:rPr>
          <w:sz w:val="20"/>
          <w:szCs w:val="20"/>
        </w:rPr>
        <w:t>:</w:t>
      </w:r>
    </w:p>
    <w:p w14:paraId="0E3313A8" w14:textId="77777777" w:rsidR="008E19BC" w:rsidRDefault="008E19BC" w:rsidP="008E19BC">
      <w:pPr>
        <w:pStyle w:val="ListParagraph"/>
        <w:numPr>
          <w:ilvl w:val="0"/>
          <w:numId w:val="50"/>
        </w:numPr>
        <w:rPr>
          <w:sz w:val="20"/>
          <w:szCs w:val="20"/>
        </w:rPr>
      </w:pPr>
      <w:r w:rsidRPr="008E19BC">
        <w:rPr>
          <w:sz w:val="20"/>
          <w:szCs w:val="20"/>
        </w:rPr>
        <w:t xml:space="preserve">experience in program evaluation, and preferably primary data </w:t>
      </w:r>
    </w:p>
    <w:p w14:paraId="30983933" w14:textId="13646994" w:rsidR="008E19BC" w:rsidRPr="008E19BC" w:rsidRDefault="008E19BC" w:rsidP="008E19BC">
      <w:pPr>
        <w:pStyle w:val="ListParagraph"/>
        <w:ind w:left="360"/>
        <w:rPr>
          <w:sz w:val="20"/>
          <w:szCs w:val="20"/>
        </w:rPr>
      </w:pPr>
      <w:r w:rsidRPr="008E19BC">
        <w:rPr>
          <w:sz w:val="20"/>
          <w:szCs w:val="20"/>
        </w:rPr>
        <w:t xml:space="preserve">collection and performance measurement. </w:t>
      </w:r>
    </w:p>
    <w:p w14:paraId="20FE43FC" w14:textId="77777777" w:rsidR="008E19BC" w:rsidRDefault="008E19BC" w:rsidP="008E19BC">
      <w:pPr>
        <w:pStyle w:val="ListParagraph"/>
        <w:ind w:left="360"/>
        <w:rPr>
          <w:sz w:val="20"/>
          <w:szCs w:val="20"/>
        </w:rPr>
      </w:pPr>
    </w:p>
    <w:p w14:paraId="5CC4AC49" w14:textId="3AF6414C" w:rsidR="008E19BC" w:rsidRPr="008E19BC" w:rsidRDefault="008E19BC" w:rsidP="008E19BC">
      <w:pPr>
        <w:pStyle w:val="ListParagraph"/>
        <w:numPr>
          <w:ilvl w:val="0"/>
          <w:numId w:val="50"/>
        </w:numPr>
        <w:rPr>
          <w:sz w:val="20"/>
          <w:szCs w:val="20"/>
        </w:rPr>
      </w:pPr>
      <w:r w:rsidRPr="008E19BC">
        <w:rPr>
          <w:sz w:val="20"/>
          <w:szCs w:val="20"/>
        </w:rPr>
        <w:t>ability to process and analyse data</w:t>
      </w:r>
      <w:r w:rsidR="00251048">
        <w:rPr>
          <w:sz w:val="20"/>
          <w:szCs w:val="20"/>
        </w:rPr>
        <w:t>.</w:t>
      </w:r>
    </w:p>
    <w:p w14:paraId="11034763" w14:textId="0235FC20" w:rsidR="004B04CA" w:rsidRPr="008E19BC" w:rsidRDefault="004B04CA" w:rsidP="008E19BC">
      <w:pPr>
        <w:spacing w:after="0"/>
        <w:rPr>
          <w:rFonts w:eastAsia="Times" w:cs="Arial"/>
          <w:color w:val="000000" w:themeColor="text1"/>
          <w:sz w:val="20"/>
          <w:szCs w:val="20"/>
        </w:rPr>
      </w:pPr>
    </w:p>
    <w:p w14:paraId="5347920C" w14:textId="7AAB2E20" w:rsidR="0011608A" w:rsidRPr="00231B63" w:rsidRDefault="0011608A">
      <w:pPr>
        <w:pStyle w:val="ListParagraph"/>
        <w:numPr>
          <w:ilvl w:val="0"/>
          <w:numId w:val="41"/>
        </w:numPr>
        <w:spacing w:before="120" w:after="0"/>
        <w:rPr>
          <w:color w:val="000000" w:themeColor="text1"/>
        </w:rPr>
        <w:sectPr w:rsidR="0011608A" w:rsidRPr="00231B63" w:rsidSect="005B240D">
          <w:type w:val="continuous"/>
          <w:pgSz w:w="11906" w:h="16838" w:code="9"/>
          <w:pgMar w:top="1985" w:right="422" w:bottom="1134" w:left="574" w:header="680" w:footer="879" w:gutter="0"/>
          <w:cols w:num="2" w:space="566" w:equalWidth="0">
            <w:col w:w="4246" w:space="425"/>
            <w:col w:w="6239"/>
          </w:cols>
          <w:docGrid w:linePitch="360"/>
        </w:sectPr>
      </w:pPr>
    </w:p>
    <w:p w14:paraId="44456240" w14:textId="2097EE5E" w:rsidR="002F2F81" w:rsidRDefault="003328C1" w:rsidP="008520BD">
      <w:pPr>
        <w:pStyle w:val="Sidebarsubheadnospace10ptArialB"/>
        <w:spacing w:before="0"/>
        <w:ind w:left="0"/>
        <w:rPr>
          <w:b w:val="0"/>
          <w:color w:val="018089"/>
          <w:sz w:val="32"/>
          <w:szCs w:val="32"/>
        </w:rPr>
      </w:pPr>
      <w:r w:rsidRPr="00CB5F2E">
        <w:rPr>
          <w:b w:val="0"/>
          <w:noProof/>
          <w:color w:val="018089"/>
          <w:sz w:val="32"/>
          <w:szCs w:val="32"/>
        </w:rPr>
        <w:lastRenderedPageBreak/>
        <mc:AlternateContent>
          <mc:Choice Requires="wps">
            <w:drawing>
              <wp:anchor distT="0" distB="0" distL="114300" distR="114300" simplePos="0" relativeHeight="251658240" behindDoc="0" locked="0" layoutInCell="1" allowOverlap="1" wp14:anchorId="2E56AF8F" wp14:editId="6CB36278">
                <wp:simplePos x="0" y="0"/>
                <wp:positionH relativeFrom="column">
                  <wp:posOffset>2226309</wp:posOffset>
                </wp:positionH>
                <wp:positionV relativeFrom="paragraph">
                  <wp:posOffset>43179</wp:posOffset>
                </wp:positionV>
                <wp:extent cx="9525" cy="54959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9525" cy="5495925"/>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92C14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pt,3.4pt" to="176.05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" strokecolor="#a5a5a5" strokeweight=".5pt">
                <v:stroke joinstyle="miter"/>
              </v:line>
            </w:pict>
          </mc:Fallback>
        </mc:AlternateContent>
      </w:r>
      <w:r w:rsidR="002F2F81" w:rsidRPr="00CB5F2E">
        <w:rPr>
          <w:b w:val="0"/>
          <w:color w:val="018089"/>
          <w:sz w:val="32"/>
          <w:szCs w:val="32"/>
        </w:rPr>
        <w:t>Leadership stream</w:t>
      </w:r>
    </w:p>
    <w:p w14:paraId="2A37F3E0" w14:textId="77777777" w:rsidR="008C4C7C" w:rsidRPr="00C206FC" w:rsidRDefault="002F2F81" w:rsidP="004D6DFC">
      <w:pPr>
        <w:shd w:val="clear" w:color="auto" w:fill="FFE599" w:themeFill="accent4" w:themeFillTint="66"/>
        <w:spacing w:after="0" w:line="312" w:lineRule="auto"/>
        <w:rPr>
          <w:rFonts w:eastAsia="Times" w:cs="Arial"/>
          <w:bCs/>
          <w:color w:val="000000" w:themeColor="text1"/>
          <w:sz w:val="20"/>
          <w:szCs w:val="28"/>
          <w:lang w:val="en-US"/>
        </w:rPr>
      </w:pPr>
      <w:r w:rsidRPr="00C206FC">
        <w:rPr>
          <w:rFonts w:eastAsia="Times" w:cs="Arial"/>
          <w:bCs/>
          <w:color w:val="000000" w:themeColor="text1"/>
          <w:sz w:val="20"/>
          <w:szCs w:val="28"/>
          <w:lang w:val="en-US"/>
        </w:rPr>
        <w:t>This role has been identified as a</w:t>
      </w:r>
    </w:p>
    <w:p w14:paraId="38D9E2A4" w14:textId="5118D68C" w:rsidR="002F2F81" w:rsidRPr="00B22E64" w:rsidRDefault="008C4C7C" w:rsidP="004D6DFC">
      <w:pPr>
        <w:shd w:val="clear" w:color="auto" w:fill="FFE599" w:themeFill="accent4" w:themeFillTint="66"/>
        <w:spacing w:after="0" w:line="312" w:lineRule="auto"/>
        <w:rPr>
          <w:rFonts w:eastAsia="Times" w:cs="Arial"/>
          <w:b/>
          <w:color w:val="800000"/>
          <w:sz w:val="20"/>
          <w:szCs w:val="28"/>
          <w:lang w:val="en-US"/>
        </w:rPr>
      </w:pPr>
      <w:r w:rsidRPr="008552D2">
        <w:rPr>
          <w:rFonts w:eastAsiaTheme="majorEastAsia" w:cstheme="majorBidi"/>
          <w:bCs/>
          <w:color w:val="018089"/>
          <w:sz w:val="20"/>
          <w:szCs w:val="20"/>
          <w:lang w:val="en-US"/>
        </w:rPr>
        <w:t>Individual Contributor</w:t>
      </w:r>
    </w:p>
    <w:p w14:paraId="5AE2B150" w14:textId="526D52D0" w:rsidR="001709B6" w:rsidRPr="00A279F9" w:rsidRDefault="004C566B" w:rsidP="004D6DFC">
      <w:pPr>
        <w:pStyle w:val="Heading3"/>
        <w:shd w:val="clear" w:color="auto" w:fill="FFE599" w:themeFill="accent4" w:themeFillTint="66"/>
        <w:spacing w:after="120"/>
        <w:ind w:left="851"/>
        <w:rPr>
          <w:rFonts w:eastAsiaTheme="majorEastAsia"/>
          <w:b w:val="0"/>
          <w:bCs/>
          <w:color w:val="000000" w:themeColor="text1"/>
          <w:sz w:val="24"/>
        </w:rPr>
      </w:pPr>
      <w:r w:rsidRPr="00A279F9">
        <w:rPr>
          <w:noProof/>
          <w:color w:val="000000" w:themeColor="text1"/>
        </w:rPr>
        <w:drawing>
          <wp:anchor distT="0" distB="0" distL="114300" distR="114300" simplePos="0" relativeHeight="251658243" behindDoc="0" locked="0" layoutInCell="1" allowOverlap="1" wp14:anchorId="54EF4CB3" wp14:editId="79652336">
            <wp:simplePos x="0" y="0"/>
            <wp:positionH relativeFrom="column">
              <wp:posOffset>14914</wp:posOffset>
            </wp:positionH>
            <wp:positionV relativeFrom="paragraph">
              <wp:posOffset>81280</wp:posOffset>
            </wp:positionV>
            <wp:extent cx="351790" cy="359410"/>
            <wp:effectExtent l="0" t="0" r="0" b="2540"/>
            <wp:wrapNone/>
            <wp:docPr id="203" name="Picture 203" descr="Pie graph depicting one sixth leadership skills and five sixths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Pie graph depicting one sixth leadership skills and five sixths specialist and technical skills."/>
                    <pic:cNvPicPr>
                      <a:picLocks noChangeAspect="1"/>
                    </pic:cNvPicPr>
                  </pic:nvPicPr>
                  <pic:blipFill>
                    <a:blip r:embed="rId14" cstate="print">
                      <a:duotone>
                        <a:prstClr val="black"/>
                        <a:srgbClr val="009999">
                          <a:tint val="45000"/>
                          <a:satMod val="400000"/>
                        </a:srgbClr>
                      </a:duotone>
                      <a:extLst>
                        <a:ext uri="{BEBA8EAE-BF5A-486C-A8C5-ECC9F3942E4B}">
                          <a14:imgProps xmlns:a14="http://schemas.microsoft.com/office/drawing/2010/main">
                            <a14:imgLayer r:embed="rId15">
                              <a14:imgEffect>
                                <a14:artisticPhotocopy/>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51790" cy="359410"/>
                    </a:xfrm>
                    <a:prstGeom prst="rect">
                      <a:avLst/>
                    </a:prstGeom>
                    <a:effectLst/>
                  </pic:spPr>
                </pic:pic>
              </a:graphicData>
            </a:graphic>
          </wp:anchor>
        </w:drawing>
      </w:r>
      <w:r w:rsidR="002F2F81" w:rsidRPr="00A279F9">
        <w:rPr>
          <w:color w:val="000000" w:themeColor="text1"/>
        </w:rPr>
        <w:t>Individual</w:t>
      </w:r>
      <w:r w:rsidR="002F2F81" w:rsidRPr="00A279F9">
        <w:rPr>
          <w:rFonts w:eastAsiaTheme="majorEastAsia"/>
          <w:b w:val="0"/>
          <w:bCs/>
          <w:color w:val="000000" w:themeColor="text1"/>
          <w:sz w:val="24"/>
        </w:rPr>
        <w:t xml:space="preserve"> </w:t>
      </w:r>
      <w:r w:rsidR="002F2F81" w:rsidRPr="00A279F9">
        <w:rPr>
          <w:color w:val="000000" w:themeColor="text1"/>
        </w:rPr>
        <w:t>contributor</w:t>
      </w:r>
    </w:p>
    <w:p w14:paraId="4B9A659D" w14:textId="7B07245C" w:rsidR="004D59F3" w:rsidRPr="00A279F9" w:rsidRDefault="002F2F81" w:rsidP="004D6DFC">
      <w:pPr>
        <w:pStyle w:val="Heading3"/>
        <w:shd w:val="clear" w:color="auto" w:fill="FFE599" w:themeFill="accent4" w:themeFillTint="66"/>
        <w:spacing w:after="120"/>
        <w:ind w:left="851"/>
        <w:rPr>
          <w:rFonts w:eastAsiaTheme="majorEastAsia"/>
          <w:b w:val="0"/>
          <w:bCs/>
          <w:color w:val="000000" w:themeColor="text1"/>
          <w:szCs w:val="20"/>
        </w:rPr>
      </w:pPr>
      <w:r w:rsidRPr="00A279F9">
        <w:rPr>
          <w:rFonts w:eastAsiaTheme="majorEastAsia"/>
          <w:b w:val="0"/>
          <w:bCs/>
          <w:color w:val="000000" w:themeColor="text1"/>
          <w:szCs w:val="20"/>
        </w:rPr>
        <w:t xml:space="preserve">Leading </w:t>
      </w:r>
      <w:r w:rsidR="00F2276F" w:rsidRPr="00A279F9">
        <w:rPr>
          <w:rFonts w:eastAsiaTheme="majorEastAsia"/>
          <w:b w:val="0"/>
          <w:bCs/>
          <w:color w:val="000000" w:themeColor="text1"/>
          <w:szCs w:val="20"/>
        </w:rPr>
        <w:t>s</w:t>
      </w:r>
      <w:r w:rsidRPr="00A279F9">
        <w:rPr>
          <w:rFonts w:eastAsiaTheme="majorEastAsia"/>
          <w:b w:val="0"/>
          <w:bCs/>
          <w:color w:val="000000" w:themeColor="text1"/>
          <w:szCs w:val="20"/>
        </w:rPr>
        <w:t>elf</w:t>
      </w:r>
    </w:p>
    <w:p w14:paraId="4C426ED1" w14:textId="470EE55B" w:rsidR="001709B6" w:rsidRPr="00F4473F" w:rsidRDefault="004C566B" w:rsidP="00401061">
      <w:pPr>
        <w:pStyle w:val="Heading3"/>
        <w:spacing w:after="120"/>
        <w:ind w:left="851"/>
        <w:rPr>
          <w:rFonts w:eastAsiaTheme="majorEastAsia"/>
          <w:color w:val="018089"/>
          <w:szCs w:val="20"/>
        </w:rPr>
      </w:pPr>
      <w:r w:rsidRPr="00231B63">
        <w:rPr>
          <w:noProof/>
          <w:color w:val="000000" w:themeColor="text1"/>
        </w:rPr>
        <w:drawing>
          <wp:anchor distT="0" distB="0" distL="114300" distR="114300" simplePos="0" relativeHeight="251658242" behindDoc="0" locked="0" layoutInCell="1" allowOverlap="1" wp14:anchorId="6A71C614" wp14:editId="3804BD70">
            <wp:simplePos x="0" y="0"/>
            <wp:positionH relativeFrom="column">
              <wp:posOffset>14914</wp:posOffset>
            </wp:positionH>
            <wp:positionV relativeFrom="paragraph">
              <wp:posOffset>40005</wp:posOffset>
            </wp:positionV>
            <wp:extent cx="351790" cy="359410"/>
            <wp:effectExtent l="0" t="0" r="0" b="0"/>
            <wp:wrapNone/>
            <wp:docPr id="204" name="Picture 204" descr="Pie graph depicting one third leadership skills and two thirds specialist and technical skills. This balance is selected to illustrate this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Pie graph depicting one third leadership skills and two thirds specialist and technical skills. This balance is selected to illustrate this role."/>
                    <pic:cNvPicPr>
                      <a:picLocks noChangeAspect="1"/>
                    </pic:cNvPicPr>
                  </pic:nvPicPr>
                  <pic:blipFill>
                    <a:blip r:embed="rId16" cstate="print">
                      <a:duotone>
                        <a:prstClr val="black"/>
                        <a:srgbClr val="009999">
                          <a:tint val="45000"/>
                          <a:satMod val="400000"/>
                        </a:srgbClr>
                      </a:duoton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351790" cy="359410"/>
                    </a:xfrm>
                    <a:prstGeom prst="rect">
                      <a:avLst/>
                    </a:prstGeom>
                  </pic:spPr>
                </pic:pic>
              </a:graphicData>
            </a:graphic>
          </wp:anchor>
        </w:drawing>
      </w:r>
      <w:r w:rsidR="002F2F81" w:rsidRPr="00F4473F">
        <w:rPr>
          <w:rFonts w:eastAsiaTheme="majorEastAsia"/>
          <w:color w:val="018089"/>
          <w:szCs w:val="20"/>
        </w:rPr>
        <w:t>Team leader</w:t>
      </w:r>
    </w:p>
    <w:p w14:paraId="647F39B1" w14:textId="612528A7" w:rsidR="004D59F3" w:rsidRPr="00F50D7F" w:rsidRDefault="002F2F81" w:rsidP="00401061">
      <w:pPr>
        <w:pStyle w:val="Normalbody"/>
        <w:ind w:left="851"/>
      </w:pPr>
      <w:r w:rsidRPr="00F4473F">
        <w:rPr>
          <w:rFonts w:eastAsiaTheme="majorEastAsia" w:cstheme="majorBidi"/>
          <w:bCs/>
          <w:color w:val="018089"/>
          <w:szCs w:val="20"/>
          <w:lang w:val="en-US"/>
        </w:rPr>
        <w:t>Leading others and/or projects</w:t>
      </w:r>
    </w:p>
    <w:p w14:paraId="27B21602" w14:textId="36A812AB" w:rsidR="002F2F81" w:rsidRPr="00366A2B" w:rsidRDefault="006A6468" w:rsidP="00401061">
      <w:pPr>
        <w:pStyle w:val="Heading3"/>
        <w:spacing w:after="120"/>
        <w:ind w:left="851"/>
        <w:rPr>
          <w:color w:val="595959" w:themeColor="text1" w:themeTint="A6"/>
        </w:rPr>
      </w:pPr>
      <w:r w:rsidRPr="00366A2B">
        <w:rPr>
          <w:noProof/>
          <w:color w:val="595959" w:themeColor="text1" w:themeTint="A6"/>
        </w:rPr>
        <w:drawing>
          <wp:anchor distT="0" distB="0" distL="114300" distR="114300" simplePos="0" relativeHeight="251658244" behindDoc="0" locked="0" layoutInCell="1" allowOverlap="1" wp14:anchorId="190F0B84" wp14:editId="3A0F560E">
            <wp:simplePos x="0" y="0"/>
            <wp:positionH relativeFrom="column">
              <wp:posOffset>14914</wp:posOffset>
            </wp:positionH>
            <wp:positionV relativeFrom="paragraph">
              <wp:posOffset>48260</wp:posOffset>
            </wp:positionV>
            <wp:extent cx="351790" cy="359410"/>
            <wp:effectExtent l="0" t="0" r="0" b="2540"/>
            <wp:wrapNone/>
            <wp:docPr id="205" name="Picture 205" descr="Pie graph depicting five sixths leadership skills and one sixth specialist and technic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Pie graph depicting five sixths leadership skills and one sixth specialist and technical skills."/>
                    <pic:cNvPicPr>
                      <a:picLocks noChangeAspect="1"/>
                    </pic:cNvPicPr>
                  </pic:nvPicPr>
                  <pic:blipFill>
                    <a:blip r:embed="rId18" cstate="print">
                      <a:duotone>
                        <a:prstClr val="black"/>
                        <a:srgbClr val="009999">
                          <a:tint val="45000"/>
                          <a:satMod val="400000"/>
                        </a:srgbClr>
                      </a:duotone>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351790" cy="359410"/>
                    </a:xfrm>
                    <a:prstGeom prst="rect">
                      <a:avLst/>
                    </a:prstGeom>
                  </pic:spPr>
                </pic:pic>
              </a:graphicData>
            </a:graphic>
          </wp:anchor>
        </w:drawing>
      </w:r>
      <w:r w:rsidR="002F2F81" w:rsidRPr="00366A2B">
        <w:rPr>
          <w:color w:val="595959" w:themeColor="text1" w:themeTint="A6"/>
        </w:rPr>
        <w:t>Program leader</w:t>
      </w:r>
    </w:p>
    <w:p w14:paraId="7603210A" w14:textId="403DA48C" w:rsidR="002F2F81" w:rsidRPr="00366A2B" w:rsidRDefault="002F2F81" w:rsidP="00401061">
      <w:pPr>
        <w:pStyle w:val="Normalbody"/>
        <w:ind w:left="851"/>
      </w:pPr>
      <w:r w:rsidRPr="00366A2B">
        <w:t>Leading teams and/or programs</w:t>
      </w:r>
    </w:p>
    <w:p w14:paraId="7117866C" w14:textId="4CDFAD01" w:rsidR="002F2F81" w:rsidRPr="00366A2B" w:rsidRDefault="006A6468" w:rsidP="00401061">
      <w:pPr>
        <w:pStyle w:val="Heading3"/>
        <w:spacing w:after="120"/>
        <w:ind w:left="851"/>
        <w:rPr>
          <w:color w:val="595959" w:themeColor="text1" w:themeTint="A6"/>
        </w:rPr>
      </w:pPr>
      <w:r w:rsidRPr="00366A2B">
        <w:rPr>
          <w:noProof/>
          <w:color w:val="595959" w:themeColor="text1" w:themeTint="A6"/>
        </w:rPr>
        <w:drawing>
          <wp:anchor distT="0" distB="0" distL="114300" distR="114300" simplePos="0" relativeHeight="251658245" behindDoc="0" locked="0" layoutInCell="1" allowOverlap="1" wp14:anchorId="44AD648C" wp14:editId="29D3B68F">
            <wp:simplePos x="0" y="0"/>
            <wp:positionH relativeFrom="column">
              <wp:posOffset>14914</wp:posOffset>
            </wp:positionH>
            <wp:positionV relativeFrom="paragraph">
              <wp:posOffset>22225</wp:posOffset>
            </wp:positionV>
            <wp:extent cx="351790" cy="359410"/>
            <wp:effectExtent l="0" t="0" r="0" b="0"/>
            <wp:wrapNone/>
            <wp:docPr id="206" name="Picture 206" descr="Pie graph depicting full leadershi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Pie graph depicting full leadership skills."/>
                    <pic:cNvPicPr>
                      <a:picLocks noChangeAspect="1"/>
                    </pic:cNvPicPr>
                  </pic:nvPicPr>
                  <pic:blipFill>
                    <a:blip r:embed="rId20" cstate="print">
                      <a:duotone>
                        <a:prstClr val="black"/>
                        <a:srgbClr val="009999">
                          <a:tint val="45000"/>
                          <a:satMod val="400000"/>
                        </a:srgbClr>
                      </a:duotone>
                      <a:extLst>
                        <a:ext uri="{BEBA8EAE-BF5A-486C-A8C5-ECC9F3942E4B}">
                          <a14:imgProps xmlns:a14="http://schemas.microsoft.com/office/drawing/2010/main">
                            <a14:imgLayer r:embed="rId2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351790" cy="359410"/>
                    </a:xfrm>
                    <a:prstGeom prst="rect">
                      <a:avLst/>
                    </a:prstGeom>
                  </pic:spPr>
                </pic:pic>
              </a:graphicData>
            </a:graphic>
          </wp:anchor>
        </w:drawing>
      </w:r>
      <w:r w:rsidR="002F2F81" w:rsidRPr="00366A2B">
        <w:rPr>
          <w:color w:val="595959" w:themeColor="text1" w:themeTint="A6"/>
        </w:rPr>
        <w:t>Executive</w:t>
      </w:r>
    </w:p>
    <w:p w14:paraId="2619B604" w14:textId="6C842233" w:rsidR="008F54D7" w:rsidRPr="00366A2B" w:rsidRDefault="002F2F81" w:rsidP="00401061">
      <w:pPr>
        <w:pStyle w:val="Normalbody"/>
        <w:ind w:left="851"/>
      </w:pPr>
      <w:r w:rsidRPr="00366A2B">
        <w:t>Leading the function</w:t>
      </w:r>
    </w:p>
    <w:p w14:paraId="56E0D417" w14:textId="77777777" w:rsidR="00722631" w:rsidRDefault="00722631" w:rsidP="006A6468">
      <w:pPr>
        <w:spacing w:after="0" w:line="312" w:lineRule="auto"/>
        <w:rPr>
          <w:rFonts w:eastAsia="Times" w:cs="Arial"/>
          <w:bCs/>
          <w:color w:val="595959" w:themeColor="text1" w:themeTint="A6"/>
          <w:sz w:val="18"/>
          <w:lang w:val="en-US"/>
        </w:rPr>
      </w:pPr>
    </w:p>
    <w:p w14:paraId="76176C83" w14:textId="4F1E5A52" w:rsidR="00257F41" w:rsidRPr="003C25BE" w:rsidRDefault="00851E90" w:rsidP="006A6468">
      <w:pPr>
        <w:spacing w:after="0" w:line="312" w:lineRule="auto"/>
        <w:rPr>
          <w:rFonts w:eastAsia="Times" w:cs="Arial"/>
          <w:bCs/>
          <w:i/>
          <w:iCs/>
          <w:color w:val="000000" w:themeColor="text1"/>
          <w:sz w:val="18"/>
          <w:lang w:val="en-US"/>
        </w:rPr>
      </w:pPr>
      <w:r>
        <w:rPr>
          <w:noProof/>
        </w:rPr>
        <w:drawing>
          <wp:anchor distT="0" distB="0" distL="114300" distR="114300" simplePos="0" relativeHeight="251658246" behindDoc="0" locked="0" layoutInCell="1" allowOverlap="1" wp14:anchorId="1AF99823" wp14:editId="0B33D969">
            <wp:simplePos x="0" y="0"/>
            <wp:positionH relativeFrom="column">
              <wp:posOffset>412750</wp:posOffset>
            </wp:positionH>
            <wp:positionV relativeFrom="paragraph">
              <wp:posOffset>324141</wp:posOffset>
            </wp:positionV>
            <wp:extent cx="292735" cy="287655"/>
            <wp:effectExtent l="0" t="0" r="0" b="0"/>
            <wp:wrapNone/>
            <wp:docPr id="208" name="Picture 208" descr="Icon that represents specialist/technical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Icon that represents specialist/technical leadership"/>
                    <pic:cNvPicPr>
                      <a:picLocks noChangeAspect="1"/>
                    </pic:cNvPicPr>
                  </pic:nvPicPr>
                  <pic:blipFill rotWithShape="1">
                    <a:blip r:embed="rId22" cstate="print">
                      <a:duotone>
                        <a:prstClr val="black"/>
                        <a:srgbClr val="009999">
                          <a:tint val="45000"/>
                          <a:satMod val="400000"/>
                        </a:srgbClr>
                      </a:duotone>
                      <a:extLst>
                        <a:ext uri="{BEBA8EAE-BF5A-486C-A8C5-ECC9F3942E4B}">
                          <a14:imgProps xmlns:a14="http://schemas.microsoft.com/office/drawing/2010/main">
                            <a14:imgLayer r:embed="rId23">
                              <a14:imgEffect>
                                <a14:artisticPhotocopy/>
                              </a14:imgEffect>
                            </a14:imgLayer>
                          </a14:imgProps>
                        </a:ext>
                        <a:ext uri="{28A0092B-C50C-407E-A947-70E740481C1C}">
                          <a14:useLocalDpi xmlns:a14="http://schemas.microsoft.com/office/drawing/2010/main" val="0"/>
                        </a:ext>
                      </a:extLst>
                    </a:blip>
                    <a:srcRect l="17355" t="14247" r="8981" b="15122"/>
                    <a:stretch/>
                  </pic:blipFill>
                  <pic:spPr bwMode="auto">
                    <a:xfrm>
                      <a:off x="0" y="0"/>
                      <a:ext cx="292735" cy="287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0F1E064" wp14:editId="5A7BE55D">
            <wp:simplePos x="0" y="0"/>
            <wp:positionH relativeFrom="column">
              <wp:posOffset>1535335</wp:posOffset>
            </wp:positionH>
            <wp:positionV relativeFrom="paragraph">
              <wp:posOffset>324669</wp:posOffset>
            </wp:positionV>
            <wp:extent cx="282924" cy="288000"/>
            <wp:effectExtent l="0" t="0" r="3175" b="0"/>
            <wp:wrapNone/>
            <wp:docPr id="207" name="Picture 207" descr="Icon that represents specialist/technical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Icon that represents specialist/technical leadership"/>
                    <pic:cNvPicPr>
                      <a:picLocks noChangeAspect="1"/>
                    </pic:cNvPicPr>
                  </pic:nvPicPr>
                  <pic:blipFill rotWithShape="1">
                    <a:blip r:embed="rId24" cstate="print">
                      <a:grayscl/>
                      <a:extLst>
                        <a:ext uri="{28A0092B-C50C-407E-A947-70E740481C1C}">
                          <a14:useLocalDpi xmlns:a14="http://schemas.microsoft.com/office/drawing/2010/main" val="0"/>
                        </a:ext>
                      </a:extLst>
                    </a:blip>
                    <a:srcRect l="15273" t="12908" r="8950" b="11801"/>
                    <a:stretch/>
                  </pic:blipFill>
                  <pic:spPr bwMode="auto">
                    <a:xfrm>
                      <a:off x="0" y="0"/>
                      <a:ext cx="282924"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C87" w:rsidRPr="003C25BE">
        <w:rPr>
          <w:rFonts w:eastAsia="Times" w:cs="Arial"/>
          <w:bCs/>
          <w:i/>
          <w:iCs/>
          <w:color w:val="000000" w:themeColor="text1"/>
          <w:sz w:val="18"/>
          <w:lang w:val="en-US"/>
        </w:rPr>
        <w:t xml:space="preserve">Key: </w:t>
      </w:r>
      <w:r w:rsidR="00F0137F" w:rsidRPr="003C25BE">
        <w:rPr>
          <w:rFonts w:eastAsia="Times" w:cs="Arial"/>
          <w:bCs/>
          <w:i/>
          <w:iCs/>
          <w:color w:val="000000" w:themeColor="text1"/>
          <w:sz w:val="18"/>
          <w:lang w:val="en-US"/>
        </w:rPr>
        <w:t>Balance of leadership and technical responsibilit</w:t>
      </w:r>
      <w:r w:rsidR="00257F41" w:rsidRPr="003C25BE">
        <w:rPr>
          <w:rFonts w:eastAsia="Times" w:cs="Arial"/>
          <w:bCs/>
          <w:i/>
          <w:iCs/>
          <w:color w:val="000000" w:themeColor="text1"/>
          <w:sz w:val="18"/>
          <w:lang w:val="en-US"/>
        </w:rPr>
        <w:t>y.</w:t>
      </w:r>
    </w:p>
    <w:p w14:paraId="1D20512E" w14:textId="29B1098D" w:rsidR="00257F41" w:rsidRDefault="00257F41" w:rsidP="006A6468">
      <w:pPr>
        <w:pStyle w:val="Heading3"/>
        <w:ind w:left="0"/>
      </w:pPr>
    </w:p>
    <w:p w14:paraId="4CF68364" w14:textId="51AE7A2B" w:rsidR="00BF1438" w:rsidRPr="003C25BE" w:rsidRDefault="00257F41" w:rsidP="00BF1438">
      <w:pPr>
        <w:pStyle w:val="Sidebarsubheadnospace10ptArialB"/>
        <w:ind w:left="0"/>
        <w:rPr>
          <w:b w:val="0"/>
          <w:bCs/>
          <w:color w:val="000000" w:themeColor="text1"/>
        </w:rPr>
      </w:pPr>
      <w:r w:rsidRPr="003C25BE">
        <w:rPr>
          <w:b w:val="0"/>
          <w:bCs/>
          <w:color w:val="000000" w:themeColor="text1"/>
          <w:sz w:val="20"/>
          <w:szCs w:val="20"/>
        </w:rPr>
        <w:t>Specialist/technical</w:t>
      </w:r>
      <w:r w:rsidR="00F214B0">
        <w:rPr>
          <w:b w:val="0"/>
          <w:bCs/>
          <w:color w:val="000000" w:themeColor="text1"/>
          <w:sz w:val="20"/>
          <w:szCs w:val="20"/>
        </w:rPr>
        <w:tab/>
      </w:r>
      <w:r w:rsidRPr="003C25BE">
        <w:rPr>
          <w:b w:val="0"/>
          <w:bCs/>
          <w:color w:val="000000" w:themeColor="text1"/>
          <w:sz w:val="20"/>
          <w:szCs w:val="20"/>
        </w:rPr>
        <w:t>Leadership</w:t>
      </w:r>
      <w:r w:rsidR="00BF1438" w:rsidRPr="003C25BE">
        <w:rPr>
          <w:b w:val="0"/>
          <w:bCs/>
          <w:color w:val="000000" w:themeColor="text1"/>
        </w:rPr>
        <w:t xml:space="preserve"> </w:t>
      </w:r>
    </w:p>
    <w:p w14:paraId="3D15B4DE" w14:textId="6701AE1D" w:rsidR="00BF1438" w:rsidRDefault="00BF1438" w:rsidP="00BF1438">
      <w:pPr>
        <w:pStyle w:val="Sidebarsubheadnospace10ptArialB"/>
        <w:ind w:left="0"/>
        <w:rPr>
          <w:b w:val="0"/>
          <w:bCs/>
          <w:color w:val="018089"/>
          <w:sz w:val="32"/>
          <w:szCs w:val="32"/>
        </w:rPr>
      </w:pPr>
    </w:p>
    <w:p w14:paraId="26945220" w14:textId="281B5EEF" w:rsidR="00BF1438" w:rsidRPr="00CB5F2E" w:rsidRDefault="00BF1438" w:rsidP="00BF1438">
      <w:pPr>
        <w:pStyle w:val="Sidebarsubheadnospace10ptArialB"/>
        <w:ind w:left="0"/>
        <w:rPr>
          <w:b w:val="0"/>
          <w:color w:val="018089"/>
          <w:sz w:val="32"/>
          <w:szCs w:val="32"/>
        </w:rPr>
      </w:pPr>
      <w:r w:rsidRPr="00CB5F2E">
        <w:rPr>
          <w:b w:val="0"/>
          <w:color w:val="018089"/>
          <w:sz w:val="32"/>
          <w:szCs w:val="32"/>
        </w:rPr>
        <w:t>Working relationships</w:t>
      </w:r>
    </w:p>
    <w:p w14:paraId="68856719" w14:textId="77777777" w:rsidR="0004176F" w:rsidRDefault="0004176F" w:rsidP="00BF1438">
      <w:pPr>
        <w:pStyle w:val="Sidebar9ptArial"/>
        <w:spacing w:after="0" w:line="240" w:lineRule="auto"/>
        <w:ind w:left="0"/>
        <w:rPr>
          <w:b/>
          <w:bCs/>
          <w:sz w:val="20"/>
        </w:rPr>
      </w:pPr>
    </w:p>
    <w:p w14:paraId="31F83E04" w14:textId="1082FF78" w:rsidR="00787A95" w:rsidRPr="00B22E64" w:rsidRDefault="00787A95" w:rsidP="00787A95">
      <w:pPr>
        <w:pStyle w:val="Sidebar9ptArial"/>
        <w:spacing w:after="240" w:line="240" w:lineRule="auto"/>
        <w:ind w:left="0"/>
        <w:rPr>
          <w:color w:val="800000"/>
          <w:sz w:val="20"/>
        </w:rPr>
      </w:pPr>
      <w:r w:rsidRPr="00452D13">
        <w:rPr>
          <w:b/>
          <w:bCs/>
          <w:sz w:val="20"/>
        </w:rPr>
        <w:t>Reports</w:t>
      </w:r>
      <w:r w:rsidRPr="00452D13">
        <w:rPr>
          <w:sz w:val="20"/>
        </w:rPr>
        <w:t xml:space="preserve"> </w:t>
      </w:r>
      <w:r w:rsidRPr="00452D13">
        <w:rPr>
          <w:b/>
          <w:bCs/>
          <w:sz w:val="20"/>
        </w:rPr>
        <w:t>to</w:t>
      </w:r>
      <w:r>
        <w:rPr>
          <w:sz w:val="20"/>
        </w:rPr>
        <w:t xml:space="preserve">: </w:t>
      </w:r>
      <w:r w:rsidR="004D6DFC" w:rsidRPr="00B25810">
        <w:rPr>
          <w:color w:val="auto"/>
          <w:sz w:val="20"/>
        </w:rPr>
        <w:t>Team Leader</w:t>
      </w:r>
    </w:p>
    <w:p w14:paraId="1B6FE224" w14:textId="44767A18" w:rsidR="00787A95" w:rsidRDefault="00671E97" w:rsidP="00787A95">
      <w:pPr>
        <w:pStyle w:val="Sidebar9ptArial"/>
        <w:spacing w:after="240" w:line="240" w:lineRule="auto"/>
        <w:ind w:left="0"/>
        <w:rPr>
          <w:sz w:val="20"/>
        </w:rPr>
      </w:pPr>
      <w:r>
        <w:rPr>
          <w:b/>
          <w:bCs/>
          <w:sz w:val="20"/>
        </w:rPr>
        <w:t>Direct Reports: NIL</w:t>
      </w:r>
    </w:p>
    <w:p w14:paraId="2E434BE2" w14:textId="682CA01B" w:rsidR="00787A95" w:rsidRPr="00B22E64" w:rsidRDefault="00787A95" w:rsidP="00787A95">
      <w:pPr>
        <w:pStyle w:val="Sidebar9ptArial"/>
        <w:spacing w:after="240" w:line="240" w:lineRule="auto"/>
        <w:ind w:left="0"/>
        <w:rPr>
          <w:color w:val="800000"/>
          <w:sz w:val="20"/>
        </w:rPr>
      </w:pPr>
      <w:r w:rsidRPr="00F0293E">
        <w:rPr>
          <w:b/>
          <w:bCs/>
          <w:sz w:val="20"/>
        </w:rPr>
        <w:t>Team Size</w:t>
      </w:r>
      <w:r>
        <w:rPr>
          <w:sz w:val="20"/>
        </w:rPr>
        <w:t xml:space="preserve">: </w:t>
      </w:r>
      <w:r w:rsidR="00671E97">
        <w:rPr>
          <w:sz w:val="20"/>
        </w:rPr>
        <w:t>4</w:t>
      </w:r>
    </w:p>
    <w:p w14:paraId="66C2D78B" w14:textId="113129DF" w:rsidR="00787A95" w:rsidRPr="00B22E64" w:rsidRDefault="00787A95" w:rsidP="00787A95">
      <w:pPr>
        <w:pStyle w:val="Sidebar9ptArial"/>
        <w:spacing w:after="240" w:line="240" w:lineRule="auto"/>
        <w:ind w:left="0"/>
        <w:rPr>
          <w:color w:val="800000"/>
          <w:sz w:val="20"/>
        </w:rPr>
      </w:pPr>
    </w:p>
    <w:p w14:paraId="41C5759F" w14:textId="08EE19F1" w:rsidR="00302F6A" w:rsidRPr="008D2D4F" w:rsidRDefault="00403DF8" w:rsidP="003E33E4">
      <w:pPr>
        <w:pStyle w:val="Sidebar9ptArial"/>
        <w:spacing w:before="120" w:line="240" w:lineRule="auto"/>
        <w:ind w:left="0"/>
        <w:rPr>
          <w:color w:val="018089"/>
          <w:sz w:val="32"/>
          <w:szCs w:val="32"/>
        </w:rPr>
      </w:pPr>
      <w:r>
        <w:rPr>
          <w:sz w:val="20"/>
          <w:szCs w:val="20"/>
        </w:rPr>
        <w:br w:type="column"/>
      </w:r>
      <w:r w:rsidR="005C53BB">
        <w:rPr>
          <w:color w:val="018089"/>
          <w:sz w:val="32"/>
          <w:szCs w:val="32"/>
        </w:rPr>
        <w:t>Y</w:t>
      </w:r>
      <w:r w:rsidR="00302F6A" w:rsidRPr="008D2D4F">
        <w:rPr>
          <w:color w:val="018089"/>
          <w:sz w:val="32"/>
          <w:szCs w:val="32"/>
        </w:rPr>
        <w:t xml:space="preserve">our core capabilities </w:t>
      </w:r>
    </w:p>
    <w:p w14:paraId="12482B93" w14:textId="33105D50" w:rsidR="006951E8" w:rsidRPr="00C206FC" w:rsidRDefault="00801E80" w:rsidP="00C324DC">
      <w:pPr>
        <w:pStyle w:val="DPCbody9513ptArial"/>
        <w:rPr>
          <w:sz w:val="20"/>
        </w:rPr>
      </w:pPr>
      <w:r w:rsidRPr="00C206FC">
        <w:rPr>
          <w:sz w:val="20"/>
        </w:rPr>
        <w:t xml:space="preserve">We’ll assess your merit for this role by looking at what you’ve done previously, the knowledge, skills and experience you’ve built, your potential for development and your personal qualities. The competencies below </w:t>
      </w:r>
      <w:r w:rsidR="00167198" w:rsidRPr="00C206FC">
        <w:rPr>
          <w:sz w:val="20"/>
        </w:rPr>
        <w:t>are</w:t>
      </w:r>
      <w:r w:rsidRPr="00C206FC">
        <w:rPr>
          <w:sz w:val="20"/>
        </w:rPr>
        <w:t xml:space="preserve"> the most critical for success in this role</w:t>
      </w:r>
      <w:r w:rsidR="005A413B" w:rsidRPr="00C206FC">
        <w:rPr>
          <w:sz w:val="20"/>
        </w:rPr>
        <w:t>.</w:t>
      </w:r>
    </w:p>
    <w:p w14:paraId="1DB8C2DD" w14:textId="77777777" w:rsidR="00452D13" w:rsidRDefault="00452D13" w:rsidP="007F45DE">
      <w:pPr>
        <w:pStyle w:val="Normalbody"/>
        <w:ind w:right="417"/>
      </w:pPr>
    </w:p>
    <w:p w14:paraId="4D9A2C60" w14:textId="77777777" w:rsidR="00E801BD" w:rsidRDefault="00E801BD" w:rsidP="00E801BD">
      <w:pPr>
        <w:pStyle w:val="Sidebarsubheadnospace10ptArialB"/>
        <w:spacing w:before="240"/>
        <w:ind w:left="0"/>
        <w:rPr>
          <w:b w:val="0"/>
          <w:bCs/>
          <w:color w:val="018089"/>
        </w:rPr>
      </w:pPr>
      <w:r>
        <w:rPr>
          <w:b w:val="0"/>
          <w:bCs/>
          <w:color w:val="018089"/>
        </w:rPr>
        <w:t>Vision</w:t>
      </w:r>
    </w:p>
    <w:p w14:paraId="54177A1B" w14:textId="77777777" w:rsidR="00E801BD" w:rsidRPr="000819C1" w:rsidRDefault="00E801BD" w:rsidP="00033505">
      <w:pPr>
        <w:pStyle w:val="Normalbody"/>
        <w:spacing w:before="120" w:line="240" w:lineRule="atLeast"/>
        <w:ind w:right="272"/>
        <w:rPr>
          <w:b/>
          <w:bCs/>
        </w:rPr>
      </w:pPr>
      <w:r w:rsidRPr="000819C1">
        <w:rPr>
          <w:b/>
          <w:bCs/>
        </w:rPr>
        <w:t xml:space="preserve">Makes Insightful decisions - </w:t>
      </w:r>
      <w:r w:rsidRPr="000819C1">
        <w:t>Makes considered, ethical and courageous decisions based on insight into the broader context</w:t>
      </w:r>
    </w:p>
    <w:p w14:paraId="23B434E1" w14:textId="77777777" w:rsidR="00E801BD" w:rsidRDefault="00E801BD" w:rsidP="00E801BD">
      <w:pPr>
        <w:pStyle w:val="Sidebarsubheadnospace10ptArialB"/>
        <w:spacing w:before="240"/>
        <w:ind w:left="0"/>
        <w:rPr>
          <w:b w:val="0"/>
          <w:bCs/>
          <w:color w:val="018089"/>
        </w:rPr>
      </w:pPr>
      <w:r>
        <w:rPr>
          <w:b w:val="0"/>
          <w:bCs/>
          <w:color w:val="018089"/>
        </w:rPr>
        <w:t>Results</w:t>
      </w:r>
    </w:p>
    <w:p w14:paraId="2B5A6692" w14:textId="2FBC9238" w:rsidR="00E801BD" w:rsidRPr="000819C1" w:rsidRDefault="00E801BD" w:rsidP="00033505">
      <w:pPr>
        <w:pStyle w:val="Normalbody"/>
        <w:spacing w:before="120" w:line="240" w:lineRule="atLeast"/>
        <w:ind w:right="272"/>
        <w:rPr>
          <w:b/>
          <w:bCs/>
        </w:rPr>
      </w:pPr>
      <w:r w:rsidRPr="000819C1">
        <w:rPr>
          <w:b/>
          <w:bCs/>
        </w:rPr>
        <w:t xml:space="preserve">Drives accountability and outcomes - </w:t>
      </w:r>
      <w:r w:rsidRPr="000819C1">
        <w:t xml:space="preserve">Demonstrates accountability for the execution and quality of results through professionalism, </w:t>
      </w:r>
      <w:proofErr w:type="gramStart"/>
      <w:r w:rsidRPr="000819C1">
        <w:t>persistence</w:t>
      </w:r>
      <w:proofErr w:type="gramEnd"/>
      <w:r w:rsidRPr="000819C1">
        <w:t xml:space="preserve"> and transparency</w:t>
      </w:r>
    </w:p>
    <w:p w14:paraId="461DB64C" w14:textId="77777777" w:rsidR="00E801BD" w:rsidRDefault="00E801BD" w:rsidP="00E801BD">
      <w:pPr>
        <w:pStyle w:val="Sidebarsubheadnospace10ptArialB"/>
        <w:spacing w:before="240"/>
        <w:ind w:left="0"/>
        <w:rPr>
          <w:b w:val="0"/>
          <w:bCs/>
          <w:color w:val="018089"/>
        </w:rPr>
      </w:pPr>
      <w:r>
        <w:rPr>
          <w:b w:val="0"/>
          <w:bCs/>
          <w:color w:val="018089"/>
        </w:rPr>
        <w:t xml:space="preserve">Accountability </w:t>
      </w:r>
    </w:p>
    <w:p w14:paraId="512DCDA6" w14:textId="77777777" w:rsidR="00E801BD" w:rsidRPr="000819C1" w:rsidRDefault="00E801BD" w:rsidP="00033505">
      <w:pPr>
        <w:pStyle w:val="Normalbody"/>
        <w:spacing w:before="120" w:line="240" w:lineRule="atLeast"/>
        <w:ind w:right="272"/>
      </w:pPr>
      <w:r w:rsidRPr="000819C1">
        <w:rPr>
          <w:b/>
          <w:bCs/>
        </w:rPr>
        <w:t>Pursues continuous growth</w:t>
      </w:r>
      <w:r w:rsidRPr="000819C1">
        <w:t xml:space="preserve"> – Pursues opportunities for growth through agile learning, and development of self-awareness</w:t>
      </w:r>
    </w:p>
    <w:p w14:paraId="26DE30F5" w14:textId="77777777" w:rsidR="00E40AF0" w:rsidRDefault="00E40AF0" w:rsidP="00705E61">
      <w:pPr>
        <w:pStyle w:val="Normalbody"/>
      </w:pPr>
    </w:p>
    <w:p w14:paraId="19E11B8A" w14:textId="5A61DD6F" w:rsidR="00302F6A" w:rsidRPr="00A71903" w:rsidRDefault="000A43B3" w:rsidP="00705E61">
      <w:pPr>
        <w:pStyle w:val="Normalbody"/>
        <w:rPr>
          <w:rStyle w:val="Hyperlink"/>
          <w:i/>
          <w:iCs/>
          <w:color w:val="018089"/>
          <w:szCs w:val="24"/>
        </w:rPr>
      </w:pPr>
      <w:r w:rsidRPr="00E41916">
        <w:t xml:space="preserve">To find out more </w:t>
      </w:r>
      <w:r w:rsidR="00717000">
        <w:t>r</w:t>
      </w:r>
      <w:r w:rsidRPr="00E41916">
        <w:t xml:space="preserve">efer to the </w:t>
      </w:r>
      <w:hyperlink r:id="rId25" w:history="1">
        <w:r w:rsidRPr="00A71903">
          <w:rPr>
            <w:rStyle w:val="Hyperlink"/>
            <w:i/>
            <w:iCs/>
            <w:color w:val="018089"/>
            <w:szCs w:val="24"/>
          </w:rPr>
          <w:t xml:space="preserve">Leadership </w:t>
        </w:r>
        <w:r w:rsidR="00983E01" w:rsidRPr="00A71903">
          <w:rPr>
            <w:rStyle w:val="Hyperlink"/>
            <w:i/>
            <w:iCs/>
            <w:color w:val="018089"/>
            <w:szCs w:val="24"/>
          </w:rPr>
          <w:t>c</w:t>
        </w:r>
        <w:r w:rsidRPr="00A71903">
          <w:rPr>
            <w:rStyle w:val="Hyperlink"/>
            <w:i/>
            <w:iCs/>
            <w:color w:val="018089"/>
            <w:szCs w:val="24"/>
          </w:rPr>
          <w:t>ompetencies for Queensland</w:t>
        </w:r>
      </w:hyperlink>
      <w:r w:rsidR="0050608A" w:rsidRPr="00A71903">
        <w:rPr>
          <w:color w:val="018089"/>
          <w:u w:val="single"/>
        </w:rPr>
        <w:t>.</w:t>
      </w:r>
      <w:r w:rsidR="0050608A" w:rsidRPr="00A71903">
        <w:rPr>
          <w:rStyle w:val="Hyperlink"/>
          <w:i/>
          <w:iCs/>
          <w:color w:val="018089"/>
          <w:szCs w:val="24"/>
        </w:rPr>
        <w:t xml:space="preserve"> </w:t>
      </w:r>
    </w:p>
    <w:p w14:paraId="298454A5" w14:textId="67D4276A" w:rsidR="007B3AD1" w:rsidRPr="00983E01" w:rsidRDefault="007B3AD1" w:rsidP="00705E61">
      <w:pPr>
        <w:pStyle w:val="Normalbody"/>
        <w:sectPr w:rsidR="007B3AD1" w:rsidRPr="00983E01" w:rsidSect="00E400E3">
          <w:pgSz w:w="11906" w:h="16838" w:code="9"/>
          <w:pgMar w:top="1702" w:right="422" w:bottom="1134" w:left="574" w:header="680" w:footer="879" w:gutter="0"/>
          <w:cols w:num="2" w:space="566" w:equalWidth="0">
            <w:col w:w="3406" w:space="566"/>
            <w:col w:w="6938"/>
          </w:cols>
          <w:docGrid w:linePitch="360"/>
        </w:sectPr>
      </w:pPr>
    </w:p>
    <w:p w14:paraId="1EF84D8F" w14:textId="77777777" w:rsidR="00AC1FF3" w:rsidRDefault="00AC1FF3" w:rsidP="00E757AB">
      <w:pPr>
        <w:pStyle w:val="Sidebar9ptArial"/>
        <w:spacing w:after="0"/>
        <w:ind w:left="0"/>
        <w:rPr>
          <w:i/>
          <w:iCs/>
          <w:sz w:val="20"/>
          <w:szCs w:val="24"/>
        </w:rPr>
      </w:pPr>
    </w:p>
    <w:p w14:paraId="322D4F13" w14:textId="12D8B72F" w:rsidR="00AC1FF3" w:rsidRPr="00154F6C" w:rsidRDefault="00AC1FF3" w:rsidP="00E757AB">
      <w:pPr>
        <w:pStyle w:val="Sidebar9ptArial"/>
        <w:spacing w:after="0"/>
        <w:ind w:left="0"/>
        <w:rPr>
          <w:i/>
          <w:iCs/>
          <w:sz w:val="20"/>
          <w:szCs w:val="24"/>
        </w:rPr>
        <w:sectPr w:rsidR="00AC1FF3" w:rsidRPr="00154F6C" w:rsidSect="001747B2">
          <w:type w:val="continuous"/>
          <w:pgSz w:w="11906" w:h="16838" w:code="9"/>
          <w:pgMar w:top="1985" w:right="1134" w:bottom="1134" w:left="1134" w:header="680" w:footer="879" w:gutter="0"/>
          <w:cols w:num="2" w:space="566" w:equalWidth="0">
            <w:col w:w="3686" w:space="566"/>
            <w:col w:w="5386"/>
          </w:cols>
          <w:docGrid w:linePitch="360"/>
        </w:sectPr>
      </w:pPr>
    </w:p>
    <w:p w14:paraId="452A9560" w14:textId="77777777" w:rsidR="0081745B" w:rsidRPr="00066BFF" w:rsidRDefault="0081745B" w:rsidP="0081745B">
      <w:pPr>
        <w:pStyle w:val="Heading2"/>
        <w:pBdr>
          <w:top w:val="single" w:sz="4" w:space="1" w:color="auto"/>
        </w:pBdr>
        <w:ind w:left="-567"/>
        <w:rPr>
          <w:b w:val="0"/>
          <w:bCs w:val="0"/>
          <w:color w:val="018089"/>
          <w:sz w:val="32"/>
          <w:szCs w:val="32"/>
          <w:lang w:val="en-US"/>
        </w:rPr>
        <w:sectPr w:rsidR="0081745B" w:rsidRPr="00066BFF" w:rsidSect="002E21BE">
          <w:type w:val="continuous"/>
          <w:pgSz w:w="11906" w:h="16838" w:code="9"/>
          <w:pgMar w:top="1985" w:right="1134" w:bottom="1134" w:left="1134" w:header="680" w:footer="879" w:gutter="0"/>
          <w:cols w:space="568"/>
          <w:docGrid w:linePitch="360"/>
        </w:sectPr>
      </w:pPr>
      <w:r w:rsidRPr="00E757AB">
        <w:rPr>
          <w:b w:val="0"/>
          <w:bCs w:val="0"/>
          <w:color w:val="018089"/>
          <w:sz w:val="32"/>
          <w:szCs w:val="32"/>
          <w:lang w:val="en-US"/>
        </w:rPr>
        <w:t>Role requirements</w:t>
      </w:r>
    </w:p>
    <w:p w14:paraId="0DB169EE" w14:textId="77777777" w:rsidR="0081745B" w:rsidRPr="00595DEB" w:rsidRDefault="0081745B" w:rsidP="0081745B">
      <w:pPr>
        <w:pStyle w:val="DPCbody9513ptArial"/>
        <w:jc w:val="right"/>
        <w:rPr>
          <w:color w:val="018089"/>
          <w:sz w:val="22"/>
          <w:szCs w:val="32"/>
          <w:lang w:val="en-US"/>
        </w:rPr>
      </w:pPr>
      <w:r w:rsidRPr="00595DEB">
        <w:rPr>
          <w:color w:val="018089"/>
          <w:sz w:val="24"/>
          <w:szCs w:val="36"/>
          <w:lang w:val="en-US"/>
        </w:rPr>
        <w:t>Qualifications Technical/educational</w:t>
      </w:r>
    </w:p>
    <w:p w14:paraId="6A399212" w14:textId="6FD52903" w:rsidR="0081745B" w:rsidRPr="00663899" w:rsidRDefault="0081745B" w:rsidP="0081745B">
      <w:pPr>
        <w:pStyle w:val="DPCbody9513ptArial"/>
        <w:rPr>
          <w:color w:val="595959" w:themeColor="text1" w:themeTint="A6"/>
          <w:sz w:val="20"/>
        </w:rPr>
      </w:pPr>
      <w:r w:rsidRPr="009D3823">
        <w:rPr>
          <w:b/>
          <w:bCs/>
          <w:color w:val="B90748"/>
          <w:sz w:val="22"/>
          <w:szCs w:val="32"/>
          <w:lang w:val="en-US"/>
        </w:rPr>
        <w:br w:type="column"/>
      </w:r>
      <w:bookmarkStart w:id="0" w:name="_Hlk104371779"/>
      <w:r w:rsidRPr="00663899">
        <w:rPr>
          <w:color w:val="595959" w:themeColor="text1" w:themeTint="A6"/>
          <w:sz w:val="20"/>
        </w:rPr>
        <w:t xml:space="preserve">There are no mandatory qualifications needed for this role. </w:t>
      </w:r>
    </w:p>
    <w:bookmarkEnd w:id="0"/>
    <w:p w14:paraId="3DA5A8BC" w14:textId="77777777" w:rsidR="0081745B" w:rsidRDefault="0081745B" w:rsidP="0081745B">
      <w:pPr>
        <w:pStyle w:val="DPCbody9513ptArial"/>
        <w:rPr>
          <w:sz w:val="20"/>
          <w:szCs w:val="24"/>
        </w:rPr>
      </w:pPr>
    </w:p>
    <w:p w14:paraId="1747193A" w14:textId="77777777" w:rsidR="0081745B" w:rsidRPr="00E41916" w:rsidRDefault="0081745B" w:rsidP="0081745B">
      <w:pPr>
        <w:pStyle w:val="DPCbody9513ptArial"/>
        <w:rPr>
          <w:sz w:val="20"/>
          <w:szCs w:val="24"/>
        </w:rPr>
        <w:sectPr w:rsidR="0081745B" w:rsidRPr="00E41916" w:rsidSect="00E757AB">
          <w:type w:val="continuous"/>
          <w:pgSz w:w="11906" w:h="16838" w:code="9"/>
          <w:pgMar w:top="1985" w:right="1134" w:bottom="1134" w:left="1134" w:header="680" w:footer="879" w:gutter="0"/>
          <w:cols w:num="2" w:space="568" w:equalWidth="0">
            <w:col w:w="3402" w:space="568"/>
            <w:col w:w="5668"/>
          </w:cols>
          <w:docGrid w:linePitch="360"/>
        </w:sectPr>
      </w:pPr>
    </w:p>
    <w:p w14:paraId="1D9F9340" w14:textId="77777777" w:rsidR="0081745B" w:rsidRPr="00595DEB" w:rsidRDefault="0081745B" w:rsidP="0081745B">
      <w:pPr>
        <w:pStyle w:val="DPCbody9513ptArial"/>
        <w:jc w:val="right"/>
        <w:rPr>
          <w:color w:val="018089"/>
          <w:sz w:val="24"/>
          <w:szCs w:val="32"/>
        </w:rPr>
      </w:pPr>
      <w:r w:rsidRPr="00595DEB">
        <w:rPr>
          <w:color w:val="018089"/>
          <w:sz w:val="24"/>
          <w:szCs w:val="36"/>
          <w:lang w:val="en-US"/>
        </w:rPr>
        <w:t>How to Apply</w:t>
      </w:r>
    </w:p>
    <w:p w14:paraId="0DE0B52D" w14:textId="1AB76FF0" w:rsidR="0081745B" w:rsidRPr="004C427B" w:rsidRDefault="0081745B" w:rsidP="0081745B">
      <w:pPr>
        <w:pStyle w:val="Normalbody"/>
        <w:rPr>
          <w:szCs w:val="28"/>
        </w:rPr>
      </w:pPr>
      <w:r w:rsidRPr="00E41916">
        <w:rPr>
          <w:b/>
          <w:bCs/>
          <w:color w:val="B90748"/>
          <w:szCs w:val="28"/>
        </w:rPr>
        <w:br w:type="column"/>
      </w:r>
      <w:r>
        <w:t>From the Smart Jobs and Careers advertisement</w:t>
      </w:r>
      <w:r w:rsidRPr="004C427B">
        <w:t xml:space="preserve">, click </w:t>
      </w:r>
      <w:r w:rsidRPr="004C427B">
        <w:rPr>
          <w:b/>
          <w:bCs/>
        </w:rPr>
        <w:t>Apply</w:t>
      </w:r>
      <w:r w:rsidRPr="004C427B">
        <w:t xml:space="preserve"> </w:t>
      </w:r>
      <w:r w:rsidRPr="004C427B">
        <w:rPr>
          <w:b/>
          <w:bCs/>
        </w:rPr>
        <w:t>online</w:t>
      </w:r>
      <w:r w:rsidRPr="004C427B">
        <w:t xml:space="preserve"> and include the following in your application</w:t>
      </w:r>
      <w:r w:rsidR="00902994" w:rsidRPr="004C427B">
        <w:t>.</w:t>
      </w:r>
    </w:p>
    <w:p w14:paraId="0093384C" w14:textId="77777777" w:rsidR="0081745B" w:rsidRPr="004C427B" w:rsidRDefault="0081745B" w:rsidP="0081745B">
      <w:pPr>
        <w:pStyle w:val="Normalbody"/>
      </w:pPr>
      <w:r w:rsidRPr="004C427B">
        <w:t xml:space="preserve">Your </w:t>
      </w:r>
      <w:r w:rsidRPr="004C427B">
        <w:rPr>
          <w:b/>
          <w:bCs/>
        </w:rPr>
        <w:t>resume</w:t>
      </w:r>
      <w:r w:rsidRPr="004C427B">
        <w:t xml:space="preserve"> detailing relevant experience.</w:t>
      </w:r>
    </w:p>
    <w:p w14:paraId="2AE370E3" w14:textId="11D7EDDE" w:rsidR="0081745B" w:rsidRDefault="0081745B" w:rsidP="0081745B">
      <w:pPr>
        <w:pStyle w:val="Normalbody"/>
      </w:pPr>
      <w:r>
        <w:t xml:space="preserve">A </w:t>
      </w:r>
      <w:r>
        <w:rPr>
          <w:b/>
          <w:bCs/>
        </w:rPr>
        <w:t>cover letter</w:t>
      </w:r>
      <w:r>
        <w:t xml:space="preserve"> of no more than two pages outlining why you are interested in this position and how your knowledge, skills and experience make you a strong candidate for the role. </w:t>
      </w:r>
    </w:p>
    <w:p w14:paraId="726E6D8F" w14:textId="77777777" w:rsidR="0081745B" w:rsidRDefault="0081745B" w:rsidP="0081745B">
      <w:pPr>
        <w:pStyle w:val="Normalbody"/>
      </w:pPr>
    </w:p>
    <w:p w14:paraId="116DFC07" w14:textId="77777777" w:rsidR="0081745B" w:rsidRPr="003C627B" w:rsidRDefault="0081745B" w:rsidP="0081745B">
      <w:pPr>
        <w:pStyle w:val="Rolerequirementbodycopy9513"/>
        <w:ind w:left="0"/>
        <w:rPr>
          <w:sz w:val="12"/>
          <w:szCs w:val="12"/>
        </w:rPr>
        <w:sectPr w:rsidR="0081745B" w:rsidRPr="003C627B" w:rsidSect="00E757AB">
          <w:type w:val="continuous"/>
          <w:pgSz w:w="11906" w:h="16838" w:code="9"/>
          <w:pgMar w:top="1985" w:right="1134" w:bottom="1134" w:left="1134" w:header="680" w:footer="879" w:gutter="0"/>
          <w:cols w:num="2" w:space="568" w:equalWidth="0">
            <w:col w:w="3402" w:space="568"/>
            <w:col w:w="5670"/>
          </w:cols>
          <w:docGrid w:linePitch="360"/>
        </w:sectPr>
      </w:pPr>
    </w:p>
    <w:p w14:paraId="436A5828" w14:textId="77777777" w:rsidR="0081745B" w:rsidRPr="00595DEB" w:rsidRDefault="0081745B" w:rsidP="0081745B">
      <w:pPr>
        <w:pStyle w:val="DPCbody9513ptArial"/>
        <w:jc w:val="right"/>
        <w:rPr>
          <w:color w:val="018089"/>
          <w:sz w:val="24"/>
          <w:szCs w:val="36"/>
          <w:lang w:val="en-US"/>
        </w:rPr>
      </w:pPr>
      <w:r w:rsidRPr="00595DEB">
        <w:rPr>
          <w:color w:val="018089"/>
          <w:sz w:val="24"/>
          <w:szCs w:val="36"/>
          <w:lang w:val="en-US"/>
        </w:rPr>
        <w:t>Important Information</w:t>
      </w:r>
    </w:p>
    <w:p w14:paraId="62D00E8E" w14:textId="130726EC" w:rsidR="00ED0182" w:rsidRPr="00671E97" w:rsidRDefault="0081745B" w:rsidP="00671E97">
      <w:pPr>
        <w:pStyle w:val="Normalbody"/>
      </w:pPr>
      <w:r w:rsidRPr="00E41916">
        <w:rPr>
          <w:b/>
          <w:bCs/>
          <w:color w:val="B90748"/>
          <w:szCs w:val="28"/>
          <w:lang w:val="en-US"/>
        </w:rPr>
        <w:br w:type="column"/>
      </w:r>
      <w:r w:rsidRPr="006A6468">
        <w:t xml:space="preserve">Refer to the </w:t>
      </w:r>
      <w:hyperlink r:id="rId26" w:history="1">
        <w:r w:rsidRPr="003C423A">
          <w:rPr>
            <w:rStyle w:val="Hyperlink"/>
            <w:i/>
            <w:iCs/>
            <w:color w:val="018089"/>
            <w:szCs w:val="24"/>
            <w:u w:val="none"/>
          </w:rPr>
          <w:t>Candidate information pack</w:t>
        </w:r>
      </w:hyperlink>
      <w:r w:rsidRPr="00D26140">
        <w:rPr>
          <w:color w:val="018089"/>
        </w:rPr>
        <w:t xml:space="preserve"> </w:t>
      </w:r>
      <w:r w:rsidRPr="006A6468">
        <w:t>for</w:t>
      </w:r>
      <w:r>
        <w:t xml:space="preserve"> </w:t>
      </w:r>
      <w:r w:rsidRPr="006A6468">
        <w:t>information.</w:t>
      </w:r>
    </w:p>
    <w:sectPr w:rsidR="00ED0182" w:rsidRPr="00671E97" w:rsidSect="00E757AB">
      <w:headerReference w:type="even" r:id="rId27"/>
      <w:headerReference w:type="default" r:id="rId28"/>
      <w:footerReference w:type="default" r:id="rId29"/>
      <w:headerReference w:type="first" r:id="rId30"/>
      <w:type w:val="continuous"/>
      <w:pgSz w:w="11906" w:h="16838" w:code="9"/>
      <w:pgMar w:top="1418" w:right="1134" w:bottom="1418" w:left="1134" w:header="680" w:footer="851" w:gutter="0"/>
      <w:cols w:num="2" w:space="568" w:equalWidth="0">
        <w:col w:w="3402" w:space="567"/>
        <w:col w:w="566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94E5" w14:textId="77777777" w:rsidR="00793CC7" w:rsidRDefault="00793CC7" w:rsidP="006C46C5">
      <w:pPr>
        <w:spacing w:after="0"/>
      </w:pPr>
      <w:r>
        <w:separator/>
      </w:r>
    </w:p>
  </w:endnote>
  <w:endnote w:type="continuationSeparator" w:id="0">
    <w:p w14:paraId="1C1EC3FB" w14:textId="77777777" w:rsidR="00793CC7" w:rsidRDefault="00793CC7" w:rsidP="006C46C5">
      <w:pPr>
        <w:spacing w:after="0"/>
      </w:pPr>
      <w:r>
        <w:continuationSeparator/>
      </w:r>
    </w:p>
  </w:endnote>
  <w:endnote w:type="continuationNotice" w:id="1">
    <w:p w14:paraId="3C2627A9" w14:textId="77777777" w:rsidR="00793CC7" w:rsidRDefault="00793C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BD46" w14:textId="77777777" w:rsidR="00CB2D17" w:rsidRDefault="00CB2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0031" w14:textId="575168A3" w:rsidR="0062271A" w:rsidRDefault="004E2A37">
    <w:pPr>
      <w:pStyle w:val="Footer"/>
    </w:pPr>
    <w:r w:rsidRPr="00E43AC1">
      <w:rPr>
        <w:noProof/>
      </w:rPr>
      <w:drawing>
        <wp:anchor distT="0" distB="0" distL="114300" distR="114300" simplePos="0" relativeHeight="251657215" behindDoc="0" locked="0" layoutInCell="1" allowOverlap="1" wp14:anchorId="5695E8B8" wp14:editId="09F6A0BC">
          <wp:simplePos x="0" y="0"/>
          <wp:positionH relativeFrom="leftMargin">
            <wp:posOffset>335915</wp:posOffset>
          </wp:positionH>
          <wp:positionV relativeFrom="page">
            <wp:posOffset>10107930</wp:posOffset>
          </wp:positionV>
          <wp:extent cx="1295400" cy="420370"/>
          <wp:effectExtent l="0" t="0" r="0" b="0"/>
          <wp:wrapNone/>
          <wp:docPr id="2" name="Picture 2" descr="White Ribbon 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White Ribbon Workplac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20370"/>
                  </a:xfrm>
                  <a:prstGeom prst="rect">
                    <a:avLst/>
                  </a:prstGeom>
                </pic:spPr>
              </pic:pic>
            </a:graphicData>
          </a:graphic>
          <wp14:sizeRelH relativeFrom="margin">
            <wp14:pctWidth>0</wp14:pctWidth>
          </wp14:sizeRelH>
          <wp14:sizeRelV relativeFrom="margin">
            <wp14:pctHeight>0</wp14:pctHeight>
          </wp14:sizeRelV>
        </wp:anchor>
      </w:drawing>
    </w:r>
    <w:r w:rsidR="007762F7" w:rsidRPr="00E43AC1">
      <w:rPr>
        <w:noProof/>
      </w:rPr>
      <w:t xml:space="preserve"> </w:t>
    </w:r>
    <w:r w:rsidR="005E4A04" w:rsidRPr="00E43AC1">
      <w:rPr>
        <w:noProof/>
      </w:rPr>
      <w:drawing>
        <wp:anchor distT="0" distB="0" distL="114300" distR="114300" simplePos="0" relativeHeight="251658246" behindDoc="0" locked="0" layoutInCell="1" allowOverlap="1" wp14:anchorId="3815F80B" wp14:editId="69281280">
          <wp:simplePos x="0" y="0"/>
          <wp:positionH relativeFrom="column">
            <wp:posOffset>5343525</wp:posOffset>
          </wp:positionH>
          <wp:positionV relativeFrom="page">
            <wp:posOffset>10107930</wp:posOffset>
          </wp:positionV>
          <wp:extent cx="1236345" cy="403225"/>
          <wp:effectExtent l="0" t="0" r="1905" b="0"/>
          <wp:wrapNone/>
          <wp:docPr id="3" name="Picture 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Queens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236345" cy="403225"/>
                  </a:xfrm>
                  <a:prstGeom prst="rect">
                    <a:avLst/>
                  </a:prstGeom>
                </pic:spPr>
              </pic:pic>
            </a:graphicData>
          </a:graphic>
          <wp14:sizeRelH relativeFrom="margin">
            <wp14:pctWidth>0</wp14:pctWidth>
          </wp14:sizeRelH>
          <wp14:sizeRelV relativeFrom="margin">
            <wp14:pctHeight>0</wp14:pctHeight>
          </wp14:sizeRelV>
        </wp:anchor>
      </w:drawing>
    </w:r>
    <w:r w:rsidR="00F34AD4">
      <w:rPr>
        <w:noProof/>
        <w:lang w:eastAsia="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053A" w14:textId="300099D7" w:rsidR="00940E6C" w:rsidRDefault="004E2A37">
    <w:pPr>
      <w:pStyle w:val="Footer"/>
    </w:pPr>
    <w:r w:rsidRPr="00E43AC1">
      <w:rPr>
        <w:noProof/>
      </w:rPr>
      <w:drawing>
        <wp:anchor distT="0" distB="0" distL="114300" distR="114300" simplePos="0" relativeHeight="251658242" behindDoc="0" locked="0" layoutInCell="1" allowOverlap="1" wp14:anchorId="63A895AE" wp14:editId="13AB58E1">
          <wp:simplePos x="0" y="0"/>
          <wp:positionH relativeFrom="leftMargin">
            <wp:posOffset>205740</wp:posOffset>
          </wp:positionH>
          <wp:positionV relativeFrom="page">
            <wp:posOffset>10107930</wp:posOffset>
          </wp:positionV>
          <wp:extent cx="1295400" cy="420370"/>
          <wp:effectExtent l="0" t="0" r="0" b="0"/>
          <wp:wrapNone/>
          <wp:docPr id="12" name="Picture 12" descr="White Ribbon 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White Ribbon Workplac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20370"/>
                  </a:xfrm>
                  <a:prstGeom prst="rect">
                    <a:avLst/>
                  </a:prstGeom>
                </pic:spPr>
              </pic:pic>
            </a:graphicData>
          </a:graphic>
          <wp14:sizeRelH relativeFrom="margin">
            <wp14:pctWidth>0</wp14:pctWidth>
          </wp14:sizeRelH>
          <wp14:sizeRelV relativeFrom="margin">
            <wp14:pctHeight>0</wp14:pctHeight>
          </wp14:sizeRelV>
        </wp:anchor>
      </w:drawing>
    </w:r>
    <w:r w:rsidR="007762F7" w:rsidRPr="00E43AC1">
      <w:rPr>
        <w:noProof/>
      </w:rPr>
      <w:t xml:space="preserve"> </w:t>
    </w:r>
    <w:r w:rsidR="005E4A04" w:rsidRPr="00E43AC1">
      <w:rPr>
        <w:noProof/>
      </w:rPr>
      <w:drawing>
        <wp:anchor distT="0" distB="0" distL="114300" distR="114300" simplePos="0" relativeHeight="251658244" behindDoc="0" locked="0" layoutInCell="1" allowOverlap="1" wp14:anchorId="24060920" wp14:editId="221A987C">
          <wp:simplePos x="0" y="0"/>
          <wp:positionH relativeFrom="column">
            <wp:posOffset>5343525</wp:posOffset>
          </wp:positionH>
          <wp:positionV relativeFrom="page">
            <wp:posOffset>10107930</wp:posOffset>
          </wp:positionV>
          <wp:extent cx="1236345" cy="403225"/>
          <wp:effectExtent l="0" t="0" r="1905" b="0"/>
          <wp:wrapNone/>
          <wp:docPr id="13" name="Picture 1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ueens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236345" cy="403225"/>
                  </a:xfrm>
                  <a:prstGeom prst="rect">
                    <a:avLst/>
                  </a:prstGeom>
                </pic:spPr>
              </pic:pic>
            </a:graphicData>
          </a:graphic>
          <wp14:sizeRelH relativeFrom="margin">
            <wp14:pctWidth>0</wp14:pctWidth>
          </wp14:sizeRelH>
          <wp14:sizeRelV relativeFrom="margin">
            <wp14:pctHeight>0</wp14:pctHeight>
          </wp14:sizeRelV>
        </wp:anchor>
      </w:drawing>
    </w:r>
    <w:r w:rsidR="00940E6C" w:rsidRPr="00377EB2">
      <w:rPr>
        <w:noProof/>
      </w:rPr>
      <mc:AlternateContent>
        <mc:Choice Requires="wps">
          <w:drawing>
            <wp:anchor distT="0" distB="0" distL="114300" distR="114300" simplePos="0" relativeHeight="251658241" behindDoc="1" locked="1" layoutInCell="1" allowOverlap="1" wp14:anchorId="01583C1F" wp14:editId="3D4F58FE">
              <wp:simplePos x="0" y="0"/>
              <wp:positionH relativeFrom="margin">
                <wp:posOffset>-471170</wp:posOffset>
              </wp:positionH>
              <wp:positionV relativeFrom="margin">
                <wp:posOffset>146685</wp:posOffset>
              </wp:positionV>
              <wp:extent cx="2858770" cy="8834755"/>
              <wp:effectExtent l="0" t="0" r="0" b="4445"/>
              <wp:wrapNone/>
              <wp:docPr id="56" name="Rectangle 56"/>
              <wp:cNvGraphicFramePr/>
              <a:graphic xmlns:a="http://schemas.openxmlformats.org/drawingml/2006/main">
                <a:graphicData uri="http://schemas.microsoft.com/office/word/2010/wordprocessingShape">
                  <wps:wsp>
                    <wps:cNvSpPr/>
                    <wps:spPr>
                      <a:xfrm>
                        <a:off x="0" y="0"/>
                        <a:ext cx="2858770" cy="88347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16F5" id="Rectangle 56" o:spid="_x0000_s1026" style="position:absolute;margin-left:-37.1pt;margin-top:11.55pt;width:225.1pt;height:695.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" fillcolor="#d8d8d8 [2732]" stroked="f" strokeweight="1pt">
              <w10:wrap anchorx="margin" anchory="margin"/>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1DC1" w14:textId="77777777" w:rsidR="00485E3D" w:rsidRDefault="00411AC9" w:rsidP="00BB11B4">
    <w:pPr>
      <w:pStyle w:val="Footer"/>
      <w:tabs>
        <w:tab w:val="clear" w:pos="9026"/>
      </w:tabs>
    </w:pPr>
    <w:r>
      <w:rPr>
        <w:noProof/>
        <w:lang w:eastAsia="en-AU"/>
      </w:rPr>
      <w:drawing>
        <wp:anchor distT="0" distB="0" distL="114300" distR="114300" simplePos="0" relativeHeight="251661326" behindDoc="0" locked="0" layoutInCell="1" allowOverlap="1" wp14:anchorId="4A6B3E9C" wp14:editId="0F4DBEA4">
          <wp:simplePos x="0" y="0"/>
          <wp:positionH relativeFrom="leftMargin">
            <wp:posOffset>252295</wp:posOffset>
          </wp:positionH>
          <wp:positionV relativeFrom="paragraph">
            <wp:posOffset>-175126</wp:posOffset>
          </wp:positionV>
          <wp:extent cx="1824355" cy="591820"/>
          <wp:effectExtent l="0" t="0" r="4445" b="0"/>
          <wp:wrapThrough wrapText="bothSides">
            <wp:wrapPolygon edited="0">
              <wp:start x="0" y="0"/>
              <wp:lineTo x="0" y="20858"/>
              <wp:lineTo x="21427" y="20858"/>
              <wp:lineTo x="21427" y="0"/>
              <wp:lineTo x="0" y="0"/>
            </wp:wrapPolygon>
          </wp:wrapThrough>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355" cy="591820"/>
                  </a:xfrm>
                  <a:prstGeom prst="rect">
                    <a:avLst/>
                  </a:prstGeom>
                </pic:spPr>
              </pic:pic>
            </a:graphicData>
          </a:graphic>
        </wp:anchor>
      </w:drawing>
    </w:r>
    <w:r w:rsidR="00DA6F7D">
      <w:rPr>
        <w:noProof/>
        <w:lang w:eastAsia="en-AU"/>
      </w:rPr>
      <w:drawing>
        <wp:anchor distT="0" distB="0" distL="114300" distR="114300" simplePos="0" relativeHeight="251660302" behindDoc="1" locked="0" layoutInCell="1" allowOverlap="1" wp14:anchorId="3497567F" wp14:editId="2CDE1377">
          <wp:simplePos x="0" y="0"/>
          <wp:positionH relativeFrom="page">
            <wp:posOffset>96253</wp:posOffset>
          </wp:positionH>
          <wp:positionV relativeFrom="paragraph">
            <wp:posOffset>-248285</wp:posOffset>
          </wp:positionV>
          <wp:extent cx="7438490" cy="84645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38490"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9B3F" w14:textId="77777777" w:rsidR="00793CC7" w:rsidRDefault="00793CC7" w:rsidP="006C46C5">
      <w:pPr>
        <w:spacing w:after="0"/>
      </w:pPr>
      <w:r>
        <w:separator/>
      </w:r>
    </w:p>
  </w:footnote>
  <w:footnote w:type="continuationSeparator" w:id="0">
    <w:p w14:paraId="282E0A2E" w14:textId="77777777" w:rsidR="00793CC7" w:rsidRDefault="00793CC7" w:rsidP="006C46C5">
      <w:pPr>
        <w:spacing w:after="0"/>
      </w:pPr>
      <w:r>
        <w:continuationSeparator/>
      </w:r>
    </w:p>
  </w:footnote>
  <w:footnote w:type="continuationNotice" w:id="1">
    <w:p w14:paraId="5D2F883B" w14:textId="77777777" w:rsidR="00793CC7" w:rsidRDefault="00793C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9ED7" w14:textId="77777777" w:rsidR="00CB2D17" w:rsidRDefault="00CB2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B0E6" w14:textId="4311600D" w:rsidR="00AC3DA2" w:rsidRDefault="004E2A37">
    <w:pPr>
      <w:pStyle w:val="Header"/>
    </w:pPr>
    <w:r>
      <w:rPr>
        <w:noProof/>
      </w:rPr>
      <w:drawing>
        <wp:anchor distT="0" distB="0" distL="114300" distR="114300" simplePos="0" relativeHeight="251658254" behindDoc="0" locked="0" layoutInCell="1" allowOverlap="1" wp14:anchorId="0C9E99FC" wp14:editId="08F5659A">
          <wp:simplePos x="0" y="0"/>
          <wp:positionH relativeFrom="column">
            <wp:posOffset>-363855</wp:posOffset>
          </wp:positionH>
          <wp:positionV relativeFrom="paragraph">
            <wp:posOffset>-419096</wp:posOffset>
          </wp:positionV>
          <wp:extent cx="7658140" cy="762000"/>
          <wp:effectExtent l="0" t="0" r="0" b="0"/>
          <wp:wrapNone/>
          <wp:docPr id="1" name="Picture 1" descr="Queensland Treasur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ueensland Treasury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AF89" w14:textId="7E412009" w:rsidR="00B252D2" w:rsidRDefault="008E3CF4" w:rsidP="00990F49">
    <w:pPr>
      <w:pStyle w:val="Header"/>
      <w:tabs>
        <w:tab w:val="clear" w:pos="4513"/>
        <w:tab w:val="clear" w:pos="9026"/>
        <w:tab w:val="left" w:pos="6195"/>
      </w:tabs>
    </w:pPr>
    <w:r w:rsidRPr="00D01C08">
      <w:rPr>
        <w:noProof/>
      </w:rPr>
      <w:drawing>
        <wp:anchor distT="0" distB="0" distL="114300" distR="114300" simplePos="0" relativeHeight="251658252" behindDoc="0" locked="0" layoutInCell="1" allowOverlap="1" wp14:anchorId="6877C9BA" wp14:editId="5305033B">
          <wp:simplePos x="0" y="0"/>
          <wp:positionH relativeFrom="column">
            <wp:posOffset>-429260</wp:posOffset>
          </wp:positionH>
          <wp:positionV relativeFrom="paragraph">
            <wp:posOffset>3931920</wp:posOffset>
          </wp:positionV>
          <wp:extent cx="356260" cy="356260"/>
          <wp:effectExtent l="0" t="0" r="5715"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6260" cy="356260"/>
                  </a:xfrm>
                  <a:prstGeom prst="rect">
                    <a:avLst/>
                  </a:prstGeom>
                </pic:spPr>
              </pic:pic>
            </a:graphicData>
          </a:graphic>
        </wp:anchor>
      </w:drawing>
    </w:r>
    <w:r>
      <w:rPr>
        <w:noProof/>
      </w:rPr>
      <w:drawing>
        <wp:anchor distT="0" distB="0" distL="114300" distR="114300" simplePos="0" relativeHeight="251658251" behindDoc="0" locked="0" layoutInCell="1" allowOverlap="1" wp14:anchorId="7F5C45FB" wp14:editId="2425A3AE">
          <wp:simplePos x="0" y="0"/>
          <wp:positionH relativeFrom="column">
            <wp:posOffset>-398780</wp:posOffset>
          </wp:positionH>
          <wp:positionV relativeFrom="paragraph">
            <wp:posOffset>3313430</wp:posOffset>
          </wp:positionV>
          <wp:extent cx="287655" cy="287655"/>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a:extLst>
                      <a:ext uri="{C183D7F6-B498-43B3-948B-1728B52AA6E4}">
                        <adec:decorative xmlns:adec="http://schemas.microsoft.com/office/drawing/2017/decorative" val="1"/>
                      </a:ext>
                    </a:extLst>
                  </pic:cNvPr>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87655" cy="287655"/>
                  </a:xfrm>
                  <a:prstGeom prst="rect">
                    <a:avLst/>
                  </a:prstGeom>
                </pic:spPr>
              </pic:pic>
            </a:graphicData>
          </a:graphic>
        </wp:anchor>
      </w:drawing>
    </w:r>
    <w:r>
      <w:rPr>
        <w:noProof/>
      </w:rPr>
      <w:drawing>
        <wp:anchor distT="0" distB="0" distL="114300" distR="114300" simplePos="0" relativeHeight="251658250" behindDoc="0" locked="0" layoutInCell="1" allowOverlap="1" wp14:anchorId="7056CF38" wp14:editId="2796DF0C">
          <wp:simplePos x="0" y="0"/>
          <wp:positionH relativeFrom="column">
            <wp:posOffset>-397510</wp:posOffset>
          </wp:positionH>
          <wp:positionV relativeFrom="paragraph">
            <wp:posOffset>2724785</wp:posOffset>
          </wp:positionV>
          <wp:extent cx="287655" cy="287655"/>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a:extLst>
                      <a:ext uri="{C183D7F6-B498-43B3-948B-1728B52AA6E4}">
                        <adec:decorative xmlns:adec="http://schemas.microsoft.com/office/drawing/2017/decorative" val="1"/>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7655" cy="287655"/>
                  </a:xfrm>
                  <a:prstGeom prst="rect">
                    <a:avLst/>
                  </a:prstGeom>
                </pic:spPr>
              </pic:pic>
            </a:graphicData>
          </a:graphic>
        </wp:anchor>
      </w:drawing>
    </w:r>
    <w:r w:rsidR="004E2A37">
      <w:rPr>
        <w:noProof/>
      </w:rPr>
      <w:drawing>
        <wp:anchor distT="0" distB="0" distL="114300" distR="114300" simplePos="0" relativeHeight="251658253" behindDoc="0" locked="0" layoutInCell="1" allowOverlap="1" wp14:anchorId="65A36B6D" wp14:editId="12420511">
          <wp:simplePos x="0" y="0"/>
          <wp:positionH relativeFrom="column">
            <wp:posOffset>-777240</wp:posOffset>
          </wp:positionH>
          <wp:positionV relativeFrom="paragraph">
            <wp:posOffset>-422275</wp:posOffset>
          </wp:positionV>
          <wp:extent cx="7658140" cy="762000"/>
          <wp:effectExtent l="0" t="0" r="0" b="0"/>
          <wp:wrapNone/>
          <wp:docPr id="8" name="Picture 8" descr="Queensland Treasur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eensland Treasury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6E5">
      <w:rPr>
        <w:noProof/>
      </w:rPr>
      <w:drawing>
        <wp:anchor distT="0" distB="0" distL="114300" distR="114300" simplePos="0" relativeHeight="251658243" behindDoc="0" locked="0" layoutInCell="1" allowOverlap="1" wp14:anchorId="044DA05E" wp14:editId="0259D10B">
          <wp:simplePos x="0" y="0"/>
          <wp:positionH relativeFrom="column">
            <wp:posOffset>-386764</wp:posOffset>
          </wp:positionH>
          <wp:positionV relativeFrom="paragraph">
            <wp:posOffset>1604014</wp:posOffset>
          </wp:positionV>
          <wp:extent cx="287655" cy="287655"/>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7655" cy="287655"/>
                  </a:xfrm>
                  <a:prstGeom prst="rect">
                    <a:avLst/>
                  </a:prstGeom>
                </pic:spPr>
              </pic:pic>
            </a:graphicData>
          </a:graphic>
        </wp:anchor>
      </w:drawing>
    </w:r>
    <w:r w:rsidR="003A36E5">
      <w:rPr>
        <w:noProof/>
      </w:rPr>
      <w:drawing>
        <wp:anchor distT="0" distB="0" distL="114300" distR="114300" simplePos="0" relativeHeight="251658240" behindDoc="0" locked="0" layoutInCell="1" allowOverlap="1" wp14:anchorId="2BC579C0" wp14:editId="61F793B1">
          <wp:simplePos x="0" y="0"/>
          <wp:positionH relativeFrom="column">
            <wp:posOffset>-393456</wp:posOffset>
          </wp:positionH>
          <wp:positionV relativeFrom="paragraph">
            <wp:posOffset>1201226</wp:posOffset>
          </wp:positionV>
          <wp:extent cx="304800" cy="238125"/>
          <wp:effectExtent l="0" t="0" r="0" b="9525"/>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238125"/>
                  </a:xfrm>
                  <a:prstGeom prst="rect">
                    <a:avLst/>
                  </a:prstGeom>
                </pic:spPr>
              </pic:pic>
            </a:graphicData>
          </a:graphic>
          <wp14:sizeRelH relativeFrom="margin">
            <wp14:pctWidth>0</wp14:pctWidth>
          </wp14:sizeRelH>
          <wp14:sizeRelV relativeFrom="margin">
            <wp14:pctHeight>0</wp14:pctHeight>
          </wp14:sizeRelV>
        </wp:anchor>
      </w:drawing>
    </w:r>
    <w:r w:rsidR="004E3C91">
      <w:rPr>
        <w:noProof/>
      </w:rPr>
      <w:drawing>
        <wp:anchor distT="0" distB="0" distL="114300" distR="114300" simplePos="0" relativeHeight="251658247" behindDoc="0" locked="0" layoutInCell="1" allowOverlap="1" wp14:anchorId="7BB3F200" wp14:editId="4AB547F8">
          <wp:simplePos x="0" y="0"/>
          <wp:positionH relativeFrom="column">
            <wp:posOffset>-398145</wp:posOffset>
          </wp:positionH>
          <wp:positionV relativeFrom="paragraph">
            <wp:posOffset>658495</wp:posOffset>
          </wp:positionV>
          <wp:extent cx="287655" cy="287655"/>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7655" cy="287655"/>
                  </a:xfrm>
                  <a:prstGeom prst="rect">
                    <a:avLst/>
                  </a:prstGeom>
                </pic:spPr>
              </pic:pic>
            </a:graphicData>
          </a:graphic>
        </wp:anchor>
      </w:drawing>
    </w:r>
    <w:r w:rsidR="00990F49">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F016" w14:textId="77777777" w:rsidR="00B252D2" w:rsidRDefault="00B252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AB8F" w14:textId="77777777" w:rsidR="00485E3D" w:rsidRPr="00C834EE" w:rsidRDefault="00485E3D" w:rsidP="00C834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36F7" w14:textId="77777777" w:rsidR="00B252D2" w:rsidRDefault="00B2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080AB0"/>
    <w:multiLevelType w:val="hybridMultilevel"/>
    <w:tmpl w:val="9B708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24C630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15:restartNumberingAfterBreak="0">
    <w:nsid w:val="000D2E6D"/>
    <w:multiLevelType w:val="hybridMultilevel"/>
    <w:tmpl w:val="9BFC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101347"/>
    <w:multiLevelType w:val="hybridMultilevel"/>
    <w:tmpl w:val="4BD0EF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C5D2E"/>
    <w:multiLevelType w:val="hybridMultilevel"/>
    <w:tmpl w:val="D60C24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915778"/>
    <w:multiLevelType w:val="multilevel"/>
    <w:tmpl w:val="D50E0F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A75669F"/>
    <w:multiLevelType w:val="hybridMultilevel"/>
    <w:tmpl w:val="5BCC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C5911"/>
    <w:multiLevelType w:val="hybridMultilevel"/>
    <w:tmpl w:val="2E888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E45175"/>
    <w:multiLevelType w:val="hybridMultilevel"/>
    <w:tmpl w:val="62A857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6A9745B"/>
    <w:multiLevelType w:val="hybridMultilevel"/>
    <w:tmpl w:val="81C285DA"/>
    <w:lvl w:ilvl="0" w:tplc="1AB61A92">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D81FE5"/>
    <w:multiLevelType w:val="hybridMultilevel"/>
    <w:tmpl w:val="AC2A5B8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18120CE6"/>
    <w:multiLevelType w:val="hybridMultilevel"/>
    <w:tmpl w:val="EC60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A36752"/>
    <w:multiLevelType w:val="hybridMultilevel"/>
    <w:tmpl w:val="2348C59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1EB77DAF"/>
    <w:multiLevelType w:val="hybridMultilevel"/>
    <w:tmpl w:val="01BE5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C92E6F"/>
    <w:multiLevelType w:val="hybridMultilevel"/>
    <w:tmpl w:val="124C2F1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360025"/>
    <w:multiLevelType w:val="hybridMultilevel"/>
    <w:tmpl w:val="863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454A76"/>
    <w:multiLevelType w:val="hybridMultilevel"/>
    <w:tmpl w:val="CB144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FE63BE"/>
    <w:multiLevelType w:val="hybridMultilevel"/>
    <w:tmpl w:val="FADEDD9C"/>
    <w:lvl w:ilvl="0" w:tplc="716220F6">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293812EF"/>
    <w:multiLevelType w:val="hybridMultilevel"/>
    <w:tmpl w:val="25C2C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A2D44D8"/>
    <w:multiLevelType w:val="hybridMultilevel"/>
    <w:tmpl w:val="947A8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193D27"/>
    <w:multiLevelType w:val="hybridMultilevel"/>
    <w:tmpl w:val="6D9A2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A62539"/>
    <w:multiLevelType w:val="hybridMultilevel"/>
    <w:tmpl w:val="80605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100A7C"/>
    <w:multiLevelType w:val="hybridMultilevel"/>
    <w:tmpl w:val="AED8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D25D3"/>
    <w:multiLevelType w:val="hybridMultilevel"/>
    <w:tmpl w:val="86E689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5873FA"/>
    <w:multiLevelType w:val="hybridMultilevel"/>
    <w:tmpl w:val="3B34B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6D3E58"/>
    <w:multiLevelType w:val="hybridMultilevel"/>
    <w:tmpl w:val="12EE74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068111C"/>
    <w:multiLevelType w:val="hybridMultilevel"/>
    <w:tmpl w:val="41D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A0C9D"/>
    <w:multiLevelType w:val="hybridMultilevel"/>
    <w:tmpl w:val="3D3C7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97623C"/>
    <w:multiLevelType w:val="hybridMultilevel"/>
    <w:tmpl w:val="D7AC9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4BC1727"/>
    <w:multiLevelType w:val="hybridMultilevel"/>
    <w:tmpl w:val="537898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84A0CD2"/>
    <w:multiLevelType w:val="hybridMultilevel"/>
    <w:tmpl w:val="F440C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BCF7742"/>
    <w:multiLevelType w:val="hybridMultilevel"/>
    <w:tmpl w:val="F770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B755AB"/>
    <w:multiLevelType w:val="hybridMultilevel"/>
    <w:tmpl w:val="D1B6E006"/>
    <w:lvl w:ilvl="0" w:tplc="FFFFFFFF">
      <w:start w:val="1"/>
      <w:numFmt w:val="bullet"/>
      <w:lvlText w:val=""/>
      <w:lvlJc w:val="left"/>
      <w:pPr>
        <w:ind w:left="360" w:hanging="360"/>
      </w:pPr>
      <w:rPr>
        <w:rFonts w:ascii="Symbol" w:hAnsi="Symbol" w:hint="default"/>
      </w:rPr>
    </w:lvl>
    <w:lvl w:ilvl="1" w:tplc="1AB61A92">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4FA117F3"/>
    <w:multiLevelType w:val="hybridMultilevel"/>
    <w:tmpl w:val="E018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674E7E"/>
    <w:multiLevelType w:val="hybridMultilevel"/>
    <w:tmpl w:val="F36CFB6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6" w15:restartNumberingAfterBreak="0">
    <w:nsid w:val="57E073EC"/>
    <w:multiLevelType w:val="hybridMultilevel"/>
    <w:tmpl w:val="DE7CE2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5CFB57A5"/>
    <w:multiLevelType w:val="hybridMultilevel"/>
    <w:tmpl w:val="2C74E630"/>
    <w:lvl w:ilvl="0" w:tplc="1AB61A9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B365CF"/>
    <w:multiLevelType w:val="hybridMultilevel"/>
    <w:tmpl w:val="0482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D27284"/>
    <w:multiLevelType w:val="hybridMultilevel"/>
    <w:tmpl w:val="F3D4B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5F112D7"/>
    <w:multiLevelType w:val="hybridMultilevel"/>
    <w:tmpl w:val="0772ED2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1" w15:restartNumberingAfterBreak="0">
    <w:nsid w:val="6B0C6F4D"/>
    <w:multiLevelType w:val="hybridMultilevel"/>
    <w:tmpl w:val="76A65D36"/>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2" w15:restartNumberingAfterBreak="0">
    <w:nsid w:val="6D2504E3"/>
    <w:multiLevelType w:val="hybridMultilevel"/>
    <w:tmpl w:val="0E58A6FE"/>
    <w:lvl w:ilvl="0" w:tplc="7E68C624">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3" w15:restartNumberingAfterBreak="0">
    <w:nsid w:val="6D3B5098"/>
    <w:multiLevelType w:val="hybridMultilevel"/>
    <w:tmpl w:val="5E6A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C55A50"/>
    <w:multiLevelType w:val="hybridMultilevel"/>
    <w:tmpl w:val="38600856"/>
    <w:lvl w:ilvl="0" w:tplc="3CB44C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E7584B"/>
    <w:multiLevelType w:val="hybridMultilevel"/>
    <w:tmpl w:val="0A30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EB666D"/>
    <w:multiLevelType w:val="hybridMultilevel"/>
    <w:tmpl w:val="60921BF4"/>
    <w:lvl w:ilvl="0" w:tplc="E3D64DA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A65A70"/>
    <w:multiLevelType w:val="hybridMultilevel"/>
    <w:tmpl w:val="A058C394"/>
    <w:lvl w:ilvl="0" w:tplc="D9CC1BB8">
      <w:start w:val="1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CB16877"/>
    <w:multiLevelType w:val="hybridMultilevel"/>
    <w:tmpl w:val="E2A0AEB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316498543">
    <w:abstractNumId w:val="42"/>
  </w:num>
  <w:num w:numId="2" w16cid:durableId="710421193">
    <w:abstractNumId w:val="41"/>
  </w:num>
  <w:num w:numId="3" w16cid:durableId="172183300">
    <w:abstractNumId w:val="19"/>
  </w:num>
  <w:num w:numId="4" w16cid:durableId="1297028653">
    <w:abstractNumId w:val="11"/>
  </w:num>
  <w:num w:numId="5" w16cid:durableId="1484195597">
    <w:abstractNumId w:val="22"/>
  </w:num>
  <w:num w:numId="6" w16cid:durableId="60451963">
    <w:abstractNumId w:val="35"/>
  </w:num>
  <w:num w:numId="7" w16cid:durableId="629432415">
    <w:abstractNumId w:val="43"/>
  </w:num>
  <w:num w:numId="8" w16cid:durableId="517278822">
    <w:abstractNumId w:val="34"/>
  </w:num>
  <w:num w:numId="9" w16cid:durableId="702363253">
    <w:abstractNumId w:val="3"/>
  </w:num>
  <w:num w:numId="10" w16cid:durableId="308098980">
    <w:abstractNumId w:val="5"/>
  </w:num>
  <w:num w:numId="11" w16cid:durableId="1963681260">
    <w:abstractNumId w:val="18"/>
  </w:num>
  <w:num w:numId="12" w16cid:durableId="1202328692">
    <w:abstractNumId w:val="44"/>
  </w:num>
  <w:num w:numId="13" w16cid:durableId="553271155">
    <w:abstractNumId w:val="38"/>
  </w:num>
  <w:num w:numId="14" w16cid:durableId="612396574">
    <w:abstractNumId w:val="12"/>
  </w:num>
  <w:num w:numId="15" w16cid:durableId="610628995">
    <w:abstractNumId w:val="0"/>
  </w:num>
  <w:num w:numId="16" w16cid:durableId="134030221">
    <w:abstractNumId w:val="7"/>
  </w:num>
  <w:num w:numId="17" w16cid:durableId="1066101111">
    <w:abstractNumId w:val="6"/>
  </w:num>
  <w:num w:numId="18" w16cid:durableId="1937901341">
    <w:abstractNumId w:val="16"/>
  </w:num>
  <w:num w:numId="19" w16cid:durableId="1632320110">
    <w:abstractNumId w:val="10"/>
  </w:num>
  <w:num w:numId="20" w16cid:durableId="1497263558">
    <w:abstractNumId w:val="17"/>
  </w:num>
  <w:num w:numId="21" w16cid:durableId="781263366">
    <w:abstractNumId w:val="40"/>
  </w:num>
  <w:num w:numId="22" w16cid:durableId="113333200">
    <w:abstractNumId w:val="48"/>
  </w:num>
  <w:num w:numId="23" w16cid:durableId="1483234271">
    <w:abstractNumId w:val="45"/>
  </w:num>
  <w:num w:numId="24" w16cid:durableId="1786608453">
    <w:abstractNumId w:val="27"/>
  </w:num>
  <w:num w:numId="25" w16cid:durableId="1186560590">
    <w:abstractNumId w:val="24"/>
  </w:num>
  <w:num w:numId="26" w16cid:durableId="27222996">
    <w:abstractNumId w:val="25"/>
  </w:num>
  <w:num w:numId="27" w16cid:durableId="1436974902">
    <w:abstractNumId w:val="23"/>
  </w:num>
  <w:num w:numId="28" w16cid:durableId="185484229">
    <w:abstractNumId w:val="39"/>
  </w:num>
  <w:num w:numId="29" w16cid:durableId="224030681">
    <w:abstractNumId w:val="14"/>
  </w:num>
  <w:num w:numId="30" w16cid:durableId="13184153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4606734">
    <w:abstractNumId w:val="31"/>
  </w:num>
  <w:num w:numId="32" w16cid:durableId="484853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3504713">
    <w:abstractNumId w:val="15"/>
  </w:num>
  <w:num w:numId="34" w16cid:durableId="67118883">
    <w:abstractNumId w:val="2"/>
  </w:num>
  <w:num w:numId="35" w16cid:durableId="825171480">
    <w:abstractNumId w:val="32"/>
  </w:num>
  <w:num w:numId="36" w16cid:durableId="1244148466">
    <w:abstractNumId w:val="21"/>
  </w:num>
  <w:num w:numId="37" w16cid:durableId="1363287628">
    <w:abstractNumId w:val="36"/>
  </w:num>
  <w:num w:numId="38" w16cid:durableId="1576821182">
    <w:abstractNumId w:val="8"/>
  </w:num>
  <w:num w:numId="39" w16cid:durableId="1078865451">
    <w:abstractNumId w:val="28"/>
  </w:num>
  <w:num w:numId="40" w16cid:durableId="1226337879">
    <w:abstractNumId w:val="4"/>
  </w:num>
  <w:num w:numId="41" w16cid:durableId="415249939">
    <w:abstractNumId w:val="29"/>
  </w:num>
  <w:num w:numId="42" w16cid:durableId="1702315296">
    <w:abstractNumId w:val="1"/>
  </w:num>
  <w:num w:numId="43" w16cid:durableId="112989674">
    <w:abstractNumId w:val="47"/>
  </w:num>
  <w:num w:numId="44" w16cid:durableId="887959300">
    <w:abstractNumId w:val="46"/>
  </w:num>
  <w:num w:numId="45" w16cid:durableId="438570273">
    <w:abstractNumId w:val="13"/>
  </w:num>
  <w:num w:numId="46" w16cid:durableId="438646763">
    <w:abstractNumId w:val="26"/>
  </w:num>
  <w:num w:numId="47" w16cid:durableId="979959886">
    <w:abstractNumId w:val="33"/>
  </w:num>
  <w:num w:numId="48" w16cid:durableId="723333571">
    <w:abstractNumId w:val="9"/>
  </w:num>
  <w:num w:numId="49" w16cid:durableId="461773787">
    <w:abstractNumId w:val="37"/>
  </w:num>
  <w:num w:numId="50" w16cid:durableId="13908064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000BE"/>
    <w:rsid w:val="000005C4"/>
    <w:rsid w:val="00000D04"/>
    <w:rsid w:val="000025D6"/>
    <w:rsid w:val="000028AB"/>
    <w:rsid w:val="00003BDF"/>
    <w:rsid w:val="00005C5A"/>
    <w:rsid w:val="00005F34"/>
    <w:rsid w:val="0001141F"/>
    <w:rsid w:val="000116F4"/>
    <w:rsid w:val="00011F10"/>
    <w:rsid w:val="000133C6"/>
    <w:rsid w:val="00015681"/>
    <w:rsid w:val="00016475"/>
    <w:rsid w:val="00017D16"/>
    <w:rsid w:val="00021A47"/>
    <w:rsid w:val="00021E69"/>
    <w:rsid w:val="000221D5"/>
    <w:rsid w:val="00023B00"/>
    <w:rsid w:val="00026C67"/>
    <w:rsid w:val="00033505"/>
    <w:rsid w:val="000356D1"/>
    <w:rsid w:val="00036942"/>
    <w:rsid w:val="0004176F"/>
    <w:rsid w:val="00043047"/>
    <w:rsid w:val="000437C6"/>
    <w:rsid w:val="00045C0F"/>
    <w:rsid w:val="00046646"/>
    <w:rsid w:val="00050962"/>
    <w:rsid w:val="00050E68"/>
    <w:rsid w:val="000511B9"/>
    <w:rsid w:val="00052EAF"/>
    <w:rsid w:val="000561C7"/>
    <w:rsid w:val="00056346"/>
    <w:rsid w:val="00056431"/>
    <w:rsid w:val="0005670F"/>
    <w:rsid w:val="00057957"/>
    <w:rsid w:val="00061B53"/>
    <w:rsid w:val="00062832"/>
    <w:rsid w:val="000637C2"/>
    <w:rsid w:val="000653D7"/>
    <w:rsid w:val="00065585"/>
    <w:rsid w:val="00065996"/>
    <w:rsid w:val="00065AF5"/>
    <w:rsid w:val="00065B9C"/>
    <w:rsid w:val="000669E9"/>
    <w:rsid w:val="000717F4"/>
    <w:rsid w:val="00072944"/>
    <w:rsid w:val="00072E98"/>
    <w:rsid w:val="00072F1C"/>
    <w:rsid w:val="00074BD2"/>
    <w:rsid w:val="000753C3"/>
    <w:rsid w:val="000768D1"/>
    <w:rsid w:val="000834B6"/>
    <w:rsid w:val="00084683"/>
    <w:rsid w:val="000904E5"/>
    <w:rsid w:val="00091ABF"/>
    <w:rsid w:val="00091F14"/>
    <w:rsid w:val="00093B80"/>
    <w:rsid w:val="0009587C"/>
    <w:rsid w:val="00095CBD"/>
    <w:rsid w:val="00096396"/>
    <w:rsid w:val="00096B52"/>
    <w:rsid w:val="000A2266"/>
    <w:rsid w:val="000A2596"/>
    <w:rsid w:val="000A2BC1"/>
    <w:rsid w:val="000A43B3"/>
    <w:rsid w:val="000A50EA"/>
    <w:rsid w:val="000A5EDB"/>
    <w:rsid w:val="000A6336"/>
    <w:rsid w:val="000A71ED"/>
    <w:rsid w:val="000B14C6"/>
    <w:rsid w:val="000B1C27"/>
    <w:rsid w:val="000B234E"/>
    <w:rsid w:val="000B49DE"/>
    <w:rsid w:val="000B4B21"/>
    <w:rsid w:val="000B51E4"/>
    <w:rsid w:val="000B53B7"/>
    <w:rsid w:val="000B7DC3"/>
    <w:rsid w:val="000C12BD"/>
    <w:rsid w:val="000C14A0"/>
    <w:rsid w:val="000C17B5"/>
    <w:rsid w:val="000C352B"/>
    <w:rsid w:val="000C577C"/>
    <w:rsid w:val="000D030E"/>
    <w:rsid w:val="000D0A3E"/>
    <w:rsid w:val="000D11A2"/>
    <w:rsid w:val="000D4F34"/>
    <w:rsid w:val="000E1720"/>
    <w:rsid w:val="000E29FE"/>
    <w:rsid w:val="000E3CE9"/>
    <w:rsid w:val="000E4199"/>
    <w:rsid w:val="000E4A90"/>
    <w:rsid w:val="000E4F60"/>
    <w:rsid w:val="000E5588"/>
    <w:rsid w:val="000E71C5"/>
    <w:rsid w:val="000E75F6"/>
    <w:rsid w:val="000E7822"/>
    <w:rsid w:val="000E793F"/>
    <w:rsid w:val="000F0A02"/>
    <w:rsid w:val="000F5D13"/>
    <w:rsid w:val="000F66BC"/>
    <w:rsid w:val="000F68DE"/>
    <w:rsid w:val="000F6CE0"/>
    <w:rsid w:val="0010037D"/>
    <w:rsid w:val="00100501"/>
    <w:rsid w:val="001038AD"/>
    <w:rsid w:val="001068FA"/>
    <w:rsid w:val="00110694"/>
    <w:rsid w:val="001109EC"/>
    <w:rsid w:val="00111B94"/>
    <w:rsid w:val="00112223"/>
    <w:rsid w:val="0011608A"/>
    <w:rsid w:val="001160A8"/>
    <w:rsid w:val="00117EE5"/>
    <w:rsid w:val="001206AE"/>
    <w:rsid w:val="001263F1"/>
    <w:rsid w:val="00126E1E"/>
    <w:rsid w:val="00133E89"/>
    <w:rsid w:val="00135493"/>
    <w:rsid w:val="00136DC4"/>
    <w:rsid w:val="001402F6"/>
    <w:rsid w:val="00140763"/>
    <w:rsid w:val="00141D7E"/>
    <w:rsid w:val="0014575C"/>
    <w:rsid w:val="00145C8D"/>
    <w:rsid w:val="0014669A"/>
    <w:rsid w:val="00146C62"/>
    <w:rsid w:val="00152345"/>
    <w:rsid w:val="00152DB7"/>
    <w:rsid w:val="00152E3F"/>
    <w:rsid w:val="00153AC5"/>
    <w:rsid w:val="0015479F"/>
    <w:rsid w:val="001547D8"/>
    <w:rsid w:val="0015495B"/>
    <w:rsid w:val="00155E99"/>
    <w:rsid w:val="00156A90"/>
    <w:rsid w:val="00157498"/>
    <w:rsid w:val="0016175F"/>
    <w:rsid w:val="0016199E"/>
    <w:rsid w:val="00161BA5"/>
    <w:rsid w:val="0016314C"/>
    <w:rsid w:val="001648FB"/>
    <w:rsid w:val="00167198"/>
    <w:rsid w:val="00167516"/>
    <w:rsid w:val="001675FF"/>
    <w:rsid w:val="001709B6"/>
    <w:rsid w:val="00173517"/>
    <w:rsid w:val="001736D0"/>
    <w:rsid w:val="001747B2"/>
    <w:rsid w:val="001820EA"/>
    <w:rsid w:val="00185CCF"/>
    <w:rsid w:val="0018654F"/>
    <w:rsid w:val="001902B8"/>
    <w:rsid w:val="00190850"/>
    <w:rsid w:val="00195F0C"/>
    <w:rsid w:val="00196299"/>
    <w:rsid w:val="0019650B"/>
    <w:rsid w:val="001973BB"/>
    <w:rsid w:val="001A58AC"/>
    <w:rsid w:val="001A720E"/>
    <w:rsid w:val="001A7FC5"/>
    <w:rsid w:val="001B16F5"/>
    <w:rsid w:val="001B344F"/>
    <w:rsid w:val="001B367C"/>
    <w:rsid w:val="001C0253"/>
    <w:rsid w:val="001C470E"/>
    <w:rsid w:val="001C5910"/>
    <w:rsid w:val="001C62FC"/>
    <w:rsid w:val="001D0FA5"/>
    <w:rsid w:val="001D1D6B"/>
    <w:rsid w:val="001D2309"/>
    <w:rsid w:val="001D52AF"/>
    <w:rsid w:val="001D53CC"/>
    <w:rsid w:val="001D7CC7"/>
    <w:rsid w:val="001D7D8D"/>
    <w:rsid w:val="001E0342"/>
    <w:rsid w:val="001E0BFD"/>
    <w:rsid w:val="001E29AA"/>
    <w:rsid w:val="001E5149"/>
    <w:rsid w:val="001E7FA8"/>
    <w:rsid w:val="001F0041"/>
    <w:rsid w:val="001F2BB5"/>
    <w:rsid w:val="001F2E64"/>
    <w:rsid w:val="001F56E1"/>
    <w:rsid w:val="001F59D8"/>
    <w:rsid w:val="00200C81"/>
    <w:rsid w:val="00202D29"/>
    <w:rsid w:val="0020314C"/>
    <w:rsid w:val="002045CD"/>
    <w:rsid w:val="00205B72"/>
    <w:rsid w:val="00207089"/>
    <w:rsid w:val="00210160"/>
    <w:rsid w:val="002149DA"/>
    <w:rsid w:val="0021704C"/>
    <w:rsid w:val="0022032A"/>
    <w:rsid w:val="00226910"/>
    <w:rsid w:val="00227D34"/>
    <w:rsid w:val="00231B63"/>
    <w:rsid w:val="0023299F"/>
    <w:rsid w:val="0023365A"/>
    <w:rsid w:val="00236F26"/>
    <w:rsid w:val="002373C1"/>
    <w:rsid w:val="00240C3E"/>
    <w:rsid w:val="002415D3"/>
    <w:rsid w:val="00244532"/>
    <w:rsid w:val="00245EB6"/>
    <w:rsid w:val="00246DF5"/>
    <w:rsid w:val="00247509"/>
    <w:rsid w:val="00250C2C"/>
    <w:rsid w:val="00251048"/>
    <w:rsid w:val="0025194E"/>
    <w:rsid w:val="00252BB8"/>
    <w:rsid w:val="00252F10"/>
    <w:rsid w:val="002540F5"/>
    <w:rsid w:val="0025439A"/>
    <w:rsid w:val="002550DF"/>
    <w:rsid w:val="00257F41"/>
    <w:rsid w:val="00271A82"/>
    <w:rsid w:val="002725C9"/>
    <w:rsid w:val="00274764"/>
    <w:rsid w:val="00275D70"/>
    <w:rsid w:val="00276C22"/>
    <w:rsid w:val="00277928"/>
    <w:rsid w:val="002779C8"/>
    <w:rsid w:val="00280C4C"/>
    <w:rsid w:val="0028191C"/>
    <w:rsid w:val="00282D9A"/>
    <w:rsid w:val="00284F67"/>
    <w:rsid w:val="00284F9D"/>
    <w:rsid w:val="00285541"/>
    <w:rsid w:val="002875C4"/>
    <w:rsid w:val="00287AB8"/>
    <w:rsid w:val="00290C3B"/>
    <w:rsid w:val="00292353"/>
    <w:rsid w:val="00293AEA"/>
    <w:rsid w:val="00293E3B"/>
    <w:rsid w:val="0029409D"/>
    <w:rsid w:val="002A1B16"/>
    <w:rsid w:val="002A3B8D"/>
    <w:rsid w:val="002A5099"/>
    <w:rsid w:val="002A606D"/>
    <w:rsid w:val="002A6261"/>
    <w:rsid w:val="002A64FA"/>
    <w:rsid w:val="002A6D7A"/>
    <w:rsid w:val="002B187F"/>
    <w:rsid w:val="002B1CE9"/>
    <w:rsid w:val="002B1E77"/>
    <w:rsid w:val="002B28D2"/>
    <w:rsid w:val="002B5E93"/>
    <w:rsid w:val="002B643C"/>
    <w:rsid w:val="002B6F74"/>
    <w:rsid w:val="002B78EC"/>
    <w:rsid w:val="002B7DCD"/>
    <w:rsid w:val="002C00C9"/>
    <w:rsid w:val="002C0537"/>
    <w:rsid w:val="002C0AF1"/>
    <w:rsid w:val="002C2ADF"/>
    <w:rsid w:val="002C45E7"/>
    <w:rsid w:val="002C4D3B"/>
    <w:rsid w:val="002C5940"/>
    <w:rsid w:val="002C7CEE"/>
    <w:rsid w:val="002D1615"/>
    <w:rsid w:val="002D3C45"/>
    <w:rsid w:val="002D44E8"/>
    <w:rsid w:val="002D7495"/>
    <w:rsid w:val="002E21BE"/>
    <w:rsid w:val="002E34EE"/>
    <w:rsid w:val="002E3A59"/>
    <w:rsid w:val="002E46B3"/>
    <w:rsid w:val="002E573E"/>
    <w:rsid w:val="002E7290"/>
    <w:rsid w:val="002F126D"/>
    <w:rsid w:val="002F2F81"/>
    <w:rsid w:val="002F445B"/>
    <w:rsid w:val="00302F6A"/>
    <w:rsid w:val="00303534"/>
    <w:rsid w:val="003043B7"/>
    <w:rsid w:val="00306179"/>
    <w:rsid w:val="003064FE"/>
    <w:rsid w:val="00306598"/>
    <w:rsid w:val="00306E7A"/>
    <w:rsid w:val="00310FAF"/>
    <w:rsid w:val="003149AD"/>
    <w:rsid w:val="00314E80"/>
    <w:rsid w:val="00321A8E"/>
    <w:rsid w:val="00321F1D"/>
    <w:rsid w:val="003238DF"/>
    <w:rsid w:val="003328C1"/>
    <w:rsid w:val="00333701"/>
    <w:rsid w:val="00333A4A"/>
    <w:rsid w:val="00333DA6"/>
    <w:rsid w:val="00334EEC"/>
    <w:rsid w:val="00334FA3"/>
    <w:rsid w:val="00340450"/>
    <w:rsid w:val="0034079D"/>
    <w:rsid w:val="00340D5E"/>
    <w:rsid w:val="00341AE1"/>
    <w:rsid w:val="00341B07"/>
    <w:rsid w:val="00341C16"/>
    <w:rsid w:val="00342A05"/>
    <w:rsid w:val="00344092"/>
    <w:rsid w:val="00344E79"/>
    <w:rsid w:val="00345189"/>
    <w:rsid w:val="0034556F"/>
    <w:rsid w:val="00345E5C"/>
    <w:rsid w:val="00346078"/>
    <w:rsid w:val="00346349"/>
    <w:rsid w:val="00347B89"/>
    <w:rsid w:val="003515E4"/>
    <w:rsid w:val="00351CC2"/>
    <w:rsid w:val="00354489"/>
    <w:rsid w:val="00354A2E"/>
    <w:rsid w:val="00357CE0"/>
    <w:rsid w:val="00360941"/>
    <w:rsid w:val="0036433D"/>
    <w:rsid w:val="00365FE0"/>
    <w:rsid w:val="00366A2B"/>
    <w:rsid w:val="00367713"/>
    <w:rsid w:val="00370B01"/>
    <w:rsid w:val="003710AA"/>
    <w:rsid w:val="00371355"/>
    <w:rsid w:val="003734E0"/>
    <w:rsid w:val="00374A4C"/>
    <w:rsid w:val="00374BD4"/>
    <w:rsid w:val="00377EB2"/>
    <w:rsid w:val="00382ABC"/>
    <w:rsid w:val="00383E09"/>
    <w:rsid w:val="00384E15"/>
    <w:rsid w:val="003903DC"/>
    <w:rsid w:val="0039360D"/>
    <w:rsid w:val="00393AA9"/>
    <w:rsid w:val="003A31F7"/>
    <w:rsid w:val="003A36E5"/>
    <w:rsid w:val="003A3849"/>
    <w:rsid w:val="003A5154"/>
    <w:rsid w:val="003A5F37"/>
    <w:rsid w:val="003A5F61"/>
    <w:rsid w:val="003A68E2"/>
    <w:rsid w:val="003A731C"/>
    <w:rsid w:val="003B30B6"/>
    <w:rsid w:val="003B418C"/>
    <w:rsid w:val="003B5EDC"/>
    <w:rsid w:val="003B713E"/>
    <w:rsid w:val="003C00CA"/>
    <w:rsid w:val="003C02CD"/>
    <w:rsid w:val="003C11D2"/>
    <w:rsid w:val="003C2055"/>
    <w:rsid w:val="003C25BE"/>
    <w:rsid w:val="003C348A"/>
    <w:rsid w:val="003C3678"/>
    <w:rsid w:val="003C3EF4"/>
    <w:rsid w:val="003C651D"/>
    <w:rsid w:val="003C7ABB"/>
    <w:rsid w:val="003D060B"/>
    <w:rsid w:val="003D3283"/>
    <w:rsid w:val="003D5348"/>
    <w:rsid w:val="003D5757"/>
    <w:rsid w:val="003D5AA7"/>
    <w:rsid w:val="003D68D1"/>
    <w:rsid w:val="003E12F2"/>
    <w:rsid w:val="003E18FB"/>
    <w:rsid w:val="003E2406"/>
    <w:rsid w:val="003E2D05"/>
    <w:rsid w:val="003E33E4"/>
    <w:rsid w:val="003E3743"/>
    <w:rsid w:val="003E4B55"/>
    <w:rsid w:val="003E67A7"/>
    <w:rsid w:val="003F0182"/>
    <w:rsid w:val="003F09A8"/>
    <w:rsid w:val="003F12F0"/>
    <w:rsid w:val="003F3759"/>
    <w:rsid w:val="003F755C"/>
    <w:rsid w:val="003F75F2"/>
    <w:rsid w:val="00400DB7"/>
    <w:rsid w:val="00401061"/>
    <w:rsid w:val="00403DF8"/>
    <w:rsid w:val="0040529F"/>
    <w:rsid w:val="0041019C"/>
    <w:rsid w:val="00410A2E"/>
    <w:rsid w:val="004111B0"/>
    <w:rsid w:val="00411AC9"/>
    <w:rsid w:val="00412562"/>
    <w:rsid w:val="00413413"/>
    <w:rsid w:val="00413A49"/>
    <w:rsid w:val="004142A4"/>
    <w:rsid w:val="00417870"/>
    <w:rsid w:val="004216AB"/>
    <w:rsid w:val="00421A9F"/>
    <w:rsid w:val="00422F61"/>
    <w:rsid w:val="00424984"/>
    <w:rsid w:val="00424AFF"/>
    <w:rsid w:val="004268D7"/>
    <w:rsid w:val="00427257"/>
    <w:rsid w:val="00427D7A"/>
    <w:rsid w:val="00431548"/>
    <w:rsid w:val="00431E15"/>
    <w:rsid w:val="004335DC"/>
    <w:rsid w:val="00436933"/>
    <w:rsid w:val="00437587"/>
    <w:rsid w:val="00437952"/>
    <w:rsid w:val="00441295"/>
    <w:rsid w:val="004436B8"/>
    <w:rsid w:val="00444EC0"/>
    <w:rsid w:val="004506EC"/>
    <w:rsid w:val="00450F4F"/>
    <w:rsid w:val="00452D13"/>
    <w:rsid w:val="0045302E"/>
    <w:rsid w:val="00454C22"/>
    <w:rsid w:val="00454D62"/>
    <w:rsid w:val="004551FA"/>
    <w:rsid w:val="004554B2"/>
    <w:rsid w:val="00455F08"/>
    <w:rsid w:val="00456C0A"/>
    <w:rsid w:val="004601CF"/>
    <w:rsid w:val="00460927"/>
    <w:rsid w:val="004624CA"/>
    <w:rsid w:val="00464ACA"/>
    <w:rsid w:val="00470903"/>
    <w:rsid w:val="0047441E"/>
    <w:rsid w:val="00475564"/>
    <w:rsid w:val="00480937"/>
    <w:rsid w:val="00484FB2"/>
    <w:rsid w:val="004856B9"/>
    <w:rsid w:val="00485A4E"/>
    <w:rsid w:val="00485E3D"/>
    <w:rsid w:val="0048624C"/>
    <w:rsid w:val="00491051"/>
    <w:rsid w:val="004912B7"/>
    <w:rsid w:val="004949D9"/>
    <w:rsid w:val="00497844"/>
    <w:rsid w:val="004A084F"/>
    <w:rsid w:val="004A15EC"/>
    <w:rsid w:val="004A311E"/>
    <w:rsid w:val="004A52C1"/>
    <w:rsid w:val="004A601B"/>
    <w:rsid w:val="004A7256"/>
    <w:rsid w:val="004B04CA"/>
    <w:rsid w:val="004B1CEC"/>
    <w:rsid w:val="004B44E1"/>
    <w:rsid w:val="004B6428"/>
    <w:rsid w:val="004B7D9C"/>
    <w:rsid w:val="004C427B"/>
    <w:rsid w:val="004C4D4D"/>
    <w:rsid w:val="004C5253"/>
    <w:rsid w:val="004C566B"/>
    <w:rsid w:val="004C7F39"/>
    <w:rsid w:val="004D0066"/>
    <w:rsid w:val="004D050D"/>
    <w:rsid w:val="004D3BF8"/>
    <w:rsid w:val="004D59F3"/>
    <w:rsid w:val="004D66D1"/>
    <w:rsid w:val="004D6D96"/>
    <w:rsid w:val="004D6DFC"/>
    <w:rsid w:val="004E0250"/>
    <w:rsid w:val="004E2A37"/>
    <w:rsid w:val="004E3C91"/>
    <w:rsid w:val="004E3DD1"/>
    <w:rsid w:val="004E5A68"/>
    <w:rsid w:val="004E64C6"/>
    <w:rsid w:val="004E7D2E"/>
    <w:rsid w:val="004F09F6"/>
    <w:rsid w:val="004F29B0"/>
    <w:rsid w:val="004F3691"/>
    <w:rsid w:val="004F382D"/>
    <w:rsid w:val="004F3BBF"/>
    <w:rsid w:val="004F5742"/>
    <w:rsid w:val="004F73F4"/>
    <w:rsid w:val="00503333"/>
    <w:rsid w:val="00504D54"/>
    <w:rsid w:val="00504DD3"/>
    <w:rsid w:val="005053E8"/>
    <w:rsid w:val="0050608A"/>
    <w:rsid w:val="00510878"/>
    <w:rsid w:val="0051319B"/>
    <w:rsid w:val="0051375E"/>
    <w:rsid w:val="0051547C"/>
    <w:rsid w:val="005159E0"/>
    <w:rsid w:val="00517266"/>
    <w:rsid w:val="00517440"/>
    <w:rsid w:val="0052152A"/>
    <w:rsid w:val="00522AE4"/>
    <w:rsid w:val="00523947"/>
    <w:rsid w:val="00523BCA"/>
    <w:rsid w:val="00523D03"/>
    <w:rsid w:val="00524264"/>
    <w:rsid w:val="00525133"/>
    <w:rsid w:val="00525986"/>
    <w:rsid w:val="005342FA"/>
    <w:rsid w:val="00537880"/>
    <w:rsid w:val="005405C1"/>
    <w:rsid w:val="00541AB0"/>
    <w:rsid w:val="00543C1B"/>
    <w:rsid w:val="00550424"/>
    <w:rsid w:val="00552F80"/>
    <w:rsid w:val="00556E77"/>
    <w:rsid w:val="005602FA"/>
    <w:rsid w:val="00560861"/>
    <w:rsid w:val="00561FE1"/>
    <w:rsid w:val="00564607"/>
    <w:rsid w:val="005663E1"/>
    <w:rsid w:val="00571660"/>
    <w:rsid w:val="005733A0"/>
    <w:rsid w:val="00573DED"/>
    <w:rsid w:val="005812C0"/>
    <w:rsid w:val="00581EC2"/>
    <w:rsid w:val="005822A6"/>
    <w:rsid w:val="00583207"/>
    <w:rsid w:val="00583921"/>
    <w:rsid w:val="00586B50"/>
    <w:rsid w:val="00587A57"/>
    <w:rsid w:val="00590AA3"/>
    <w:rsid w:val="00590CDD"/>
    <w:rsid w:val="005913FE"/>
    <w:rsid w:val="00592EDF"/>
    <w:rsid w:val="0059438F"/>
    <w:rsid w:val="005945C1"/>
    <w:rsid w:val="00594CEC"/>
    <w:rsid w:val="00597146"/>
    <w:rsid w:val="00597F2E"/>
    <w:rsid w:val="005A0D3E"/>
    <w:rsid w:val="005A1198"/>
    <w:rsid w:val="005A2AF5"/>
    <w:rsid w:val="005A2E7C"/>
    <w:rsid w:val="005A3C23"/>
    <w:rsid w:val="005A3E45"/>
    <w:rsid w:val="005A413B"/>
    <w:rsid w:val="005A5DB3"/>
    <w:rsid w:val="005B240D"/>
    <w:rsid w:val="005B2966"/>
    <w:rsid w:val="005C1842"/>
    <w:rsid w:val="005C1CB7"/>
    <w:rsid w:val="005C2BA4"/>
    <w:rsid w:val="005C3F62"/>
    <w:rsid w:val="005C53BB"/>
    <w:rsid w:val="005D0101"/>
    <w:rsid w:val="005D1D8F"/>
    <w:rsid w:val="005D2C8F"/>
    <w:rsid w:val="005D36C9"/>
    <w:rsid w:val="005D5460"/>
    <w:rsid w:val="005D5FEE"/>
    <w:rsid w:val="005D7005"/>
    <w:rsid w:val="005D7427"/>
    <w:rsid w:val="005E1AAC"/>
    <w:rsid w:val="005E4A04"/>
    <w:rsid w:val="005E60BD"/>
    <w:rsid w:val="005E719B"/>
    <w:rsid w:val="005E7226"/>
    <w:rsid w:val="005E7F71"/>
    <w:rsid w:val="005F0D72"/>
    <w:rsid w:val="005F3C1F"/>
    <w:rsid w:val="005F453C"/>
    <w:rsid w:val="005F7142"/>
    <w:rsid w:val="005F7825"/>
    <w:rsid w:val="00600B2D"/>
    <w:rsid w:val="00600B82"/>
    <w:rsid w:val="00601705"/>
    <w:rsid w:val="006030C8"/>
    <w:rsid w:val="006038D2"/>
    <w:rsid w:val="00607DA1"/>
    <w:rsid w:val="00610166"/>
    <w:rsid w:val="00614A38"/>
    <w:rsid w:val="00614AE9"/>
    <w:rsid w:val="006158E2"/>
    <w:rsid w:val="00617112"/>
    <w:rsid w:val="00620A43"/>
    <w:rsid w:val="006220F6"/>
    <w:rsid w:val="0062271A"/>
    <w:rsid w:val="0062306A"/>
    <w:rsid w:val="006248E3"/>
    <w:rsid w:val="0062660E"/>
    <w:rsid w:val="006301FB"/>
    <w:rsid w:val="00632937"/>
    <w:rsid w:val="00632A9E"/>
    <w:rsid w:val="00632DDB"/>
    <w:rsid w:val="00637AE0"/>
    <w:rsid w:val="00637F14"/>
    <w:rsid w:val="00644717"/>
    <w:rsid w:val="00650303"/>
    <w:rsid w:val="006506B2"/>
    <w:rsid w:val="00653509"/>
    <w:rsid w:val="00654F89"/>
    <w:rsid w:val="00656334"/>
    <w:rsid w:val="00656337"/>
    <w:rsid w:val="00661E36"/>
    <w:rsid w:val="00663899"/>
    <w:rsid w:val="00663A0F"/>
    <w:rsid w:val="00663C9C"/>
    <w:rsid w:val="00667617"/>
    <w:rsid w:val="00667F5D"/>
    <w:rsid w:val="006716D5"/>
    <w:rsid w:val="00671E97"/>
    <w:rsid w:val="0067277E"/>
    <w:rsid w:val="00673DA1"/>
    <w:rsid w:val="006743CC"/>
    <w:rsid w:val="00674926"/>
    <w:rsid w:val="00674EF9"/>
    <w:rsid w:val="00684357"/>
    <w:rsid w:val="00684EA1"/>
    <w:rsid w:val="006874F4"/>
    <w:rsid w:val="00687EA9"/>
    <w:rsid w:val="00692DDD"/>
    <w:rsid w:val="00693619"/>
    <w:rsid w:val="0069400A"/>
    <w:rsid w:val="006951E8"/>
    <w:rsid w:val="006A51C2"/>
    <w:rsid w:val="006A6468"/>
    <w:rsid w:val="006A64E5"/>
    <w:rsid w:val="006A7616"/>
    <w:rsid w:val="006B22F0"/>
    <w:rsid w:val="006B2F74"/>
    <w:rsid w:val="006B741E"/>
    <w:rsid w:val="006C46C5"/>
    <w:rsid w:val="006C4C7A"/>
    <w:rsid w:val="006C7530"/>
    <w:rsid w:val="006C7646"/>
    <w:rsid w:val="006D12BC"/>
    <w:rsid w:val="006D2405"/>
    <w:rsid w:val="006D2CE7"/>
    <w:rsid w:val="006D341E"/>
    <w:rsid w:val="006D4F17"/>
    <w:rsid w:val="006D51AB"/>
    <w:rsid w:val="006D7C65"/>
    <w:rsid w:val="006E13F3"/>
    <w:rsid w:val="006E2376"/>
    <w:rsid w:val="006E3284"/>
    <w:rsid w:val="006E61F5"/>
    <w:rsid w:val="006F25F7"/>
    <w:rsid w:val="006F4324"/>
    <w:rsid w:val="006F4FD4"/>
    <w:rsid w:val="006F507F"/>
    <w:rsid w:val="006F5123"/>
    <w:rsid w:val="00700937"/>
    <w:rsid w:val="00702C87"/>
    <w:rsid w:val="00704EA8"/>
    <w:rsid w:val="00704EF6"/>
    <w:rsid w:val="00705E61"/>
    <w:rsid w:val="0070693E"/>
    <w:rsid w:val="0070705B"/>
    <w:rsid w:val="0071154F"/>
    <w:rsid w:val="007124A1"/>
    <w:rsid w:val="00717000"/>
    <w:rsid w:val="007174DC"/>
    <w:rsid w:val="00717AE5"/>
    <w:rsid w:val="00721051"/>
    <w:rsid w:val="00721E1C"/>
    <w:rsid w:val="00722631"/>
    <w:rsid w:val="007247AB"/>
    <w:rsid w:val="00730F3A"/>
    <w:rsid w:val="00733BE8"/>
    <w:rsid w:val="00734A9E"/>
    <w:rsid w:val="00735535"/>
    <w:rsid w:val="007357A2"/>
    <w:rsid w:val="007405C6"/>
    <w:rsid w:val="00740C4C"/>
    <w:rsid w:val="00741B3B"/>
    <w:rsid w:val="007439E1"/>
    <w:rsid w:val="00747887"/>
    <w:rsid w:val="007520FE"/>
    <w:rsid w:val="00752B64"/>
    <w:rsid w:val="00753479"/>
    <w:rsid w:val="00753BA4"/>
    <w:rsid w:val="00755F89"/>
    <w:rsid w:val="00756CC5"/>
    <w:rsid w:val="00757803"/>
    <w:rsid w:val="00757EAF"/>
    <w:rsid w:val="00760C50"/>
    <w:rsid w:val="00762002"/>
    <w:rsid w:val="00762D31"/>
    <w:rsid w:val="00763526"/>
    <w:rsid w:val="00764694"/>
    <w:rsid w:val="0076557C"/>
    <w:rsid w:val="007655D7"/>
    <w:rsid w:val="00767379"/>
    <w:rsid w:val="007675CA"/>
    <w:rsid w:val="00767BB8"/>
    <w:rsid w:val="00773C5C"/>
    <w:rsid w:val="00773CF7"/>
    <w:rsid w:val="007762F7"/>
    <w:rsid w:val="007773CA"/>
    <w:rsid w:val="00781837"/>
    <w:rsid w:val="00781EF6"/>
    <w:rsid w:val="00783A4A"/>
    <w:rsid w:val="00783C17"/>
    <w:rsid w:val="00784244"/>
    <w:rsid w:val="007859DF"/>
    <w:rsid w:val="00786C8C"/>
    <w:rsid w:val="00786E8E"/>
    <w:rsid w:val="007874CE"/>
    <w:rsid w:val="00787A95"/>
    <w:rsid w:val="00787B74"/>
    <w:rsid w:val="00787C25"/>
    <w:rsid w:val="00790492"/>
    <w:rsid w:val="007914BB"/>
    <w:rsid w:val="00793CC7"/>
    <w:rsid w:val="007948D2"/>
    <w:rsid w:val="00795160"/>
    <w:rsid w:val="007A0B9E"/>
    <w:rsid w:val="007A1FBD"/>
    <w:rsid w:val="007A2F65"/>
    <w:rsid w:val="007A6625"/>
    <w:rsid w:val="007A6684"/>
    <w:rsid w:val="007A71BB"/>
    <w:rsid w:val="007B2B80"/>
    <w:rsid w:val="007B3882"/>
    <w:rsid w:val="007B3AD1"/>
    <w:rsid w:val="007B4235"/>
    <w:rsid w:val="007B5BB1"/>
    <w:rsid w:val="007B71AA"/>
    <w:rsid w:val="007B73F0"/>
    <w:rsid w:val="007C0FDC"/>
    <w:rsid w:val="007C1E81"/>
    <w:rsid w:val="007C4C01"/>
    <w:rsid w:val="007C613B"/>
    <w:rsid w:val="007C693A"/>
    <w:rsid w:val="007C789D"/>
    <w:rsid w:val="007C7BB5"/>
    <w:rsid w:val="007D2DE9"/>
    <w:rsid w:val="007D4CD8"/>
    <w:rsid w:val="007D55C9"/>
    <w:rsid w:val="007D5D19"/>
    <w:rsid w:val="007D6911"/>
    <w:rsid w:val="007D7330"/>
    <w:rsid w:val="007D75A1"/>
    <w:rsid w:val="007E0F6A"/>
    <w:rsid w:val="007E321C"/>
    <w:rsid w:val="007E474C"/>
    <w:rsid w:val="007E4EF7"/>
    <w:rsid w:val="007E5599"/>
    <w:rsid w:val="007E57F7"/>
    <w:rsid w:val="007E595A"/>
    <w:rsid w:val="007E59CB"/>
    <w:rsid w:val="007E6432"/>
    <w:rsid w:val="007E7D5D"/>
    <w:rsid w:val="007F07B6"/>
    <w:rsid w:val="007F0F24"/>
    <w:rsid w:val="007F17D7"/>
    <w:rsid w:val="007F341D"/>
    <w:rsid w:val="007F36A6"/>
    <w:rsid w:val="007F45DE"/>
    <w:rsid w:val="007F6969"/>
    <w:rsid w:val="0080082C"/>
    <w:rsid w:val="00801271"/>
    <w:rsid w:val="00801E80"/>
    <w:rsid w:val="00802C77"/>
    <w:rsid w:val="00802D2F"/>
    <w:rsid w:val="00804875"/>
    <w:rsid w:val="00805C36"/>
    <w:rsid w:val="00806485"/>
    <w:rsid w:val="00811023"/>
    <w:rsid w:val="008135A0"/>
    <w:rsid w:val="00813636"/>
    <w:rsid w:val="00813C9B"/>
    <w:rsid w:val="0081499E"/>
    <w:rsid w:val="00816430"/>
    <w:rsid w:val="0081745B"/>
    <w:rsid w:val="00817EAD"/>
    <w:rsid w:val="008203D8"/>
    <w:rsid w:val="00822EDC"/>
    <w:rsid w:val="008230AD"/>
    <w:rsid w:val="008241B3"/>
    <w:rsid w:val="00824806"/>
    <w:rsid w:val="0082490E"/>
    <w:rsid w:val="00826B2C"/>
    <w:rsid w:val="008327E1"/>
    <w:rsid w:val="0083478D"/>
    <w:rsid w:val="00836A7E"/>
    <w:rsid w:val="00836D92"/>
    <w:rsid w:val="0083706E"/>
    <w:rsid w:val="00837D64"/>
    <w:rsid w:val="00841B99"/>
    <w:rsid w:val="00844D8C"/>
    <w:rsid w:val="008465CE"/>
    <w:rsid w:val="00846BB1"/>
    <w:rsid w:val="00851E90"/>
    <w:rsid w:val="008520BD"/>
    <w:rsid w:val="00854922"/>
    <w:rsid w:val="00854D5E"/>
    <w:rsid w:val="00854FC8"/>
    <w:rsid w:val="008552D2"/>
    <w:rsid w:val="00855DD3"/>
    <w:rsid w:val="00856437"/>
    <w:rsid w:val="00856D3A"/>
    <w:rsid w:val="00857C55"/>
    <w:rsid w:val="0086336E"/>
    <w:rsid w:val="0087092B"/>
    <w:rsid w:val="00870B60"/>
    <w:rsid w:val="00873103"/>
    <w:rsid w:val="00873453"/>
    <w:rsid w:val="00875966"/>
    <w:rsid w:val="0087628A"/>
    <w:rsid w:val="008820A6"/>
    <w:rsid w:val="00884493"/>
    <w:rsid w:val="008857D7"/>
    <w:rsid w:val="00885A2E"/>
    <w:rsid w:val="00886275"/>
    <w:rsid w:val="00893A31"/>
    <w:rsid w:val="00893CE5"/>
    <w:rsid w:val="008A1C7E"/>
    <w:rsid w:val="008A359E"/>
    <w:rsid w:val="008A5917"/>
    <w:rsid w:val="008A639A"/>
    <w:rsid w:val="008B05D7"/>
    <w:rsid w:val="008B7C5A"/>
    <w:rsid w:val="008B7D98"/>
    <w:rsid w:val="008C0786"/>
    <w:rsid w:val="008C1A19"/>
    <w:rsid w:val="008C324B"/>
    <w:rsid w:val="008C4C7C"/>
    <w:rsid w:val="008C531B"/>
    <w:rsid w:val="008C5DD9"/>
    <w:rsid w:val="008C70E0"/>
    <w:rsid w:val="008C7D73"/>
    <w:rsid w:val="008D00B4"/>
    <w:rsid w:val="008D078F"/>
    <w:rsid w:val="008D0CB6"/>
    <w:rsid w:val="008D2D4F"/>
    <w:rsid w:val="008D32EE"/>
    <w:rsid w:val="008D4DA4"/>
    <w:rsid w:val="008D7ECA"/>
    <w:rsid w:val="008E0672"/>
    <w:rsid w:val="008E19BC"/>
    <w:rsid w:val="008E348F"/>
    <w:rsid w:val="008E3CF4"/>
    <w:rsid w:val="008E5438"/>
    <w:rsid w:val="008E6E66"/>
    <w:rsid w:val="008F1A8E"/>
    <w:rsid w:val="008F54D7"/>
    <w:rsid w:val="008F5556"/>
    <w:rsid w:val="008F6C87"/>
    <w:rsid w:val="00902994"/>
    <w:rsid w:val="00902B05"/>
    <w:rsid w:val="00905A74"/>
    <w:rsid w:val="00906435"/>
    <w:rsid w:val="00911775"/>
    <w:rsid w:val="00912DAB"/>
    <w:rsid w:val="0091409F"/>
    <w:rsid w:val="00914B93"/>
    <w:rsid w:val="009164B9"/>
    <w:rsid w:val="00916FE3"/>
    <w:rsid w:val="0092231E"/>
    <w:rsid w:val="00923133"/>
    <w:rsid w:val="009235C3"/>
    <w:rsid w:val="00925086"/>
    <w:rsid w:val="00930925"/>
    <w:rsid w:val="00932305"/>
    <w:rsid w:val="00932436"/>
    <w:rsid w:val="00932E44"/>
    <w:rsid w:val="009336B4"/>
    <w:rsid w:val="00936450"/>
    <w:rsid w:val="00937697"/>
    <w:rsid w:val="00940E6C"/>
    <w:rsid w:val="00941954"/>
    <w:rsid w:val="00941FCC"/>
    <w:rsid w:val="00942B05"/>
    <w:rsid w:val="00943689"/>
    <w:rsid w:val="00945FFB"/>
    <w:rsid w:val="00946C0D"/>
    <w:rsid w:val="00946E4E"/>
    <w:rsid w:val="00950A00"/>
    <w:rsid w:val="00953C30"/>
    <w:rsid w:val="00954ED2"/>
    <w:rsid w:val="00954FB4"/>
    <w:rsid w:val="00960A62"/>
    <w:rsid w:val="00960B50"/>
    <w:rsid w:val="00962581"/>
    <w:rsid w:val="00962890"/>
    <w:rsid w:val="009637C4"/>
    <w:rsid w:val="00964BCF"/>
    <w:rsid w:val="00966CB4"/>
    <w:rsid w:val="00966E36"/>
    <w:rsid w:val="00973CF6"/>
    <w:rsid w:val="00975DE3"/>
    <w:rsid w:val="009764CE"/>
    <w:rsid w:val="00976B1F"/>
    <w:rsid w:val="00980785"/>
    <w:rsid w:val="009807BC"/>
    <w:rsid w:val="00983E01"/>
    <w:rsid w:val="00990F49"/>
    <w:rsid w:val="00991BF8"/>
    <w:rsid w:val="00992E81"/>
    <w:rsid w:val="00994CDE"/>
    <w:rsid w:val="00995CE5"/>
    <w:rsid w:val="009964A3"/>
    <w:rsid w:val="00996FC6"/>
    <w:rsid w:val="0099777C"/>
    <w:rsid w:val="00997883"/>
    <w:rsid w:val="00997F38"/>
    <w:rsid w:val="009A11A2"/>
    <w:rsid w:val="009A358C"/>
    <w:rsid w:val="009A440A"/>
    <w:rsid w:val="009A6E59"/>
    <w:rsid w:val="009A7FBD"/>
    <w:rsid w:val="009B10D4"/>
    <w:rsid w:val="009B25A3"/>
    <w:rsid w:val="009B2BAE"/>
    <w:rsid w:val="009B5904"/>
    <w:rsid w:val="009B6D2D"/>
    <w:rsid w:val="009C21F6"/>
    <w:rsid w:val="009C2A8B"/>
    <w:rsid w:val="009C2BB4"/>
    <w:rsid w:val="009C4357"/>
    <w:rsid w:val="009C5AF0"/>
    <w:rsid w:val="009C6C01"/>
    <w:rsid w:val="009D3418"/>
    <w:rsid w:val="009D3831"/>
    <w:rsid w:val="009D5657"/>
    <w:rsid w:val="009D61D4"/>
    <w:rsid w:val="009D7D44"/>
    <w:rsid w:val="009E2A5F"/>
    <w:rsid w:val="009E2D9C"/>
    <w:rsid w:val="009E51F9"/>
    <w:rsid w:val="009E6F00"/>
    <w:rsid w:val="009E74B3"/>
    <w:rsid w:val="009E772F"/>
    <w:rsid w:val="009F05A7"/>
    <w:rsid w:val="009F59C7"/>
    <w:rsid w:val="009F6DDC"/>
    <w:rsid w:val="00A01A11"/>
    <w:rsid w:val="00A026D1"/>
    <w:rsid w:val="00A04AF7"/>
    <w:rsid w:val="00A062F3"/>
    <w:rsid w:val="00A07668"/>
    <w:rsid w:val="00A07CEF"/>
    <w:rsid w:val="00A11609"/>
    <w:rsid w:val="00A12C1C"/>
    <w:rsid w:val="00A132A6"/>
    <w:rsid w:val="00A135A8"/>
    <w:rsid w:val="00A13DED"/>
    <w:rsid w:val="00A14912"/>
    <w:rsid w:val="00A17138"/>
    <w:rsid w:val="00A17445"/>
    <w:rsid w:val="00A20116"/>
    <w:rsid w:val="00A20167"/>
    <w:rsid w:val="00A2162B"/>
    <w:rsid w:val="00A24290"/>
    <w:rsid w:val="00A24504"/>
    <w:rsid w:val="00A24E29"/>
    <w:rsid w:val="00A25901"/>
    <w:rsid w:val="00A25F74"/>
    <w:rsid w:val="00A271C3"/>
    <w:rsid w:val="00A279F9"/>
    <w:rsid w:val="00A30E4F"/>
    <w:rsid w:val="00A30E89"/>
    <w:rsid w:val="00A31B20"/>
    <w:rsid w:val="00A32026"/>
    <w:rsid w:val="00A323BF"/>
    <w:rsid w:val="00A34E58"/>
    <w:rsid w:val="00A35C7E"/>
    <w:rsid w:val="00A371D7"/>
    <w:rsid w:val="00A37AFE"/>
    <w:rsid w:val="00A4062D"/>
    <w:rsid w:val="00A445D9"/>
    <w:rsid w:val="00A44EE0"/>
    <w:rsid w:val="00A45FD8"/>
    <w:rsid w:val="00A464D3"/>
    <w:rsid w:val="00A467DC"/>
    <w:rsid w:val="00A472C2"/>
    <w:rsid w:val="00A47EDD"/>
    <w:rsid w:val="00A50CE9"/>
    <w:rsid w:val="00A51997"/>
    <w:rsid w:val="00A51C48"/>
    <w:rsid w:val="00A52D36"/>
    <w:rsid w:val="00A52E85"/>
    <w:rsid w:val="00A5499B"/>
    <w:rsid w:val="00A54C00"/>
    <w:rsid w:val="00A57725"/>
    <w:rsid w:val="00A6037B"/>
    <w:rsid w:val="00A605A5"/>
    <w:rsid w:val="00A60F7D"/>
    <w:rsid w:val="00A61F13"/>
    <w:rsid w:val="00A62479"/>
    <w:rsid w:val="00A6260D"/>
    <w:rsid w:val="00A70AB5"/>
    <w:rsid w:val="00A70D69"/>
    <w:rsid w:val="00A71903"/>
    <w:rsid w:val="00A72CED"/>
    <w:rsid w:val="00A75A82"/>
    <w:rsid w:val="00A76816"/>
    <w:rsid w:val="00A76B89"/>
    <w:rsid w:val="00A81A61"/>
    <w:rsid w:val="00A8248B"/>
    <w:rsid w:val="00A829A2"/>
    <w:rsid w:val="00A84767"/>
    <w:rsid w:val="00A85159"/>
    <w:rsid w:val="00A85F9E"/>
    <w:rsid w:val="00A86BB1"/>
    <w:rsid w:val="00A90B97"/>
    <w:rsid w:val="00A92634"/>
    <w:rsid w:val="00A93AD6"/>
    <w:rsid w:val="00A944B0"/>
    <w:rsid w:val="00A94E21"/>
    <w:rsid w:val="00A97D8C"/>
    <w:rsid w:val="00AA00C5"/>
    <w:rsid w:val="00AA056B"/>
    <w:rsid w:val="00AA1FAB"/>
    <w:rsid w:val="00AA2DAB"/>
    <w:rsid w:val="00AA5FE6"/>
    <w:rsid w:val="00AA7310"/>
    <w:rsid w:val="00AB055D"/>
    <w:rsid w:val="00AB097F"/>
    <w:rsid w:val="00AB0B75"/>
    <w:rsid w:val="00AB194F"/>
    <w:rsid w:val="00AB1A0D"/>
    <w:rsid w:val="00AB35BC"/>
    <w:rsid w:val="00AB3B8B"/>
    <w:rsid w:val="00AB7E71"/>
    <w:rsid w:val="00AC1D54"/>
    <w:rsid w:val="00AC1FF3"/>
    <w:rsid w:val="00AC24C8"/>
    <w:rsid w:val="00AC295D"/>
    <w:rsid w:val="00AC379E"/>
    <w:rsid w:val="00AC3DA2"/>
    <w:rsid w:val="00AC563F"/>
    <w:rsid w:val="00AD2D64"/>
    <w:rsid w:val="00AD4CE3"/>
    <w:rsid w:val="00AD6CD7"/>
    <w:rsid w:val="00AD6E56"/>
    <w:rsid w:val="00AD754F"/>
    <w:rsid w:val="00AD79FE"/>
    <w:rsid w:val="00AE0156"/>
    <w:rsid w:val="00AE11EC"/>
    <w:rsid w:val="00AE2506"/>
    <w:rsid w:val="00AE2560"/>
    <w:rsid w:val="00AE2D03"/>
    <w:rsid w:val="00AE5386"/>
    <w:rsid w:val="00AE55D5"/>
    <w:rsid w:val="00AE769D"/>
    <w:rsid w:val="00AF2F57"/>
    <w:rsid w:val="00AF5C1E"/>
    <w:rsid w:val="00AF7318"/>
    <w:rsid w:val="00AF7EEC"/>
    <w:rsid w:val="00B00C56"/>
    <w:rsid w:val="00B00CAD"/>
    <w:rsid w:val="00B01047"/>
    <w:rsid w:val="00B0178A"/>
    <w:rsid w:val="00B01FDE"/>
    <w:rsid w:val="00B02604"/>
    <w:rsid w:val="00B0321F"/>
    <w:rsid w:val="00B0347D"/>
    <w:rsid w:val="00B059F9"/>
    <w:rsid w:val="00B0652E"/>
    <w:rsid w:val="00B119DB"/>
    <w:rsid w:val="00B12F42"/>
    <w:rsid w:val="00B1347B"/>
    <w:rsid w:val="00B14F85"/>
    <w:rsid w:val="00B22063"/>
    <w:rsid w:val="00B22E64"/>
    <w:rsid w:val="00B252D2"/>
    <w:rsid w:val="00B25810"/>
    <w:rsid w:val="00B279DF"/>
    <w:rsid w:val="00B27FF1"/>
    <w:rsid w:val="00B30199"/>
    <w:rsid w:val="00B30DC6"/>
    <w:rsid w:val="00B318EA"/>
    <w:rsid w:val="00B33DCC"/>
    <w:rsid w:val="00B35D74"/>
    <w:rsid w:val="00B368A5"/>
    <w:rsid w:val="00B36D83"/>
    <w:rsid w:val="00B40A86"/>
    <w:rsid w:val="00B42507"/>
    <w:rsid w:val="00B4386D"/>
    <w:rsid w:val="00B44991"/>
    <w:rsid w:val="00B450B4"/>
    <w:rsid w:val="00B451FA"/>
    <w:rsid w:val="00B47B4B"/>
    <w:rsid w:val="00B52209"/>
    <w:rsid w:val="00B5305B"/>
    <w:rsid w:val="00B530C8"/>
    <w:rsid w:val="00B55DE7"/>
    <w:rsid w:val="00B602E1"/>
    <w:rsid w:val="00B608B5"/>
    <w:rsid w:val="00B61003"/>
    <w:rsid w:val="00B628CB"/>
    <w:rsid w:val="00B632EF"/>
    <w:rsid w:val="00B634E7"/>
    <w:rsid w:val="00B64B62"/>
    <w:rsid w:val="00B70730"/>
    <w:rsid w:val="00B70995"/>
    <w:rsid w:val="00B716AB"/>
    <w:rsid w:val="00B74125"/>
    <w:rsid w:val="00B74B5C"/>
    <w:rsid w:val="00B750B5"/>
    <w:rsid w:val="00B75B84"/>
    <w:rsid w:val="00B76A41"/>
    <w:rsid w:val="00B76BC2"/>
    <w:rsid w:val="00B77C29"/>
    <w:rsid w:val="00B83752"/>
    <w:rsid w:val="00B86DE1"/>
    <w:rsid w:val="00B91FA3"/>
    <w:rsid w:val="00B927C1"/>
    <w:rsid w:val="00B97DCD"/>
    <w:rsid w:val="00BA0015"/>
    <w:rsid w:val="00BA22A0"/>
    <w:rsid w:val="00BA2CF0"/>
    <w:rsid w:val="00BA3BDC"/>
    <w:rsid w:val="00BA6F5C"/>
    <w:rsid w:val="00BB11B4"/>
    <w:rsid w:val="00BB328B"/>
    <w:rsid w:val="00BB3491"/>
    <w:rsid w:val="00BB516B"/>
    <w:rsid w:val="00BB5B01"/>
    <w:rsid w:val="00BC05D0"/>
    <w:rsid w:val="00BC3AAC"/>
    <w:rsid w:val="00BC7289"/>
    <w:rsid w:val="00BC7CEA"/>
    <w:rsid w:val="00BD0034"/>
    <w:rsid w:val="00BD122D"/>
    <w:rsid w:val="00BD13FD"/>
    <w:rsid w:val="00BD4656"/>
    <w:rsid w:val="00BD61B4"/>
    <w:rsid w:val="00BD6AA8"/>
    <w:rsid w:val="00BE3B0B"/>
    <w:rsid w:val="00BE428E"/>
    <w:rsid w:val="00BE482A"/>
    <w:rsid w:val="00BE7982"/>
    <w:rsid w:val="00BF02B4"/>
    <w:rsid w:val="00BF1438"/>
    <w:rsid w:val="00BF1482"/>
    <w:rsid w:val="00BF1B65"/>
    <w:rsid w:val="00BF1CB6"/>
    <w:rsid w:val="00BF2E53"/>
    <w:rsid w:val="00BF2F4D"/>
    <w:rsid w:val="00BF31B2"/>
    <w:rsid w:val="00BF55EA"/>
    <w:rsid w:val="00BF7597"/>
    <w:rsid w:val="00C00338"/>
    <w:rsid w:val="00C00D80"/>
    <w:rsid w:val="00C0530F"/>
    <w:rsid w:val="00C054C4"/>
    <w:rsid w:val="00C05629"/>
    <w:rsid w:val="00C10046"/>
    <w:rsid w:val="00C132FA"/>
    <w:rsid w:val="00C14854"/>
    <w:rsid w:val="00C17878"/>
    <w:rsid w:val="00C206FC"/>
    <w:rsid w:val="00C20EF7"/>
    <w:rsid w:val="00C21283"/>
    <w:rsid w:val="00C21825"/>
    <w:rsid w:val="00C22FF4"/>
    <w:rsid w:val="00C257D5"/>
    <w:rsid w:val="00C26573"/>
    <w:rsid w:val="00C30002"/>
    <w:rsid w:val="00C324DC"/>
    <w:rsid w:val="00C33762"/>
    <w:rsid w:val="00C35E01"/>
    <w:rsid w:val="00C41D4E"/>
    <w:rsid w:val="00C45512"/>
    <w:rsid w:val="00C458A8"/>
    <w:rsid w:val="00C45DDF"/>
    <w:rsid w:val="00C4637E"/>
    <w:rsid w:val="00C467DA"/>
    <w:rsid w:val="00C4696D"/>
    <w:rsid w:val="00C51326"/>
    <w:rsid w:val="00C51430"/>
    <w:rsid w:val="00C51C1A"/>
    <w:rsid w:val="00C51DDD"/>
    <w:rsid w:val="00C5201F"/>
    <w:rsid w:val="00C534C7"/>
    <w:rsid w:val="00C55358"/>
    <w:rsid w:val="00C655F5"/>
    <w:rsid w:val="00C65AD3"/>
    <w:rsid w:val="00C73DF3"/>
    <w:rsid w:val="00C7420C"/>
    <w:rsid w:val="00C74C1B"/>
    <w:rsid w:val="00C774E3"/>
    <w:rsid w:val="00C80491"/>
    <w:rsid w:val="00C821F4"/>
    <w:rsid w:val="00C82495"/>
    <w:rsid w:val="00C82A44"/>
    <w:rsid w:val="00C834EE"/>
    <w:rsid w:val="00C85CC3"/>
    <w:rsid w:val="00C86E9D"/>
    <w:rsid w:val="00C87052"/>
    <w:rsid w:val="00C87E2C"/>
    <w:rsid w:val="00C90AEC"/>
    <w:rsid w:val="00C92F85"/>
    <w:rsid w:val="00C940F8"/>
    <w:rsid w:val="00C9519E"/>
    <w:rsid w:val="00C97A14"/>
    <w:rsid w:val="00CA0070"/>
    <w:rsid w:val="00CA23C9"/>
    <w:rsid w:val="00CA472F"/>
    <w:rsid w:val="00CA47B8"/>
    <w:rsid w:val="00CA745B"/>
    <w:rsid w:val="00CB18A1"/>
    <w:rsid w:val="00CB26E7"/>
    <w:rsid w:val="00CB2D17"/>
    <w:rsid w:val="00CB5AC5"/>
    <w:rsid w:val="00CB5CF1"/>
    <w:rsid w:val="00CB5E6E"/>
    <w:rsid w:val="00CB5F2E"/>
    <w:rsid w:val="00CB7FB0"/>
    <w:rsid w:val="00CC1262"/>
    <w:rsid w:val="00CC3026"/>
    <w:rsid w:val="00CC5354"/>
    <w:rsid w:val="00CC76D5"/>
    <w:rsid w:val="00CC7B90"/>
    <w:rsid w:val="00CD1C38"/>
    <w:rsid w:val="00CD3FE6"/>
    <w:rsid w:val="00CD477E"/>
    <w:rsid w:val="00CD70A3"/>
    <w:rsid w:val="00CD796D"/>
    <w:rsid w:val="00CD7D72"/>
    <w:rsid w:val="00CE08D3"/>
    <w:rsid w:val="00CE2D0B"/>
    <w:rsid w:val="00CE3559"/>
    <w:rsid w:val="00CE359B"/>
    <w:rsid w:val="00CE3F51"/>
    <w:rsid w:val="00CE675B"/>
    <w:rsid w:val="00CF1A3C"/>
    <w:rsid w:val="00CF2807"/>
    <w:rsid w:val="00CF61F0"/>
    <w:rsid w:val="00CF62AB"/>
    <w:rsid w:val="00D00A29"/>
    <w:rsid w:val="00D00A60"/>
    <w:rsid w:val="00D00E56"/>
    <w:rsid w:val="00D012EC"/>
    <w:rsid w:val="00D0188B"/>
    <w:rsid w:val="00D01C08"/>
    <w:rsid w:val="00D02350"/>
    <w:rsid w:val="00D023DA"/>
    <w:rsid w:val="00D04223"/>
    <w:rsid w:val="00D10647"/>
    <w:rsid w:val="00D10CB0"/>
    <w:rsid w:val="00D12254"/>
    <w:rsid w:val="00D14BAA"/>
    <w:rsid w:val="00D17ABE"/>
    <w:rsid w:val="00D2210C"/>
    <w:rsid w:val="00D241DA"/>
    <w:rsid w:val="00D25D5B"/>
    <w:rsid w:val="00D265A8"/>
    <w:rsid w:val="00D26BDF"/>
    <w:rsid w:val="00D30F97"/>
    <w:rsid w:val="00D32800"/>
    <w:rsid w:val="00D33804"/>
    <w:rsid w:val="00D342D6"/>
    <w:rsid w:val="00D357B3"/>
    <w:rsid w:val="00D359C9"/>
    <w:rsid w:val="00D36923"/>
    <w:rsid w:val="00D446A9"/>
    <w:rsid w:val="00D44D99"/>
    <w:rsid w:val="00D45023"/>
    <w:rsid w:val="00D45A09"/>
    <w:rsid w:val="00D501C1"/>
    <w:rsid w:val="00D54E4F"/>
    <w:rsid w:val="00D552CF"/>
    <w:rsid w:val="00D55C34"/>
    <w:rsid w:val="00D56FBF"/>
    <w:rsid w:val="00D604CD"/>
    <w:rsid w:val="00D60AAC"/>
    <w:rsid w:val="00D6131F"/>
    <w:rsid w:val="00D623D4"/>
    <w:rsid w:val="00D66BE6"/>
    <w:rsid w:val="00D67D98"/>
    <w:rsid w:val="00D70323"/>
    <w:rsid w:val="00D720C9"/>
    <w:rsid w:val="00D72375"/>
    <w:rsid w:val="00D73378"/>
    <w:rsid w:val="00D739BB"/>
    <w:rsid w:val="00D82EDD"/>
    <w:rsid w:val="00D84ACB"/>
    <w:rsid w:val="00D869A8"/>
    <w:rsid w:val="00D86B07"/>
    <w:rsid w:val="00D90B00"/>
    <w:rsid w:val="00D91FF7"/>
    <w:rsid w:val="00D92489"/>
    <w:rsid w:val="00D92C6A"/>
    <w:rsid w:val="00D94D14"/>
    <w:rsid w:val="00D95AB2"/>
    <w:rsid w:val="00DA2556"/>
    <w:rsid w:val="00DA6011"/>
    <w:rsid w:val="00DA6CB0"/>
    <w:rsid w:val="00DA6F7D"/>
    <w:rsid w:val="00DB12CC"/>
    <w:rsid w:val="00DB138C"/>
    <w:rsid w:val="00DB26C5"/>
    <w:rsid w:val="00DB3B1E"/>
    <w:rsid w:val="00DB605F"/>
    <w:rsid w:val="00DB6C39"/>
    <w:rsid w:val="00DB7081"/>
    <w:rsid w:val="00DB7A52"/>
    <w:rsid w:val="00DD0196"/>
    <w:rsid w:val="00DD1D5F"/>
    <w:rsid w:val="00DD5735"/>
    <w:rsid w:val="00DD5D7E"/>
    <w:rsid w:val="00DD738B"/>
    <w:rsid w:val="00DE1CA7"/>
    <w:rsid w:val="00DE2968"/>
    <w:rsid w:val="00DE2F28"/>
    <w:rsid w:val="00DE4664"/>
    <w:rsid w:val="00DE6CBD"/>
    <w:rsid w:val="00DE6D1B"/>
    <w:rsid w:val="00DF25DD"/>
    <w:rsid w:val="00E0192C"/>
    <w:rsid w:val="00E0480F"/>
    <w:rsid w:val="00E069AB"/>
    <w:rsid w:val="00E073B2"/>
    <w:rsid w:val="00E11BDD"/>
    <w:rsid w:val="00E12DEA"/>
    <w:rsid w:val="00E13F03"/>
    <w:rsid w:val="00E158C2"/>
    <w:rsid w:val="00E16E37"/>
    <w:rsid w:val="00E1733B"/>
    <w:rsid w:val="00E17C8A"/>
    <w:rsid w:val="00E20127"/>
    <w:rsid w:val="00E20C63"/>
    <w:rsid w:val="00E224CC"/>
    <w:rsid w:val="00E27F3E"/>
    <w:rsid w:val="00E30AEC"/>
    <w:rsid w:val="00E32BA5"/>
    <w:rsid w:val="00E3516E"/>
    <w:rsid w:val="00E353E9"/>
    <w:rsid w:val="00E36C43"/>
    <w:rsid w:val="00E400E3"/>
    <w:rsid w:val="00E40AF0"/>
    <w:rsid w:val="00E410B8"/>
    <w:rsid w:val="00E41916"/>
    <w:rsid w:val="00E42AA6"/>
    <w:rsid w:val="00E42B87"/>
    <w:rsid w:val="00E43C77"/>
    <w:rsid w:val="00E462B5"/>
    <w:rsid w:val="00E4650F"/>
    <w:rsid w:val="00E46797"/>
    <w:rsid w:val="00E46E8C"/>
    <w:rsid w:val="00E509A0"/>
    <w:rsid w:val="00E520D5"/>
    <w:rsid w:val="00E53526"/>
    <w:rsid w:val="00E53746"/>
    <w:rsid w:val="00E601A0"/>
    <w:rsid w:val="00E60536"/>
    <w:rsid w:val="00E6485B"/>
    <w:rsid w:val="00E64FCF"/>
    <w:rsid w:val="00E6661B"/>
    <w:rsid w:val="00E67D1F"/>
    <w:rsid w:val="00E71E47"/>
    <w:rsid w:val="00E722C6"/>
    <w:rsid w:val="00E727F6"/>
    <w:rsid w:val="00E72DCE"/>
    <w:rsid w:val="00E74545"/>
    <w:rsid w:val="00E752C2"/>
    <w:rsid w:val="00E757AB"/>
    <w:rsid w:val="00E764DB"/>
    <w:rsid w:val="00E80111"/>
    <w:rsid w:val="00E801BD"/>
    <w:rsid w:val="00E830C4"/>
    <w:rsid w:val="00E84AFA"/>
    <w:rsid w:val="00E85943"/>
    <w:rsid w:val="00E905A0"/>
    <w:rsid w:val="00E93470"/>
    <w:rsid w:val="00E942A8"/>
    <w:rsid w:val="00E949C6"/>
    <w:rsid w:val="00E97094"/>
    <w:rsid w:val="00E97799"/>
    <w:rsid w:val="00EA5F30"/>
    <w:rsid w:val="00EB0233"/>
    <w:rsid w:val="00EB135F"/>
    <w:rsid w:val="00EB346C"/>
    <w:rsid w:val="00EB4BFC"/>
    <w:rsid w:val="00EB6E80"/>
    <w:rsid w:val="00EB71FD"/>
    <w:rsid w:val="00EC1337"/>
    <w:rsid w:val="00EC46F4"/>
    <w:rsid w:val="00EC5CD9"/>
    <w:rsid w:val="00EC5E8E"/>
    <w:rsid w:val="00EC630A"/>
    <w:rsid w:val="00EC7249"/>
    <w:rsid w:val="00EC7BA7"/>
    <w:rsid w:val="00EC7CEC"/>
    <w:rsid w:val="00ED0182"/>
    <w:rsid w:val="00ED0237"/>
    <w:rsid w:val="00ED3E54"/>
    <w:rsid w:val="00ED4F8E"/>
    <w:rsid w:val="00ED5506"/>
    <w:rsid w:val="00ED7045"/>
    <w:rsid w:val="00EE07A8"/>
    <w:rsid w:val="00EE0CDD"/>
    <w:rsid w:val="00EE4095"/>
    <w:rsid w:val="00EE470E"/>
    <w:rsid w:val="00EE4D5C"/>
    <w:rsid w:val="00EF180F"/>
    <w:rsid w:val="00EF2CD9"/>
    <w:rsid w:val="00EF3765"/>
    <w:rsid w:val="00EF43B4"/>
    <w:rsid w:val="00EF4E36"/>
    <w:rsid w:val="00F0137F"/>
    <w:rsid w:val="00F0154D"/>
    <w:rsid w:val="00F0234B"/>
    <w:rsid w:val="00F03D15"/>
    <w:rsid w:val="00F04138"/>
    <w:rsid w:val="00F046FB"/>
    <w:rsid w:val="00F04859"/>
    <w:rsid w:val="00F07160"/>
    <w:rsid w:val="00F0732D"/>
    <w:rsid w:val="00F07939"/>
    <w:rsid w:val="00F11F01"/>
    <w:rsid w:val="00F12613"/>
    <w:rsid w:val="00F12B6D"/>
    <w:rsid w:val="00F132F7"/>
    <w:rsid w:val="00F1533C"/>
    <w:rsid w:val="00F16186"/>
    <w:rsid w:val="00F1650D"/>
    <w:rsid w:val="00F202F6"/>
    <w:rsid w:val="00F214B0"/>
    <w:rsid w:val="00F2276F"/>
    <w:rsid w:val="00F22BD3"/>
    <w:rsid w:val="00F23587"/>
    <w:rsid w:val="00F249B8"/>
    <w:rsid w:val="00F34AD4"/>
    <w:rsid w:val="00F34BDA"/>
    <w:rsid w:val="00F36AF4"/>
    <w:rsid w:val="00F4026B"/>
    <w:rsid w:val="00F4026D"/>
    <w:rsid w:val="00F419CC"/>
    <w:rsid w:val="00F43EBC"/>
    <w:rsid w:val="00F4439C"/>
    <w:rsid w:val="00F4473F"/>
    <w:rsid w:val="00F465DE"/>
    <w:rsid w:val="00F507C7"/>
    <w:rsid w:val="00F50B7A"/>
    <w:rsid w:val="00F50D7F"/>
    <w:rsid w:val="00F51A7A"/>
    <w:rsid w:val="00F5242E"/>
    <w:rsid w:val="00F54F2C"/>
    <w:rsid w:val="00F56289"/>
    <w:rsid w:val="00F57A02"/>
    <w:rsid w:val="00F57FF7"/>
    <w:rsid w:val="00F6088F"/>
    <w:rsid w:val="00F609C6"/>
    <w:rsid w:val="00F61FCF"/>
    <w:rsid w:val="00F62112"/>
    <w:rsid w:val="00F632AF"/>
    <w:rsid w:val="00F63DDA"/>
    <w:rsid w:val="00F63FC3"/>
    <w:rsid w:val="00F64D0E"/>
    <w:rsid w:val="00F65D5E"/>
    <w:rsid w:val="00F6606B"/>
    <w:rsid w:val="00F67241"/>
    <w:rsid w:val="00F705A3"/>
    <w:rsid w:val="00F71BD1"/>
    <w:rsid w:val="00F75C17"/>
    <w:rsid w:val="00F764CF"/>
    <w:rsid w:val="00F807B6"/>
    <w:rsid w:val="00F80E4C"/>
    <w:rsid w:val="00F811C8"/>
    <w:rsid w:val="00F81E8A"/>
    <w:rsid w:val="00F826CB"/>
    <w:rsid w:val="00F836BD"/>
    <w:rsid w:val="00F844AB"/>
    <w:rsid w:val="00F9099E"/>
    <w:rsid w:val="00F910A1"/>
    <w:rsid w:val="00F918E9"/>
    <w:rsid w:val="00F94778"/>
    <w:rsid w:val="00F94FE3"/>
    <w:rsid w:val="00F962C7"/>
    <w:rsid w:val="00F97075"/>
    <w:rsid w:val="00FA1054"/>
    <w:rsid w:val="00FA311E"/>
    <w:rsid w:val="00FA4864"/>
    <w:rsid w:val="00FA52AD"/>
    <w:rsid w:val="00FA7B64"/>
    <w:rsid w:val="00FA7DD4"/>
    <w:rsid w:val="00FA7EF6"/>
    <w:rsid w:val="00FB5C6E"/>
    <w:rsid w:val="00FC1BFB"/>
    <w:rsid w:val="00FC29A2"/>
    <w:rsid w:val="00FC4233"/>
    <w:rsid w:val="00FC541D"/>
    <w:rsid w:val="00FC575F"/>
    <w:rsid w:val="00FC6C67"/>
    <w:rsid w:val="00FC73D6"/>
    <w:rsid w:val="00FC79E6"/>
    <w:rsid w:val="00FD0883"/>
    <w:rsid w:val="00FD1266"/>
    <w:rsid w:val="00FD1F13"/>
    <w:rsid w:val="00FD23F9"/>
    <w:rsid w:val="00FD3645"/>
    <w:rsid w:val="00FD61A3"/>
    <w:rsid w:val="00FE04DF"/>
    <w:rsid w:val="00FE2181"/>
    <w:rsid w:val="00FE3C18"/>
    <w:rsid w:val="00FE79AD"/>
    <w:rsid w:val="00FF1121"/>
    <w:rsid w:val="00FF3E24"/>
    <w:rsid w:val="00FF5EE9"/>
    <w:rsid w:val="00FF609B"/>
    <w:rsid w:val="00FF7D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96BE1"/>
  <w15:chartTrackingRefBased/>
  <w15:docId w15:val="{AAC5DF8F-6ACC-4E65-998E-44B2FE43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PC Arial 11pt"/>
    <w:qFormat/>
    <w:rsid w:val="00846BB1"/>
    <w:pPr>
      <w:spacing w:after="60" w:line="240" w:lineRule="auto"/>
    </w:pPr>
    <w:rPr>
      <w:rFonts w:ascii="Arial" w:eastAsiaTheme="minorEastAsia" w:hAnsi="Arial"/>
      <w:szCs w:val="24"/>
    </w:rPr>
  </w:style>
  <w:style w:type="paragraph" w:styleId="Heading1">
    <w:name w:val="heading 1"/>
    <w:basedOn w:val="Normal"/>
    <w:next w:val="Normal"/>
    <w:link w:val="Heading1Char"/>
    <w:uiPriority w:val="9"/>
    <w:qFormat/>
    <w:rsid w:val="005B240D"/>
    <w:pPr>
      <w:keepNext/>
      <w:keepLines/>
      <w:spacing w:before="120" w:after="120"/>
      <w:ind w:right="277"/>
      <w:outlineLvl w:val="0"/>
    </w:pPr>
    <w:rPr>
      <w:rFonts w:eastAsiaTheme="majorEastAsia" w:cstheme="majorBidi"/>
      <w:noProof/>
      <w:color w:val="4A4F55"/>
      <w:sz w:val="28"/>
      <w:szCs w:val="32"/>
    </w:rPr>
  </w:style>
  <w:style w:type="paragraph" w:styleId="Heading2">
    <w:name w:val="heading 2"/>
    <w:aliases w:val="Heading 2 Sub"/>
    <w:next w:val="DPCbody9513ptArial"/>
    <w:link w:val="Heading2Char"/>
    <w:uiPriority w:val="9"/>
    <w:unhideWhenUsed/>
    <w:qFormat/>
    <w:rsid w:val="005B240D"/>
    <w:pPr>
      <w:keepNext/>
      <w:keepLines/>
      <w:spacing w:before="120" w:after="120" w:line="240" w:lineRule="auto"/>
      <w:outlineLvl w:val="1"/>
    </w:pPr>
    <w:rPr>
      <w:rFonts w:ascii="Arial" w:eastAsiaTheme="majorEastAsia" w:hAnsi="Arial" w:cstheme="majorBidi"/>
      <w:b/>
      <w:bCs/>
      <w:color w:val="4A4F55"/>
      <w:sz w:val="24"/>
      <w:szCs w:val="26"/>
    </w:rPr>
  </w:style>
  <w:style w:type="paragraph" w:styleId="Heading3">
    <w:name w:val="heading 3"/>
    <w:basedOn w:val="Normal"/>
    <w:next w:val="Normal"/>
    <w:link w:val="Heading3Char"/>
    <w:uiPriority w:val="9"/>
    <w:unhideWhenUsed/>
    <w:qFormat/>
    <w:rsid w:val="008203D8"/>
    <w:pPr>
      <w:keepNext/>
      <w:keepLines/>
      <w:spacing w:before="120" w:after="0"/>
      <w:ind w:left="-142"/>
      <w:outlineLvl w:val="2"/>
    </w:pPr>
    <w:rPr>
      <w:rFonts w:eastAsia="Times" w:cstheme="majorBidi"/>
      <w:b/>
      <w:color w:val="4A4F55"/>
      <w:sz w:val="20"/>
      <w:lang w:val="en-US"/>
    </w:rPr>
  </w:style>
  <w:style w:type="paragraph" w:styleId="Heading4">
    <w:name w:val="heading 4"/>
    <w:basedOn w:val="Normal"/>
    <w:next w:val="Normal"/>
    <w:link w:val="Heading4Char"/>
    <w:uiPriority w:val="9"/>
    <w:unhideWhenUsed/>
    <w:qFormat/>
    <w:rsid w:val="00C337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2Char">
    <w:name w:val="Heading 2 Char"/>
    <w:aliases w:val="Heading 2 Sub Char"/>
    <w:basedOn w:val="DefaultParagraphFont"/>
    <w:link w:val="Heading2"/>
    <w:uiPriority w:val="9"/>
    <w:rsid w:val="005B240D"/>
    <w:rPr>
      <w:rFonts w:ascii="Arial" w:eastAsiaTheme="majorEastAsia" w:hAnsi="Arial" w:cstheme="majorBidi"/>
      <w:b/>
      <w:bCs/>
      <w:color w:val="4A4F55"/>
      <w:sz w:val="24"/>
      <w:szCs w:val="26"/>
    </w:rPr>
  </w:style>
  <w:style w:type="table" w:styleId="TableGrid">
    <w:name w:val="Table Grid"/>
    <w:basedOn w:val="TableNormal"/>
    <w:uiPriority w:val="39"/>
    <w:rsid w:val="00846B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BB1"/>
    <w:rPr>
      <w:color w:val="0563C1" w:themeColor="hyperlink"/>
      <w:u w:val="single"/>
    </w:rPr>
  </w:style>
  <w:style w:type="paragraph" w:styleId="ListParagraph">
    <w:name w:val="List Paragraph"/>
    <w:basedOn w:val="Normal"/>
    <w:uiPriority w:val="34"/>
    <w:qFormat/>
    <w:rsid w:val="00846BB1"/>
    <w:pPr>
      <w:ind w:left="720"/>
      <w:contextualSpacing/>
    </w:pPr>
  </w:style>
  <w:style w:type="paragraph" w:styleId="NormalWeb">
    <w:name w:val="Normal (Web)"/>
    <w:basedOn w:val="Normal"/>
    <w:uiPriority w:val="99"/>
    <w:unhideWhenUsed/>
    <w:rsid w:val="00846BB1"/>
    <w:pPr>
      <w:spacing w:before="240" w:after="240"/>
    </w:pPr>
    <w:rPr>
      <w:rFonts w:ascii="Times New Roman" w:eastAsia="Times New Roman" w:hAnsi="Times New Roman" w:cs="Times New Roman"/>
      <w:sz w:val="24"/>
      <w:lang w:eastAsia="en-AU"/>
    </w:rPr>
  </w:style>
  <w:style w:type="paragraph" w:customStyle="1" w:styleId="DPCbody9513ptArial">
    <w:name w:val="DPC body 9.5/13pt Arial"/>
    <w:qFormat/>
    <w:rsid w:val="007D4CD8"/>
    <w:pPr>
      <w:spacing w:line="260" w:lineRule="atLeast"/>
    </w:pPr>
    <w:rPr>
      <w:rFonts w:ascii="Arial" w:eastAsia="Times" w:hAnsi="Arial" w:cs="Arial"/>
      <w:color w:val="000000" w:themeColor="text1"/>
      <w:sz w:val="19"/>
    </w:rPr>
  </w:style>
  <w:style w:type="paragraph" w:customStyle="1" w:styleId="Default">
    <w:name w:val="Default"/>
    <w:rsid w:val="00937697"/>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rsid w:val="00C33762"/>
    <w:rPr>
      <w:rFonts w:asciiTheme="majorHAnsi" w:eastAsiaTheme="majorEastAsia" w:hAnsiTheme="majorHAnsi" w:cstheme="majorBidi"/>
      <w:i/>
      <w:iCs/>
      <w:color w:val="2E74B5" w:themeColor="accent1" w:themeShade="BF"/>
      <w:szCs w:val="24"/>
    </w:rPr>
  </w:style>
  <w:style w:type="character" w:styleId="UnresolvedMention">
    <w:name w:val="Unresolved Mention"/>
    <w:basedOn w:val="DefaultParagraphFont"/>
    <w:uiPriority w:val="99"/>
    <w:semiHidden/>
    <w:unhideWhenUsed/>
    <w:rsid w:val="00693619"/>
    <w:rPr>
      <w:color w:val="605E5C"/>
      <w:shd w:val="clear" w:color="auto" w:fill="E1DFDD"/>
    </w:rPr>
  </w:style>
  <w:style w:type="character" w:styleId="CommentReference">
    <w:name w:val="annotation reference"/>
    <w:basedOn w:val="DefaultParagraphFont"/>
    <w:uiPriority w:val="99"/>
    <w:semiHidden/>
    <w:unhideWhenUsed/>
    <w:rsid w:val="00EF2CD9"/>
    <w:rPr>
      <w:sz w:val="16"/>
      <w:szCs w:val="16"/>
    </w:rPr>
  </w:style>
  <w:style w:type="paragraph" w:styleId="CommentText">
    <w:name w:val="annotation text"/>
    <w:basedOn w:val="Normal"/>
    <w:link w:val="CommentTextChar"/>
    <w:uiPriority w:val="99"/>
    <w:semiHidden/>
    <w:unhideWhenUsed/>
    <w:rsid w:val="00EF2CD9"/>
    <w:rPr>
      <w:sz w:val="20"/>
      <w:szCs w:val="20"/>
    </w:rPr>
  </w:style>
  <w:style w:type="character" w:customStyle="1" w:styleId="CommentTextChar">
    <w:name w:val="Comment Text Char"/>
    <w:basedOn w:val="DefaultParagraphFont"/>
    <w:link w:val="CommentText"/>
    <w:uiPriority w:val="99"/>
    <w:semiHidden/>
    <w:rsid w:val="00EF2CD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F2CD9"/>
    <w:rPr>
      <w:b/>
      <w:bCs/>
    </w:rPr>
  </w:style>
  <w:style w:type="character" w:customStyle="1" w:styleId="CommentSubjectChar">
    <w:name w:val="Comment Subject Char"/>
    <w:basedOn w:val="CommentTextChar"/>
    <w:link w:val="CommentSubject"/>
    <w:uiPriority w:val="99"/>
    <w:semiHidden/>
    <w:rsid w:val="00EF2CD9"/>
    <w:rPr>
      <w:rFonts w:ascii="Arial" w:eastAsiaTheme="minorEastAsia" w:hAnsi="Arial"/>
      <w:b/>
      <w:bCs/>
      <w:sz w:val="20"/>
      <w:szCs w:val="20"/>
    </w:rPr>
  </w:style>
  <w:style w:type="paragraph" w:styleId="Revision">
    <w:name w:val="Revision"/>
    <w:hidden/>
    <w:uiPriority w:val="99"/>
    <w:semiHidden/>
    <w:rsid w:val="00525986"/>
    <w:pPr>
      <w:spacing w:after="0" w:line="240" w:lineRule="auto"/>
    </w:pPr>
    <w:rPr>
      <w:rFonts w:ascii="Arial" w:eastAsiaTheme="minorEastAsia" w:hAnsi="Arial"/>
      <w:szCs w:val="24"/>
    </w:rPr>
  </w:style>
  <w:style w:type="paragraph" w:styleId="Title">
    <w:name w:val="Title"/>
    <w:basedOn w:val="Normal"/>
    <w:next w:val="Normal"/>
    <w:link w:val="TitleChar"/>
    <w:uiPriority w:val="10"/>
    <w:qFormat/>
    <w:rsid w:val="00E64F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FCF"/>
    <w:rPr>
      <w:rFonts w:asciiTheme="majorHAnsi" w:eastAsiaTheme="majorEastAsia" w:hAnsiTheme="majorHAnsi" w:cstheme="majorBidi"/>
      <w:spacing w:val="-10"/>
      <w:kern w:val="28"/>
      <w:sz w:val="56"/>
      <w:szCs w:val="56"/>
    </w:rPr>
  </w:style>
  <w:style w:type="paragraph" w:styleId="NoSpacing">
    <w:name w:val="No Spacing"/>
    <w:aliases w:val="Arial  10pt"/>
    <w:uiPriority w:val="1"/>
    <w:qFormat/>
    <w:rsid w:val="000028AB"/>
    <w:pPr>
      <w:spacing w:after="0" w:line="280" w:lineRule="atLeast"/>
    </w:pPr>
    <w:rPr>
      <w:rFonts w:ascii="Arial" w:eastAsiaTheme="minorEastAsia" w:hAnsi="Arial"/>
      <w:sz w:val="20"/>
      <w:szCs w:val="24"/>
    </w:rPr>
  </w:style>
  <w:style w:type="character" w:customStyle="1" w:styleId="Heading1Char">
    <w:name w:val="Heading 1 Char"/>
    <w:basedOn w:val="DefaultParagraphFont"/>
    <w:link w:val="Heading1"/>
    <w:uiPriority w:val="9"/>
    <w:rsid w:val="005B240D"/>
    <w:rPr>
      <w:rFonts w:ascii="Arial" w:eastAsiaTheme="majorEastAsia" w:hAnsi="Arial" w:cstheme="majorBidi"/>
      <w:noProof/>
      <w:color w:val="4A4F55"/>
      <w:sz w:val="28"/>
      <w:szCs w:val="32"/>
    </w:rPr>
  </w:style>
  <w:style w:type="character" w:customStyle="1" w:styleId="Heading3Char">
    <w:name w:val="Heading 3 Char"/>
    <w:basedOn w:val="DefaultParagraphFont"/>
    <w:link w:val="Heading3"/>
    <w:uiPriority w:val="9"/>
    <w:rsid w:val="008203D8"/>
    <w:rPr>
      <w:rFonts w:ascii="Arial" w:eastAsia="Times" w:hAnsi="Arial" w:cstheme="majorBidi"/>
      <w:b/>
      <w:color w:val="4A4F55"/>
      <w:sz w:val="20"/>
      <w:szCs w:val="24"/>
      <w:lang w:val="en-US"/>
    </w:rPr>
  </w:style>
  <w:style w:type="paragraph" w:customStyle="1" w:styleId="Sidebar9ptArial">
    <w:name w:val="Sidebar 9pt Arial"/>
    <w:autoRedefine/>
    <w:qFormat/>
    <w:rsid w:val="003E33E4"/>
    <w:pPr>
      <w:spacing w:after="120" w:line="260" w:lineRule="atLeast"/>
      <w:ind w:left="142" w:right="142"/>
    </w:pPr>
    <w:rPr>
      <w:rFonts w:ascii="Arial" w:eastAsia="Times" w:hAnsi="Arial" w:cs="Arial"/>
      <w:color w:val="000000" w:themeColor="text1"/>
      <w:sz w:val="18"/>
    </w:rPr>
  </w:style>
  <w:style w:type="paragraph" w:customStyle="1" w:styleId="Sidebarsubhead10ptArialB">
    <w:name w:val="Sidebar subhead 10pt Arial B"/>
    <w:next w:val="Sidebar9ptArial"/>
    <w:autoRedefine/>
    <w:rsid w:val="00FC575F"/>
    <w:pPr>
      <w:snapToGrid w:val="0"/>
      <w:spacing w:before="120" w:after="60" w:line="360" w:lineRule="auto"/>
      <w:ind w:left="142" w:right="142"/>
    </w:pPr>
    <w:rPr>
      <w:rFonts w:ascii="Arial" w:eastAsiaTheme="majorEastAsia" w:hAnsi="Arial" w:cstheme="majorBidi"/>
      <w:b/>
      <w:color w:val="B90748"/>
      <w:sz w:val="20"/>
      <w:szCs w:val="24"/>
    </w:rPr>
  </w:style>
  <w:style w:type="paragraph" w:customStyle="1" w:styleId="Sidebar9ptArialB">
    <w:name w:val="Sidebar 9pt Arial B"/>
    <w:basedOn w:val="Sidebar9ptArial"/>
    <w:qFormat/>
    <w:rsid w:val="008135A0"/>
    <w:pPr>
      <w:spacing w:after="0"/>
    </w:pPr>
    <w:rPr>
      <w:b/>
      <w:szCs w:val="24"/>
      <w:lang w:val="en-US"/>
    </w:rPr>
  </w:style>
  <w:style w:type="paragraph" w:customStyle="1" w:styleId="Sidebarsubheadnospace10ptArialB">
    <w:name w:val="Sidebar subhead no space 10pt Arial B"/>
    <w:next w:val="Sidebar9ptArial"/>
    <w:qFormat/>
    <w:rsid w:val="005B240D"/>
    <w:pPr>
      <w:spacing w:before="120" w:after="0" w:line="240" w:lineRule="auto"/>
      <w:ind w:left="567"/>
    </w:pPr>
    <w:rPr>
      <w:rFonts w:ascii="Arial" w:eastAsiaTheme="majorEastAsia" w:hAnsi="Arial" w:cstheme="majorBidi"/>
      <w:b/>
      <w:color w:val="4A4F55"/>
      <w:sz w:val="24"/>
      <w:szCs w:val="24"/>
      <w:lang w:val="en-US"/>
    </w:rPr>
  </w:style>
  <w:style w:type="character" w:styleId="FollowedHyperlink">
    <w:name w:val="FollowedHyperlink"/>
    <w:basedOn w:val="DefaultParagraphFont"/>
    <w:uiPriority w:val="99"/>
    <w:semiHidden/>
    <w:unhideWhenUsed/>
    <w:rsid w:val="00F03D15"/>
    <w:rPr>
      <w:color w:val="954F72" w:themeColor="followedHyperlink"/>
      <w:u w:val="single"/>
    </w:rPr>
  </w:style>
  <w:style w:type="paragraph" w:customStyle="1" w:styleId="Rolerequirementbodycopy9513">
    <w:name w:val="Role requirement body copy 9.5/13"/>
    <w:basedOn w:val="Sidebar9ptArial"/>
    <w:qFormat/>
    <w:rsid w:val="001160A8"/>
    <w:pPr>
      <w:adjustRightInd w:val="0"/>
    </w:pPr>
    <w:rPr>
      <w:sz w:val="19"/>
      <w:szCs w:val="19"/>
      <w:lang w:val="en-US"/>
    </w:rPr>
  </w:style>
  <w:style w:type="paragraph" w:customStyle="1" w:styleId="Normalbody">
    <w:name w:val="Normal body"/>
    <w:basedOn w:val="Sidebar9ptArial"/>
    <w:qFormat/>
    <w:rsid w:val="00F50D7F"/>
    <w:pPr>
      <w:spacing w:line="240" w:lineRule="auto"/>
      <w:ind w:left="0" w:right="420"/>
    </w:pPr>
    <w:rPr>
      <w:sz w:val="20"/>
    </w:rPr>
  </w:style>
  <w:style w:type="character" w:styleId="PlaceholderText">
    <w:name w:val="Placeholder Text"/>
    <w:basedOn w:val="DefaultParagraphFont"/>
    <w:uiPriority w:val="99"/>
    <w:semiHidden/>
    <w:rsid w:val="00436933"/>
    <w:rPr>
      <w:color w:val="808080"/>
    </w:rPr>
  </w:style>
  <w:style w:type="paragraph" w:customStyle="1" w:styleId="AppendixHeading4">
    <w:name w:val="Appendix Heading 4"/>
    <w:basedOn w:val="Normal"/>
    <w:uiPriority w:val="25"/>
    <w:qFormat/>
    <w:rsid w:val="0051319B"/>
    <w:pPr>
      <w:spacing w:before="240" w:after="240"/>
      <w:outlineLvl w:val="3"/>
    </w:pPr>
    <w:rPr>
      <w:rFonts w:eastAsia="Times New Roman" w:cs="Times New Roman"/>
      <w:b/>
      <w:sz w:val="28"/>
      <w:szCs w:val="20"/>
    </w:rPr>
  </w:style>
  <w:style w:type="paragraph" w:customStyle="1" w:styleId="TableListBullet">
    <w:name w:val="Table List Bullet"/>
    <w:basedOn w:val="Normal"/>
    <w:uiPriority w:val="19"/>
    <w:qFormat/>
    <w:rsid w:val="000116F4"/>
    <w:pPr>
      <w:numPr>
        <w:numId w:val="25"/>
      </w:numPr>
      <w:tabs>
        <w:tab w:val="left" w:pos="357"/>
      </w:tabs>
      <w:spacing w:before="60"/>
      <w:ind w:left="357" w:hanging="357"/>
    </w:pPr>
  </w:style>
  <w:style w:type="paragraph" w:styleId="BodyText">
    <w:name w:val="Body Text"/>
    <w:basedOn w:val="Normal"/>
    <w:link w:val="BodyTextChar"/>
    <w:uiPriority w:val="99"/>
    <w:semiHidden/>
    <w:rsid w:val="005E4A04"/>
  </w:style>
  <w:style w:type="character" w:customStyle="1" w:styleId="BodyTextChar">
    <w:name w:val="Body Text Char"/>
    <w:basedOn w:val="DefaultParagraphFont"/>
    <w:link w:val="BodyText"/>
    <w:uiPriority w:val="99"/>
    <w:semiHidden/>
    <w:rsid w:val="005E4A04"/>
    <w:rPr>
      <w:rFonts w:ascii="Arial" w:eastAsiaTheme="minorEastAsia" w:hAnsi="Arial"/>
      <w:szCs w:val="24"/>
    </w:rPr>
  </w:style>
  <w:style w:type="paragraph" w:styleId="ListBullet">
    <w:name w:val="List Bullet"/>
    <w:basedOn w:val="Normal"/>
    <w:uiPriority w:val="9"/>
    <w:rsid w:val="00277928"/>
    <w:pPr>
      <w:numPr>
        <w:numId w:val="42"/>
      </w:numPr>
      <w:spacing w:before="60"/>
    </w:pPr>
    <w:rPr>
      <w:rFonts w:eastAsiaTheme="minorHAns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420">
      <w:bodyDiv w:val="1"/>
      <w:marLeft w:val="0"/>
      <w:marRight w:val="0"/>
      <w:marTop w:val="0"/>
      <w:marBottom w:val="0"/>
      <w:divBdr>
        <w:top w:val="none" w:sz="0" w:space="0" w:color="auto"/>
        <w:left w:val="none" w:sz="0" w:space="0" w:color="auto"/>
        <w:bottom w:val="none" w:sz="0" w:space="0" w:color="auto"/>
        <w:right w:val="none" w:sz="0" w:space="0" w:color="auto"/>
      </w:divBdr>
    </w:div>
    <w:div w:id="152993493">
      <w:bodyDiv w:val="1"/>
      <w:marLeft w:val="0"/>
      <w:marRight w:val="0"/>
      <w:marTop w:val="0"/>
      <w:marBottom w:val="0"/>
      <w:divBdr>
        <w:top w:val="none" w:sz="0" w:space="0" w:color="auto"/>
        <w:left w:val="none" w:sz="0" w:space="0" w:color="auto"/>
        <w:bottom w:val="none" w:sz="0" w:space="0" w:color="auto"/>
        <w:right w:val="none" w:sz="0" w:space="0" w:color="auto"/>
      </w:divBdr>
    </w:div>
    <w:div w:id="223377556">
      <w:bodyDiv w:val="1"/>
      <w:marLeft w:val="0"/>
      <w:marRight w:val="0"/>
      <w:marTop w:val="0"/>
      <w:marBottom w:val="0"/>
      <w:divBdr>
        <w:top w:val="none" w:sz="0" w:space="0" w:color="auto"/>
        <w:left w:val="none" w:sz="0" w:space="0" w:color="auto"/>
        <w:bottom w:val="none" w:sz="0" w:space="0" w:color="auto"/>
        <w:right w:val="none" w:sz="0" w:space="0" w:color="auto"/>
      </w:divBdr>
    </w:div>
    <w:div w:id="422995153">
      <w:bodyDiv w:val="1"/>
      <w:marLeft w:val="0"/>
      <w:marRight w:val="0"/>
      <w:marTop w:val="0"/>
      <w:marBottom w:val="0"/>
      <w:divBdr>
        <w:top w:val="none" w:sz="0" w:space="0" w:color="auto"/>
        <w:left w:val="none" w:sz="0" w:space="0" w:color="auto"/>
        <w:bottom w:val="none" w:sz="0" w:space="0" w:color="auto"/>
        <w:right w:val="none" w:sz="0" w:space="0" w:color="auto"/>
      </w:divBdr>
    </w:div>
    <w:div w:id="597450009">
      <w:bodyDiv w:val="1"/>
      <w:marLeft w:val="0"/>
      <w:marRight w:val="0"/>
      <w:marTop w:val="0"/>
      <w:marBottom w:val="0"/>
      <w:divBdr>
        <w:top w:val="none" w:sz="0" w:space="0" w:color="auto"/>
        <w:left w:val="none" w:sz="0" w:space="0" w:color="auto"/>
        <w:bottom w:val="none" w:sz="0" w:space="0" w:color="auto"/>
        <w:right w:val="none" w:sz="0" w:space="0" w:color="auto"/>
      </w:divBdr>
    </w:div>
    <w:div w:id="646318477">
      <w:bodyDiv w:val="1"/>
      <w:marLeft w:val="0"/>
      <w:marRight w:val="0"/>
      <w:marTop w:val="0"/>
      <w:marBottom w:val="0"/>
      <w:divBdr>
        <w:top w:val="none" w:sz="0" w:space="0" w:color="auto"/>
        <w:left w:val="none" w:sz="0" w:space="0" w:color="auto"/>
        <w:bottom w:val="none" w:sz="0" w:space="0" w:color="auto"/>
        <w:right w:val="none" w:sz="0" w:space="0" w:color="auto"/>
      </w:divBdr>
    </w:div>
    <w:div w:id="779879863">
      <w:bodyDiv w:val="1"/>
      <w:marLeft w:val="0"/>
      <w:marRight w:val="0"/>
      <w:marTop w:val="0"/>
      <w:marBottom w:val="0"/>
      <w:divBdr>
        <w:top w:val="none" w:sz="0" w:space="0" w:color="auto"/>
        <w:left w:val="none" w:sz="0" w:space="0" w:color="auto"/>
        <w:bottom w:val="none" w:sz="0" w:space="0" w:color="auto"/>
        <w:right w:val="none" w:sz="0" w:space="0" w:color="auto"/>
      </w:divBdr>
    </w:div>
    <w:div w:id="879442898">
      <w:bodyDiv w:val="1"/>
      <w:marLeft w:val="0"/>
      <w:marRight w:val="0"/>
      <w:marTop w:val="0"/>
      <w:marBottom w:val="0"/>
      <w:divBdr>
        <w:top w:val="none" w:sz="0" w:space="0" w:color="auto"/>
        <w:left w:val="none" w:sz="0" w:space="0" w:color="auto"/>
        <w:bottom w:val="none" w:sz="0" w:space="0" w:color="auto"/>
        <w:right w:val="none" w:sz="0" w:space="0" w:color="auto"/>
      </w:divBdr>
    </w:div>
    <w:div w:id="959914514">
      <w:bodyDiv w:val="1"/>
      <w:marLeft w:val="0"/>
      <w:marRight w:val="0"/>
      <w:marTop w:val="0"/>
      <w:marBottom w:val="0"/>
      <w:divBdr>
        <w:top w:val="none" w:sz="0" w:space="0" w:color="auto"/>
        <w:left w:val="none" w:sz="0" w:space="0" w:color="auto"/>
        <w:bottom w:val="none" w:sz="0" w:space="0" w:color="auto"/>
        <w:right w:val="none" w:sz="0" w:space="0" w:color="auto"/>
      </w:divBdr>
    </w:div>
    <w:div w:id="999040597">
      <w:bodyDiv w:val="1"/>
      <w:marLeft w:val="0"/>
      <w:marRight w:val="0"/>
      <w:marTop w:val="0"/>
      <w:marBottom w:val="0"/>
      <w:divBdr>
        <w:top w:val="none" w:sz="0" w:space="0" w:color="auto"/>
        <w:left w:val="none" w:sz="0" w:space="0" w:color="auto"/>
        <w:bottom w:val="none" w:sz="0" w:space="0" w:color="auto"/>
        <w:right w:val="none" w:sz="0" w:space="0" w:color="auto"/>
      </w:divBdr>
    </w:div>
    <w:div w:id="1154948205">
      <w:bodyDiv w:val="1"/>
      <w:marLeft w:val="0"/>
      <w:marRight w:val="0"/>
      <w:marTop w:val="0"/>
      <w:marBottom w:val="0"/>
      <w:divBdr>
        <w:top w:val="none" w:sz="0" w:space="0" w:color="auto"/>
        <w:left w:val="none" w:sz="0" w:space="0" w:color="auto"/>
        <w:bottom w:val="none" w:sz="0" w:space="0" w:color="auto"/>
        <w:right w:val="none" w:sz="0" w:space="0" w:color="auto"/>
      </w:divBdr>
    </w:div>
    <w:div w:id="13055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martjobs.qld.gov.au/rasp/home-beta.jsf;jsessionid=j52llZmbw_YLX4i7_JQGd841yjE6xsWB7l6AHghF?userOrgId=15306&amp;appOrgId=14903&amp;sessionId=1653346672228685453&amp;login=true&amp;in_redirect_url=&amp;_pnav=JobGrid_a041b1ba5b2fcbbe0c9699e1a4eb6c7c&amp;_nav=fa8147173dc1294534a30ad8f54d970b" TargetMode="External"/><Relationship Id="rId18" Type="http://schemas.openxmlformats.org/officeDocument/2006/relationships/image" Target="media/image18.png"/><Relationship Id="rId26" Type="http://schemas.openxmlformats.org/officeDocument/2006/relationships/hyperlink" Target="https://s3.treasury.qld.gov.au/files/guidelines-for-applicants.pdf" TargetMode="External"/><Relationship Id="rId3" Type="http://schemas.openxmlformats.org/officeDocument/2006/relationships/settings" Target="settings.xml"/><Relationship Id="rId21" Type="http://schemas.microsoft.com/office/2007/relationships/hdphoto" Target="media/hdphoto4.wdp"/><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hdphoto" Target="media/hdphoto2.wdp"/><Relationship Id="rId25" Type="http://schemas.openxmlformats.org/officeDocument/2006/relationships/hyperlink" Target="https://www.forgov.qld.gov.au/leadership-competencies-queensland" TargetMode="External"/><Relationship Id="rId2" Type="http://schemas.openxmlformats.org/officeDocument/2006/relationships/styles" Target="styles.xml"/><Relationship Id="rId16" Type="http://schemas.openxmlformats.org/officeDocument/2006/relationships/image" Target="media/image17.png"/><Relationship Id="rId20" Type="http://schemas.openxmlformats.org/officeDocument/2006/relationships/image" Target="media/image19.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1.wdp"/><Relationship Id="rId23" Type="http://schemas.microsoft.com/office/2007/relationships/hdphoto" Target="media/hdphoto5.wdp"/><Relationship Id="rId28" Type="http://schemas.openxmlformats.org/officeDocument/2006/relationships/header" Target="header5.xml"/><Relationship Id="rId10" Type="http://schemas.openxmlformats.org/officeDocument/2006/relationships/footer" Target="footer2.xml"/><Relationship Id="rId19" Type="http://schemas.microsoft.com/office/2007/relationships/hdphoto" Target="media/hdphoto3.wdp"/><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6.png"/><Relationship Id="rId22" Type="http://schemas.openxmlformats.org/officeDocument/2006/relationships/image" Target="media/image20.png"/><Relationship Id="rId27" Type="http://schemas.openxmlformats.org/officeDocument/2006/relationships/header" Target="header4.xm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svg"/><Relationship Id="rId3"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14.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11" Type="http://schemas.openxmlformats.org/officeDocument/2006/relationships/image" Target="media/image13.svg"/><Relationship Id="rId5" Type="http://schemas.openxmlformats.org/officeDocument/2006/relationships/image" Target="media/image8.png"/><Relationship Id="rId10" Type="http://schemas.openxmlformats.org/officeDocument/2006/relationships/image" Target="media/image12.png"/><Relationship Id="rId4" Type="http://schemas.openxmlformats.org/officeDocument/2006/relationships/image" Target="media/image7.svg"/><Relationship Id="rId9" Type="http://schemas.openxmlformats.org/officeDocument/2006/relationships/image" Target="media/image1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Nyrée Illingsworth</dc:creator>
  <cp:keywords/>
  <dc:description/>
  <cp:lastModifiedBy>Christopher Lovell</cp:lastModifiedBy>
  <cp:revision>2</cp:revision>
  <cp:lastPrinted>2023-04-04T00:06:00Z</cp:lastPrinted>
  <dcterms:created xsi:type="dcterms:W3CDTF">2024-06-17T01:36:00Z</dcterms:created>
  <dcterms:modified xsi:type="dcterms:W3CDTF">2024-06-17T01:36:00Z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083577-197b-450c-831d-654cf3f56dc2_Enabled">
    <vt:lpwstr>true</vt:lpwstr>
  </property>
  <property fmtid="{D5CDD505-2E9C-101B-9397-08002B2CF9AE}" pid="3" name="MSIP_Label_5b083577-197b-450c-831d-654cf3f56dc2_SetDate">
    <vt:lpwstr>2022-05-18T02:33:40Z</vt:lpwstr>
  </property>
  <property fmtid="{D5CDD505-2E9C-101B-9397-08002B2CF9AE}" pid="4" name="MSIP_Label_5b083577-197b-450c-831d-654cf3f56dc2_Method">
    <vt:lpwstr>Privileged</vt:lpwstr>
  </property>
  <property fmtid="{D5CDD505-2E9C-101B-9397-08002B2CF9AE}" pid="5" name="MSIP_Label_5b083577-197b-450c-831d-654cf3f56dc2_Name">
    <vt:lpwstr>OFFICIAL</vt:lpwstr>
  </property>
  <property fmtid="{D5CDD505-2E9C-101B-9397-08002B2CF9AE}" pid="6" name="MSIP_Label_5b083577-197b-450c-831d-654cf3f56dc2_SiteId">
    <vt:lpwstr>823bfb03-da26-4cbf-a7d6-f02dbfdf182e</vt:lpwstr>
  </property>
  <property fmtid="{D5CDD505-2E9C-101B-9397-08002B2CF9AE}" pid="7" name="MSIP_Label_5b083577-197b-450c-831d-654cf3f56dc2_ActionId">
    <vt:lpwstr>b096e742-b934-417e-b6b2-046b7e265ec9</vt:lpwstr>
  </property>
  <property fmtid="{D5CDD505-2E9C-101B-9397-08002B2CF9AE}" pid="8" name="MSIP_Label_5b083577-197b-450c-831d-654cf3f56dc2_ContentBits">
    <vt:lpwstr>0</vt:lpwstr>
  </property>
  <property fmtid="{D5CDD505-2E9C-101B-9397-08002B2CF9AE}" pid="9" name="MediaServiceImageTags">
    <vt:lpwstr/>
  </property>
</Properties>
</file>