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45089BAE" w:rsidR="00AD4CDD" w:rsidRPr="00BE5C75" w:rsidRDefault="00BE5C75" w:rsidP="00A83E1F">
      <w:pPr>
        <w:pStyle w:val="Heading1"/>
      </w:pPr>
      <w:r w:rsidRPr="00BE5C75">
        <w:t>Senior Environmental Officer</w:t>
      </w:r>
      <w:r w:rsidR="0058212A" w:rsidRPr="00BE5C75">
        <w:fldChar w:fldCharType="begin"/>
      </w:r>
      <w:r w:rsidR="0058212A" w:rsidRPr="00BE5C75">
        <w:instrText xml:space="preserve"> TITLE   \* MERGEFORMAT </w:instrText>
      </w:r>
      <w:r w:rsidR="0058212A" w:rsidRPr="00BE5C75">
        <w:fldChar w:fldCharType="end"/>
      </w:r>
    </w:p>
    <w:p w14:paraId="178A51A9" w14:textId="29F3C6FE" w:rsidR="00FC137C" w:rsidRDefault="00373444" w:rsidP="00A83E1F">
      <w:pPr>
        <w:pStyle w:val="Subtitle"/>
      </w:pPr>
      <w:r>
        <w:t>Environment</w:t>
      </w:r>
    </w:p>
    <w:p w14:paraId="7F726556" w14:textId="5B563A24" w:rsidR="00AD4CDD" w:rsidRPr="00A83E1F" w:rsidRDefault="00AD4CDD" w:rsidP="00A83E1F">
      <w:pPr>
        <w:pStyle w:val="Heading2"/>
      </w:pPr>
      <w:r w:rsidRPr="00A83E1F">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9A72F0" w14:paraId="54A0274B" w14:textId="77777777" w:rsidTr="007241D8">
        <w:tc>
          <w:tcPr>
            <w:tcW w:w="1458" w:type="pct"/>
            <w:shd w:val="clear" w:color="auto" w:fill="ECF6FD"/>
          </w:tcPr>
          <w:p w14:paraId="04D7530E" w14:textId="623E1A81" w:rsidR="009A72F0" w:rsidRDefault="009A72F0" w:rsidP="007241D8">
            <w:pPr>
              <w:pStyle w:val="TableParagraph"/>
              <w:spacing w:before="120" w:after="120"/>
              <w:ind w:left="0"/>
              <w:rPr>
                <w:noProof/>
              </w:rPr>
            </w:pPr>
            <w:r>
              <w:rPr>
                <w:noProof/>
              </w:rPr>
              <w:t xml:space="preserve">          </w:t>
            </w:r>
            <w:r w:rsidRPr="009A72F0">
              <w:rPr>
                <w:b/>
                <w:color w:val="0A0E10"/>
                <w:sz w:val="24"/>
              </w:rPr>
              <w:t>Branch</w:t>
            </w:r>
          </w:p>
        </w:tc>
        <w:tc>
          <w:tcPr>
            <w:tcW w:w="3542" w:type="pct"/>
            <w:shd w:val="clear" w:color="auto" w:fill="ECF6FD"/>
          </w:tcPr>
          <w:p w14:paraId="5399F6DC" w14:textId="0FA7E295" w:rsidR="009A72F0" w:rsidRPr="002400F2" w:rsidRDefault="009A72F0" w:rsidP="007241D8">
            <w:pPr>
              <w:pStyle w:val="TableParagraph"/>
              <w:spacing w:before="120" w:after="120"/>
              <w:ind w:left="0"/>
              <w:rPr>
                <w:color w:val="0A0E10"/>
                <w:sz w:val="24"/>
              </w:rPr>
            </w:pPr>
            <w:r>
              <w:rPr>
                <w:color w:val="0A0E10"/>
                <w:sz w:val="24"/>
              </w:rPr>
              <w:t>RoadTek</w:t>
            </w:r>
          </w:p>
        </w:tc>
      </w:tr>
      <w:tr w:rsidR="00FC137C" w14:paraId="55CC5004" w14:textId="77777777" w:rsidTr="007241D8">
        <w:tc>
          <w:tcPr>
            <w:tcW w:w="1458" w:type="pct"/>
            <w:shd w:val="clear" w:color="auto" w:fill="ECF6FD"/>
          </w:tcPr>
          <w:p w14:paraId="232A778A" w14:textId="77777777" w:rsidR="00FC137C" w:rsidRDefault="00FC137C" w:rsidP="007241D8">
            <w:pPr>
              <w:pStyle w:val="TableParagraph"/>
              <w:spacing w:before="120" w:after="120"/>
              <w:ind w:left="0"/>
              <w:rPr>
                <w:noProof/>
              </w:rPr>
            </w:pPr>
            <w:r>
              <w:rPr>
                <w:noProof/>
              </w:rPr>
              <w:drawing>
                <wp:anchor distT="0" distB="0" distL="114300" distR="114300" simplePos="0" relativeHeight="251681792" behindDoc="0" locked="0" layoutInCell="1" allowOverlap="1" wp14:anchorId="038E5E13" wp14:editId="6C366C14">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2F38A4ED" w14:textId="6475D025" w:rsidR="00FC137C" w:rsidRPr="003424D6" w:rsidRDefault="00FC137C" w:rsidP="007241D8">
            <w:pPr>
              <w:pStyle w:val="TableParagraph"/>
              <w:spacing w:before="120" w:after="120"/>
              <w:ind w:left="0"/>
              <w:rPr>
                <w:color w:val="0A0E10"/>
                <w:sz w:val="24"/>
              </w:rPr>
            </w:pPr>
            <w:r w:rsidRPr="003424D6">
              <w:rPr>
                <w:color w:val="0A0E10"/>
                <w:sz w:val="24"/>
              </w:rPr>
              <w:t>Per annum – $</w:t>
            </w:r>
            <w:r w:rsidR="003424D6">
              <w:rPr>
                <w:color w:val="0A0E10"/>
                <w:sz w:val="24"/>
              </w:rPr>
              <w:t>112,369</w:t>
            </w:r>
            <w:r w:rsidRPr="003424D6">
              <w:rPr>
                <w:color w:val="0A0E10"/>
                <w:sz w:val="24"/>
              </w:rPr>
              <w:t xml:space="preserve"> to $</w:t>
            </w:r>
            <w:r w:rsidR="003424D6">
              <w:rPr>
                <w:color w:val="0A0E10"/>
                <w:sz w:val="24"/>
              </w:rPr>
              <w:t>121,056</w:t>
            </w:r>
          </w:p>
          <w:p w14:paraId="2B1BEFFD" w14:textId="2EBF9EE1" w:rsidR="00FC137C" w:rsidRPr="003424D6" w:rsidRDefault="00FC137C" w:rsidP="007241D8">
            <w:pPr>
              <w:pStyle w:val="TableParagraph"/>
              <w:spacing w:before="120" w:after="120"/>
              <w:ind w:left="0"/>
              <w:rPr>
                <w:color w:val="0A0E10"/>
                <w:sz w:val="24"/>
              </w:rPr>
            </w:pPr>
            <w:r w:rsidRPr="003424D6">
              <w:rPr>
                <w:color w:val="0A0E10"/>
                <w:sz w:val="24"/>
              </w:rPr>
              <w:t>Per fortnight – $</w:t>
            </w:r>
            <w:r w:rsidR="003424D6">
              <w:rPr>
                <w:color w:val="0A0E10"/>
                <w:sz w:val="24"/>
              </w:rPr>
              <w:t>4,307.10</w:t>
            </w:r>
            <w:r w:rsidRPr="003424D6">
              <w:rPr>
                <w:color w:val="0A0E10"/>
                <w:sz w:val="24"/>
              </w:rPr>
              <w:t xml:space="preserve"> to $</w:t>
            </w:r>
            <w:r w:rsidR="003424D6">
              <w:rPr>
                <w:color w:val="0A0E10"/>
                <w:sz w:val="24"/>
              </w:rPr>
              <w:t>4,640.10</w:t>
            </w:r>
          </w:p>
          <w:p w14:paraId="69D29938" w14:textId="77777777" w:rsidR="00FC137C" w:rsidRPr="003424D6" w:rsidRDefault="00FC137C" w:rsidP="007241D8">
            <w:pPr>
              <w:pStyle w:val="TableParagraph"/>
              <w:spacing w:before="120" w:after="120"/>
              <w:ind w:left="0"/>
              <w:rPr>
                <w:color w:val="0A0E10"/>
                <w:sz w:val="24"/>
              </w:rPr>
            </w:pPr>
            <w:r w:rsidRPr="003424D6">
              <w:rPr>
                <w:color w:val="0A0E10"/>
                <w:sz w:val="24"/>
              </w:rPr>
              <w:t>Plus, super and leave loading benefits.</w:t>
            </w:r>
          </w:p>
          <w:p w14:paraId="4F4CF127" w14:textId="4369075B" w:rsidR="00FC137C" w:rsidRPr="003424D6" w:rsidRDefault="00FC137C" w:rsidP="007241D8">
            <w:pPr>
              <w:pStyle w:val="TableParagraph"/>
              <w:spacing w:before="120" w:after="120"/>
              <w:ind w:left="0"/>
              <w:rPr>
                <w:color w:val="2E74B5" w:themeColor="accent5" w:themeShade="BF"/>
                <w:sz w:val="24"/>
              </w:rPr>
            </w:pPr>
            <w:r w:rsidRPr="003424D6">
              <w:rPr>
                <w:color w:val="0A0E10"/>
                <w:sz w:val="24"/>
              </w:rPr>
              <w:t xml:space="preserve">Classification level </w:t>
            </w:r>
            <w:r w:rsidR="00BE5C75" w:rsidRPr="003424D6">
              <w:rPr>
                <w:color w:val="0A0E10"/>
                <w:sz w:val="24"/>
              </w:rPr>
              <w:t>PO4</w:t>
            </w:r>
          </w:p>
        </w:tc>
      </w:tr>
      <w:tr w:rsidR="00FC137C" w14:paraId="51C1159E" w14:textId="77777777" w:rsidTr="007241D8">
        <w:tc>
          <w:tcPr>
            <w:tcW w:w="1458" w:type="pct"/>
            <w:shd w:val="clear" w:color="auto" w:fill="ECF6FD"/>
          </w:tcPr>
          <w:p w14:paraId="1A26840B" w14:textId="77777777" w:rsidR="00FC137C" w:rsidRDefault="00FC137C" w:rsidP="007241D8">
            <w:pPr>
              <w:pStyle w:val="TableParagraph"/>
              <w:spacing w:before="120" w:after="120"/>
              <w:ind w:left="0"/>
              <w:rPr>
                <w:b/>
                <w:sz w:val="24"/>
              </w:rPr>
            </w:pPr>
            <w:r>
              <w:rPr>
                <w:noProof/>
              </w:rPr>
              <w:drawing>
                <wp:anchor distT="0" distB="0" distL="114300" distR="114300" simplePos="0" relativeHeight="251680768"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4B4C8618" w14:textId="1663973A" w:rsidR="00FC137C" w:rsidRPr="003424D6" w:rsidRDefault="00373444" w:rsidP="00373444">
            <w:pPr>
              <w:pStyle w:val="TableParagraph"/>
              <w:spacing w:before="120" w:after="120"/>
              <w:ind w:left="0"/>
              <w:rPr>
                <w:color w:val="0A0E10"/>
                <w:sz w:val="24"/>
              </w:rPr>
            </w:pPr>
            <w:r w:rsidRPr="003424D6">
              <w:rPr>
                <w:color w:val="0A0E10"/>
                <w:sz w:val="24"/>
              </w:rPr>
              <w:t>P</w:t>
            </w:r>
            <w:r w:rsidR="00FC137C" w:rsidRPr="003424D6">
              <w:rPr>
                <w:color w:val="0A0E10"/>
                <w:sz w:val="24"/>
              </w:rPr>
              <w:t>ermanent, full time</w:t>
            </w:r>
          </w:p>
        </w:tc>
      </w:tr>
      <w:tr w:rsidR="00A83E1F" w14:paraId="1374A65D" w14:textId="77777777" w:rsidTr="00BB7091">
        <w:tc>
          <w:tcPr>
            <w:tcW w:w="1458" w:type="pct"/>
            <w:shd w:val="clear" w:color="auto" w:fill="ECF6FD"/>
          </w:tcPr>
          <w:p w14:paraId="3C79E3AE" w14:textId="77777777" w:rsidR="00A83E1F" w:rsidRDefault="00A83E1F" w:rsidP="00BB7091">
            <w:pPr>
              <w:pStyle w:val="TableParagraph"/>
              <w:spacing w:before="120" w:after="120"/>
              <w:ind w:left="0"/>
              <w:rPr>
                <w:b/>
                <w:sz w:val="24"/>
              </w:rPr>
            </w:pPr>
            <w:r>
              <w:rPr>
                <w:noProof/>
              </w:rPr>
              <w:drawing>
                <wp:anchor distT="0" distB="0" distL="114300" distR="114300" simplePos="0" relativeHeight="251695104"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2B205BF6" w14:textId="72705D27" w:rsidR="00A83E1F" w:rsidRPr="003424D6" w:rsidRDefault="00373444" w:rsidP="00BB7091">
            <w:pPr>
              <w:pStyle w:val="TableParagraph"/>
              <w:spacing w:before="120" w:after="120"/>
              <w:ind w:left="0"/>
              <w:rPr>
                <w:color w:val="000000" w:themeColor="text1"/>
                <w:sz w:val="24"/>
              </w:rPr>
            </w:pPr>
            <w:r w:rsidRPr="003424D6">
              <w:rPr>
                <w:color w:val="000000" w:themeColor="text1"/>
                <w:sz w:val="24"/>
              </w:rPr>
              <w:t>Darren Wilson</w:t>
            </w:r>
            <w:r w:rsidR="00A83E1F" w:rsidRPr="003424D6">
              <w:rPr>
                <w:color w:val="000000" w:themeColor="text1"/>
                <w:sz w:val="24"/>
              </w:rPr>
              <w:t xml:space="preserve">, </w:t>
            </w:r>
            <w:r w:rsidRPr="003424D6">
              <w:rPr>
                <w:color w:val="000000" w:themeColor="text1"/>
                <w:sz w:val="24"/>
              </w:rPr>
              <w:t>Manager (Environment)</w:t>
            </w:r>
            <w:r w:rsidR="00A83E1F" w:rsidRPr="003424D6">
              <w:rPr>
                <w:color w:val="000000" w:themeColor="text1"/>
                <w:spacing w:val="-5"/>
                <w:sz w:val="24"/>
              </w:rPr>
              <w:t xml:space="preserve"> </w:t>
            </w:r>
            <w:r w:rsidR="00A83E1F" w:rsidRPr="003424D6">
              <w:rPr>
                <w:color w:val="000000" w:themeColor="text1"/>
                <w:sz w:val="24"/>
              </w:rPr>
              <w:t>–</w:t>
            </w:r>
            <w:r w:rsidR="00A83E1F" w:rsidRPr="003424D6">
              <w:rPr>
                <w:color w:val="000000" w:themeColor="text1"/>
                <w:spacing w:val="-4"/>
                <w:sz w:val="24"/>
              </w:rPr>
              <w:t xml:space="preserve"> </w:t>
            </w:r>
            <w:r w:rsidR="003424D6">
              <w:rPr>
                <w:color w:val="000000" w:themeColor="text1"/>
                <w:spacing w:val="-4"/>
                <w:sz w:val="24"/>
              </w:rPr>
              <w:t>P</w:t>
            </w:r>
            <w:r w:rsidR="00A83E1F" w:rsidRPr="003424D6">
              <w:rPr>
                <w:color w:val="000000" w:themeColor="text1"/>
                <w:sz w:val="24"/>
              </w:rPr>
              <w:t>hone:</w:t>
            </w:r>
            <w:r w:rsidR="00A83E1F" w:rsidRPr="003424D6">
              <w:rPr>
                <w:color w:val="000000" w:themeColor="text1"/>
                <w:spacing w:val="-5"/>
                <w:sz w:val="24"/>
              </w:rPr>
              <w:t xml:space="preserve"> </w:t>
            </w:r>
            <w:r w:rsidRPr="003424D6">
              <w:rPr>
                <w:color w:val="000000" w:themeColor="text1"/>
                <w:spacing w:val="-5"/>
                <w:sz w:val="24"/>
              </w:rPr>
              <w:t>0407 637 969</w:t>
            </w:r>
          </w:p>
        </w:tc>
      </w:tr>
      <w:tr w:rsidR="00A42021" w14:paraId="5908A7DD" w14:textId="77777777" w:rsidTr="007241D8">
        <w:tc>
          <w:tcPr>
            <w:tcW w:w="1458" w:type="pct"/>
            <w:shd w:val="clear" w:color="auto" w:fill="ECF6FD"/>
          </w:tcPr>
          <w:p w14:paraId="3C244F5B" w14:textId="4CFFD61C" w:rsidR="00A42021" w:rsidRDefault="00A42021" w:rsidP="007241D8">
            <w:pPr>
              <w:pStyle w:val="TableParagraph"/>
              <w:spacing w:before="120" w:after="120"/>
              <w:ind w:left="0"/>
              <w:rPr>
                <w:noProof/>
              </w:rPr>
            </w:pPr>
            <w:r>
              <w:rPr>
                <w:noProof/>
              </w:rPr>
              <w:drawing>
                <wp:anchor distT="0" distB="0" distL="114300" distR="114300" simplePos="0" relativeHeight="251683840" behindDoc="0" locked="0" layoutInCell="1" allowOverlap="1" wp14:anchorId="0DC5CDFC" wp14:editId="1822056A">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Pr>
                <w:b/>
                <w:color w:val="0A0E10"/>
                <w:sz w:val="24"/>
              </w:rPr>
              <w:t>Primary location</w:t>
            </w:r>
          </w:p>
        </w:tc>
        <w:tc>
          <w:tcPr>
            <w:tcW w:w="3542" w:type="pct"/>
            <w:shd w:val="clear" w:color="auto" w:fill="ECF6FD"/>
          </w:tcPr>
          <w:p w14:paraId="58052927" w14:textId="65B3CDE5" w:rsidR="00A42021" w:rsidRPr="003424D6" w:rsidRDefault="00373444" w:rsidP="007241D8">
            <w:pPr>
              <w:pStyle w:val="TableParagraph"/>
              <w:spacing w:before="120" w:after="120"/>
              <w:ind w:left="0"/>
              <w:rPr>
                <w:color w:val="0A0E10"/>
                <w:sz w:val="24"/>
              </w:rPr>
            </w:pPr>
            <w:r w:rsidRPr="003424D6">
              <w:rPr>
                <w:color w:val="000000" w:themeColor="text1"/>
                <w:sz w:val="24"/>
              </w:rPr>
              <w:t>Flexible</w:t>
            </w:r>
          </w:p>
        </w:tc>
      </w:tr>
      <w:tr w:rsidR="00A42021" w14:paraId="149C4152" w14:textId="77777777" w:rsidTr="007241D8">
        <w:tc>
          <w:tcPr>
            <w:tcW w:w="1458" w:type="pct"/>
            <w:shd w:val="clear" w:color="auto" w:fill="ECF6FD"/>
          </w:tcPr>
          <w:p w14:paraId="13D15B0B" w14:textId="34D08505" w:rsidR="00A42021" w:rsidRDefault="00A42021" w:rsidP="00A42021">
            <w:pPr>
              <w:pStyle w:val="TableParagraph"/>
              <w:spacing w:before="120" w:after="120"/>
              <w:ind w:left="0"/>
              <w:rPr>
                <w:noProof/>
              </w:rPr>
            </w:pPr>
            <w:r>
              <w:rPr>
                <w:noProof/>
              </w:rPr>
              <w:drawing>
                <wp:anchor distT="0" distB="0" distL="114300" distR="114300" simplePos="0" relativeHeight="251693056"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7C75E1C8" w14:textId="70DC68EC" w:rsidR="00A42021" w:rsidRPr="003424D6" w:rsidRDefault="00A42021" w:rsidP="00A42021">
            <w:pPr>
              <w:pStyle w:val="TableParagraph"/>
              <w:spacing w:before="120" w:after="120"/>
              <w:ind w:left="0"/>
              <w:rPr>
                <w:color w:val="2E74B5" w:themeColor="accent5" w:themeShade="BF"/>
                <w:sz w:val="24"/>
              </w:rPr>
            </w:pPr>
            <w:r w:rsidRPr="003424D6">
              <w:rPr>
                <w:color w:val="0A0E10"/>
                <w:sz w:val="24"/>
              </w:rPr>
              <w:t>Reports to</w:t>
            </w:r>
            <w:r w:rsidRPr="003424D6">
              <w:rPr>
                <w:color w:val="000000" w:themeColor="text1"/>
                <w:sz w:val="24"/>
              </w:rPr>
              <w:t xml:space="preserve"> </w:t>
            </w:r>
            <w:r w:rsidR="00373444" w:rsidRPr="003424D6">
              <w:rPr>
                <w:color w:val="000000" w:themeColor="text1"/>
                <w:sz w:val="24"/>
              </w:rPr>
              <w:t>Manager (Environment)</w:t>
            </w:r>
          </w:p>
          <w:p w14:paraId="619E652C" w14:textId="2B03155B" w:rsidR="00A42021" w:rsidRPr="003424D6" w:rsidRDefault="00A42021" w:rsidP="00A42021">
            <w:pPr>
              <w:pStyle w:val="TableParagraph"/>
              <w:spacing w:before="120" w:after="120"/>
              <w:ind w:left="0"/>
              <w:rPr>
                <w:color w:val="0A0E10"/>
                <w:sz w:val="24"/>
              </w:rPr>
            </w:pPr>
            <w:r w:rsidRPr="003424D6">
              <w:rPr>
                <w:color w:val="0A0E10"/>
                <w:sz w:val="24"/>
              </w:rPr>
              <w:t xml:space="preserve">Direct reports – </w:t>
            </w:r>
            <w:r w:rsidR="00373444" w:rsidRPr="003424D6">
              <w:rPr>
                <w:color w:val="0A0E10"/>
                <w:sz w:val="24"/>
              </w:rPr>
              <w:t>Nil</w:t>
            </w:r>
          </w:p>
        </w:tc>
      </w:tr>
      <w:tr w:rsidR="00A42021" w14:paraId="41EADF9B" w14:textId="77777777" w:rsidTr="007241D8">
        <w:tc>
          <w:tcPr>
            <w:tcW w:w="1458" w:type="pct"/>
            <w:shd w:val="clear" w:color="auto" w:fill="ECF6FD"/>
          </w:tcPr>
          <w:p w14:paraId="0CC17872" w14:textId="77777777" w:rsidR="00A42021" w:rsidRPr="00625203" w:rsidRDefault="00A42021" w:rsidP="00A42021">
            <w:pPr>
              <w:pStyle w:val="TableParagraph"/>
              <w:spacing w:before="120" w:after="120"/>
              <w:ind w:left="0"/>
              <w:rPr>
                <w:b/>
                <w:sz w:val="24"/>
              </w:rPr>
            </w:pPr>
            <w:r w:rsidRPr="00E4639A">
              <w:rPr>
                <w:noProof/>
              </w:rPr>
              <w:drawing>
                <wp:anchor distT="0" distB="0" distL="114300" distR="114300" simplePos="0" relativeHeight="251689984"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75365F17" w14:textId="3D5E7EC0" w:rsidR="00A42021" w:rsidRPr="003424D6" w:rsidRDefault="003424D6" w:rsidP="00A42021">
            <w:pPr>
              <w:pStyle w:val="TableParagraph"/>
              <w:spacing w:before="120" w:after="120"/>
              <w:ind w:left="0"/>
              <w:rPr>
                <w:sz w:val="24"/>
              </w:rPr>
            </w:pPr>
            <w:r w:rsidRPr="003424D6">
              <w:rPr>
                <w:sz w:val="24"/>
              </w:rPr>
              <w:t>QLD/573520/24</w:t>
            </w:r>
          </w:p>
        </w:tc>
      </w:tr>
      <w:tr w:rsidR="00A42021" w14:paraId="5EADC7C3" w14:textId="77777777" w:rsidTr="007241D8">
        <w:tc>
          <w:tcPr>
            <w:tcW w:w="1458" w:type="pct"/>
            <w:shd w:val="clear" w:color="auto" w:fill="ECF6FD"/>
          </w:tcPr>
          <w:p w14:paraId="6A9106A9" w14:textId="77777777" w:rsidR="00A42021" w:rsidRDefault="00A42021" w:rsidP="00A42021">
            <w:pPr>
              <w:pStyle w:val="TableParagraph"/>
              <w:spacing w:before="120" w:after="120"/>
              <w:ind w:left="0"/>
              <w:rPr>
                <w:b/>
                <w:sz w:val="24"/>
              </w:rPr>
            </w:pPr>
            <w:r>
              <w:rPr>
                <w:noProof/>
              </w:rPr>
              <w:drawing>
                <wp:anchor distT="0" distB="0" distL="114300" distR="114300" simplePos="0" relativeHeight="251691008" behindDoc="0" locked="0" layoutInCell="1" allowOverlap="1" wp14:anchorId="74C7E171" wp14:editId="6D3151F5">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58B97AED" w14:textId="3B897BAD" w:rsidR="00A42021" w:rsidRPr="003424D6" w:rsidRDefault="003424D6" w:rsidP="00A42021">
            <w:pPr>
              <w:pStyle w:val="TableParagraph"/>
              <w:spacing w:before="120" w:after="120"/>
              <w:ind w:left="0"/>
              <w:rPr>
                <w:sz w:val="24"/>
              </w:rPr>
            </w:pPr>
            <w:r>
              <w:rPr>
                <w:color w:val="000000" w:themeColor="text1"/>
                <w:sz w:val="24"/>
              </w:rPr>
              <w:t>Friday, 5 July 2024</w:t>
            </w:r>
          </w:p>
        </w:tc>
      </w:tr>
    </w:tbl>
    <w:p w14:paraId="663BB04D" w14:textId="451B898E" w:rsidR="00AD4CDD" w:rsidRDefault="00AD4CDD" w:rsidP="00A83E1F">
      <w:pPr>
        <w:pStyle w:val="Heading2"/>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C81E3F">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1985" w:left="851" w:header="720" w:footer="720" w:gutter="0"/>
          <w:cols w:space="720"/>
          <w:titlePg/>
          <w:docGrid w:linePitch="299"/>
        </w:sectPr>
      </w:pPr>
    </w:p>
    <w:p w14:paraId="07CFA82F" w14:textId="77777777" w:rsidR="00C81E3F" w:rsidRDefault="00AD4CDD" w:rsidP="009009A4">
      <w:pPr>
        <w:pStyle w:val="Paragraph"/>
      </w:pPr>
      <w:r w:rsidRPr="009009A4">
        <w:lastRenderedPageBreak/>
        <w:t>We strongly encourage applicants from all life experiences and backgrounds to apply.</w:t>
      </w:r>
    </w:p>
    <w:p w14:paraId="2E2D120D" w14:textId="0D0EB202" w:rsidR="00D40326" w:rsidRDefault="00AD4CDD" w:rsidP="009009A4">
      <w:pPr>
        <w:pStyle w:val="Paragraph"/>
      </w:pPr>
      <w:r w:rsidRPr="009009A4">
        <w:t>Please tell us about any additional support or adjustments, such as interpreting services, physical requirements, or assistive technologies, that will better enable you to shine during the recruitment process.</w:t>
      </w:r>
    </w:p>
    <w:p w14:paraId="1AF9A3E8" w14:textId="77777777" w:rsidR="00340369" w:rsidRPr="00B22B2A" w:rsidRDefault="00340369" w:rsidP="00A83E1F">
      <w:pPr>
        <w:pStyle w:val="Heading2"/>
      </w:pPr>
      <w:r w:rsidRPr="00B22B2A">
        <w:t xml:space="preserve">About us </w:t>
      </w:r>
    </w:p>
    <w:p w14:paraId="7C32671C" w14:textId="77777777" w:rsidR="009A72F0" w:rsidRPr="00C81E3F" w:rsidRDefault="009A72F0" w:rsidP="009A72F0">
      <w:pPr>
        <w:pStyle w:val="Paragraph"/>
      </w:pPr>
      <w:r w:rsidRPr="00CA1CC9">
        <w:t xml:space="preserve">RoadTek is a commercial business within the </w:t>
      </w:r>
      <w:r>
        <w:t>D</w:t>
      </w:r>
      <w:r w:rsidRPr="00CA1CC9">
        <w:t>epartment</w:t>
      </w:r>
      <w:r>
        <w:t xml:space="preserve"> of Transport and Main Roads</w:t>
      </w:r>
      <w:r w:rsidRPr="00CA1CC9">
        <w:t>. We provide transport infrastructure solutions for projects across Queensland. We are a multi-disciplined organisation with accreditation to national and international standards. This means we value respect, safety, diversity, and inclusion.</w:t>
      </w:r>
    </w:p>
    <w:p w14:paraId="42DD6391" w14:textId="4C78D531" w:rsidR="00AD4CDD" w:rsidRPr="00845AFC" w:rsidRDefault="00AD4CDD" w:rsidP="00A83E1F">
      <w:pPr>
        <w:pStyle w:val="Heading2"/>
      </w:pPr>
      <w:r w:rsidRPr="00845AFC">
        <w:t xml:space="preserve">Key </w:t>
      </w:r>
      <w:r w:rsidRPr="00F733A0">
        <w:t>responsibilities</w:t>
      </w:r>
    </w:p>
    <w:p w14:paraId="2811F956" w14:textId="77777777" w:rsidR="00BE5C75" w:rsidRPr="00BE5C75" w:rsidRDefault="00BE5C75" w:rsidP="00BE5C75">
      <w:pPr>
        <w:pStyle w:val="BodyText"/>
        <w:rPr>
          <w:sz w:val="24"/>
          <w:szCs w:val="24"/>
        </w:rPr>
      </w:pPr>
      <w:bookmarkStart w:id="2" w:name="_Hlk140676061"/>
      <w:bookmarkEnd w:id="1"/>
      <w:r w:rsidRPr="00BE5C75">
        <w:rPr>
          <w:sz w:val="24"/>
          <w:szCs w:val="24"/>
        </w:rPr>
        <w:t>In the role of Senior Environmental Officer, you will provide environmental management expertise to RoadTek Operational staff across Queensland to ensure compliance with EMS, contractual and legislative requirements.</w:t>
      </w:r>
    </w:p>
    <w:p w14:paraId="54971CE0" w14:textId="77777777" w:rsidR="00BE5C75" w:rsidRPr="00BE5C75" w:rsidRDefault="00BE5C75" w:rsidP="00BE5C75">
      <w:pPr>
        <w:pStyle w:val="BodyText"/>
        <w:rPr>
          <w:sz w:val="24"/>
          <w:szCs w:val="24"/>
        </w:rPr>
      </w:pPr>
      <w:r w:rsidRPr="00BE5C75">
        <w:rPr>
          <w:sz w:val="24"/>
          <w:szCs w:val="24"/>
        </w:rPr>
        <w:t>Accountabilities include:</w:t>
      </w:r>
    </w:p>
    <w:p w14:paraId="443BA5E6" w14:textId="1114636B" w:rsidR="00BE5C75" w:rsidRPr="00BE5C75" w:rsidRDefault="00BE5C75" w:rsidP="00BE5C75">
      <w:pPr>
        <w:pStyle w:val="ListBullet"/>
        <w:rPr>
          <w:sz w:val="24"/>
          <w:szCs w:val="24"/>
        </w:rPr>
      </w:pPr>
      <w:r w:rsidRPr="00BE5C75">
        <w:rPr>
          <w:sz w:val="24"/>
          <w:szCs w:val="24"/>
        </w:rPr>
        <w:t>Deliver RoadTek environmental training packages.</w:t>
      </w:r>
    </w:p>
    <w:p w14:paraId="3F58514E" w14:textId="372630D7" w:rsidR="00BE5C75" w:rsidRPr="00BE5C75" w:rsidRDefault="00BE5C75" w:rsidP="00BE5C75">
      <w:pPr>
        <w:pStyle w:val="ListBullet"/>
        <w:rPr>
          <w:sz w:val="24"/>
          <w:szCs w:val="24"/>
        </w:rPr>
      </w:pPr>
      <w:r w:rsidRPr="00BE5C75">
        <w:rPr>
          <w:sz w:val="24"/>
          <w:szCs w:val="24"/>
        </w:rPr>
        <w:t>Deliver environmental auditing services across Queensland.</w:t>
      </w:r>
    </w:p>
    <w:p w14:paraId="3A33F4A1" w14:textId="77777777" w:rsidR="00BE5C75" w:rsidRPr="00BE5C75" w:rsidRDefault="00BE5C75" w:rsidP="00BE5C75">
      <w:pPr>
        <w:pStyle w:val="ListBullet"/>
        <w:rPr>
          <w:sz w:val="24"/>
          <w:szCs w:val="24"/>
        </w:rPr>
      </w:pPr>
      <w:r w:rsidRPr="00BE5C75">
        <w:rPr>
          <w:sz w:val="24"/>
          <w:szCs w:val="24"/>
        </w:rPr>
        <w:t>Undertake environmental incident investigations when required.</w:t>
      </w:r>
    </w:p>
    <w:p w14:paraId="763C8F6A" w14:textId="77777777" w:rsidR="00BE5C75" w:rsidRPr="00BE5C75" w:rsidRDefault="00BE5C75" w:rsidP="00BE5C75">
      <w:pPr>
        <w:pStyle w:val="ListBullet"/>
        <w:rPr>
          <w:sz w:val="24"/>
          <w:szCs w:val="24"/>
        </w:rPr>
      </w:pPr>
      <w:r w:rsidRPr="00BE5C75">
        <w:rPr>
          <w:sz w:val="24"/>
          <w:szCs w:val="24"/>
        </w:rPr>
        <w:t>Coach and mentor developing environmental officers.</w:t>
      </w:r>
    </w:p>
    <w:p w14:paraId="0C56C7ED" w14:textId="77777777" w:rsidR="00BE5C75" w:rsidRPr="00BE5C75" w:rsidRDefault="00BE5C75" w:rsidP="00BE5C75">
      <w:pPr>
        <w:pStyle w:val="ListBullet"/>
        <w:rPr>
          <w:sz w:val="24"/>
          <w:szCs w:val="24"/>
        </w:rPr>
      </w:pPr>
      <w:r w:rsidRPr="00BE5C75">
        <w:rPr>
          <w:sz w:val="24"/>
          <w:szCs w:val="24"/>
        </w:rPr>
        <w:t>Monitor and respond to new and emerging environmental issues for the Branch and assisting with strategic advice with whole of government focus and identifying opportunities to align solutions with other areas of TMR.</w:t>
      </w:r>
    </w:p>
    <w:p w14:paraId="784090A8" w14:textId="77777777" w:rsidR="00BE5C75" w:rsidRPr="00BE5C75" w:rsidRDefault="00BE5C75" w:rsidP="00BE5C75">
      <w:pPr>
        <w:pStyle w:val="ListBullet"/>
        <w:rPr>
          <w:sz w:val="24"/>
          <w:szCs w:val="24"/>
        </w:rPr>
      </w:pPr>
      <w:r w:rsidRPr="00BE5C75">
        <w:rPr>
          <w:sz w:val="24"/>
          <w:szCs w:val="24"/>
        </w:rPr>
        <w:t>Provide high level advice and recommend solutions on environmental issues at all levels of RoadTek.</w:t>
      </w:r>
    </w:p>
    <w:p w14:paraId="5FFA7AC2" w14:textId="77777777" w:rsidR="00BE5C75" w:rsidRPr="00BE5C75" w:rsidRDefault="00BE5C75" w:rsidP="00BE5C75">
      <w:pPr>
        <w:pStyle w:val="ListBullet"/>
        <w:rPr>
          <w:sz w:val="24"/>
          <w:szCs w:val="24"/>
        </w:rPr>
      </w:pPr>
      <w:r w:rsidRPr="00BE5C75">
        <w:rPr>
          <w:sz w:val="24"/>
          <w:szCs w:val="24"/>
        </w:rPr>
        <w:t>Maintain effective relationships within TMR and with other agencies and organisations to ensure TMR effectively manages environmental issues.</w:t>
      </w:r>
    </w:p>
    <w:p w14:paraId="27445CE3" w14:textId="77777777" w:rsidR="00BE5C75" w:rsidRPr="00BE5C75" w:rsidRDefault="00BE5C75" w:rsidP="00BE5C75">
      <w:pPr>
        <w:pStyle w:val="ListBullet"/>
        <w:rPr>
          <w:sz w:val="24"/>
          <w:szCs w:val="24"/>
        </w:rPr>
      </w:pPr>
      <w:r w:rsidRPr="00BE5C75">
        <w:rPr>
          <w:sz w:val="24"/>
          <w:szCs w:val="24"/>
        </w:rPr>
        <w:t>Develop and manage key documents within the RoadTek environmental management system to ensure that the system meets the departmental needs and environmental legislative requirements.</w:t>
      </w:r>
    </w:p>
    <w:p w14:paraId="04AC4656" w14:textId="77777777" w:rsidR="00BE5C75" w:rsidRPr="00BE5C75" w:rsidRDefault="00BE5C75" w:rsidP="00BE5C75">
      <w:pPr>
        <w:pStyle w:val="ListBullet"/>
        <w:rPr>
          <w:sz w:val="24"/>
          <w:szCs w:val="24"/>
        </w:rPr>
      </w:pPr>
      <w:r w:rsidRPr="00BE5C75">
        <w:rPr>
          <w:sz w:val="24"/>
          <w:szCs w:val="24"/>
        </w:rPr>
        <w:t>Provide environmental services as required across RoadTek Operational centres.</w:t>
      </w:r>
    </w:p>
    <w:p w14:paraId="2D995971" w14:textId="52979303" w:rsidR="00AD4CDD" w:rsidRDefault="00AD4CDD" w:rsidP="00A83E1F">
      <w:pPr>
        <w:pStyle w:val="Heading2"/>
        <w:rPr>
          <w:spacing w:val="-2"/>
        </w:rPr>
      </w:pPr>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694C71B0" w14:textId="30570685" w:rsidR="0096167D" w:rsidRPr="00A83E1F" w:rsidRDefault="0096167D" w:rsidP="0096167D">
      <w:pPr>
        <w:pStyle w:val="Heading3"/>
      </w:pPr>
      <w:r w:rsidRPr="00A83E1F">
        <w:t xml:space="preserve">Mandatory qualifications and conditions </w:t>
      </w:r>
    </w:p>
    <w:p w14:paraId="53BADF39" w14:textId="288266D2" w:rsidR="00BE5C75" w:rsidRPr="004A36F0" w:rsidRDefault="00BE5C75" w:rsidP="004A36F0">
      <w:pPr>
        <w:pStyle w:val="ListBullet"/>
        <w:numPr>
          <w:ilvl w:val="0"/>
          <w:numId w:val="13"/>
        </w:numPr>
        <w:spacing w:line="260" w:lineRule="atLeast"/>
        <w:ind w:left="567" w:hanging="643"/>
        <w:contextualSpacing w:val="0"/>
        <w:rPr>
          <w:sz w:val="24"/>
          <w:szCs w:val="24"/>
        </w:rPr>
      </w:pPr>
      <w:r w:rsidRPr="004A36F0">
        <w:rPr>
          <w:sz w:val="24"/>
          <w:szCs w:val="24"/>
        </w:rPr>
        <w:t xml:space="preserve">Degree in Environmental Science, Environmental Engineering, or Environmental Management, or other equivalent qualifications from a </w:t>
      </w:r>
      <w:r w:rsidR="00373444" w:rsidRPr="004A36F0">
        <w:rPr>
          <w:sz w:val="24"/>
          <w:szCs w:val="24"/>
        </w:rPr>
        <w:t>recogni</w:t>
      </w:r>
      <w:r w:rsidR="004F3FB7">
        <w:rPr>
          <w:sz w:val="24"/>
          <w:szCs w:val="24"/>
        </w:rPr>
        <w:t>s</w:t>
      </w:r>
      <w:r w:rsidR="00373444" w:rsidRPr="004A36F0">
        <w:rPr>
          <w:sz w:val="24"/>
          <w:szCs w:val="24"/>
        </w:rPr>
        <w:t>ed</w:t>
      </w:r>
      <w:r w:rsidRPr="004A36F0">
        <w:rPr>
          <w:sz w:val="24"/>
          <w:szCs w:val="24"/>
        </w:rPr>
        <w:t xml:space="preserve"> tertiary institution.</w:t>
      </w:r>
    </w:p>
    <w:p w14:paraId="4C3E4666" w14:textId="77777777" w:rsidR="004A36F0" w:rsidRPr="00AD47AF" w:rsidRDefault="004A36F0" w:rsidP="004A36F0">
      <w:pPr>
        <w:pStyle w:val="H2"/>
        <w:numPr>
          <w:ilvl w:val="0"/>
          <w:numId w:val="13"/>
        </w:numPr>
        <w:spacing w:before="60" w:after="60" w:line="240" w:lineRule="auto"/>
        <w:ind w:left="567" w:right="-144" w:hanging="567"/>
        <w:rPr>
          <w:b w:val="0"/>
          <w:color w:val="auto"/>
          <w:sz w:val="24"/>
          <w:szCs w:val="24"/>
        </w:rPr>
      </w:pPr>
      <w:r w:rsidRPr="00AD47AF">
        <w:rPr>
          <w:b w:val="0"/>
          <w:color w:val="auto"/>
          <w:sz w:val="24"/>
          <w:szCs w:val="24"/>
        </w:rPr>
        <w:t>Valid Queensland ‘C’ class driver’s licence or equivalent.</w:t>
      </w:r>
    </w:p>
    <w:p w14:paraId="5C686FCF" w14:textId="0649C81B" w:rsidR="004A36F0" w:rsidRPr="00AD47AF" w:rsidRDefault="004A36F0" w:rsidP="004A36F0">
      <w:pPr>
        <w:pStyle w:val="ListBullet"/>
        <w:numPr>
          <w:ilvl w:val="0"/>
          <w:numId w:val="13"/>
        </w:numPr>
        <w:spacing w:line="260" w:lineRule="atLeast"/>
        <w:ind w:left="567" w:hanging="643"/>
        <w:contextualSpacing w:val="0"/>
        <w:rPr>
          <w:b/>
        </w:rPr>
      </w:pPr>
      <w:r w:rsidRPr="004A36F0">
        <w:rPr>
          <w:sz w:val="24"/>
          <w:szCs w:val="24"/>
        </w:rPr>
        <w:lastRenderedPageBreak/>
        <w:t>This role requires</w:t>
      </w:r>
      <w:r>
        <w:rPr>
          <w:sz w:val="24"/>
          <w:szCs w:val="24"/>
        </w:rPr>
        <w:t xml:space="preserve"> a </w:t>
      </w:r>
      <w:r w:rsidRPr="004A36F0">
        <w:rPr>
          <w:sz w:val="24"/>
          <w:szCs w:val="24"/>
        </w:rPr>
        <w:t xml:space="preserve">reasonable amount of travel </w:t>
      </w:r>
      <w:r w:rsidR="00CB3162">
        <w:rPr>
          <w:sz w:val="24"/>
          <w:szCs w:val="24"/>
        </w:rPr>
        <w:t>with routine multiple nights away limited to between Mon</w:t>
      </w:r>
      <w:r w:rsidR="004F3FB7">
        <w:rPr>
          <w:sz w:val="24"/>
          <w:szCs w:val="24"/>
        </w:rPr>
        <w:t>day</w:t>
      </w:r>
      <w:r w:rsidR="00CB3162">
        <w:rPr>
          <w:sz w:val="24"/>
          <w:szCs w:val="24"/>
        </w:rPr>
        <w:t xml:space="preserve"> to Fri</w:t>
      </w:r>
      <w:r w:rsidR="004F3FB7">
        <w:rPr>
          <w:sz w:val="24"/>
          <w:szCs w:val="24"/>
        </w:rPr>
        <w:t>day</w:t>
      </w:r>
      <w:r w:rsidR="00CB3162">
        <w:rPr>
          <w:sz w:val="24"/>
          <w:szCs w:val="24"/>
        </w:rPr>
        <w:t>, an</w:t>
      </w:r>
      <w:r w:rsidR="004F3FB7">
        <w:rPr>
          <w:sz w:val="24"/>
          <w:szCs w:val="24"/>
        </w:rPr>
        <w:t>d</w:t>
      </w:r>
      <w:r w:rsidR="00CB3162">
        <w:rPr>
          <w:sz w:val="24"/>
          <w:szCs w:val="24"/>
        </w:rPr>
        <w:t xml:space="preserve"> excludes weekends or public holidays, </w:t>
      </w:r>
      <w:r w:rsidRPr="004A36F0">
        <w:rPr>
          <w:sz w:val="24"/>
          <w:szCs w:val="24"/>
        </w:rPr>
        <w:t xml:space="preserve">consistent with industry standards </w:t>
      </w:r>
      <w:r w:rsidRPr="00AD47AF">
        <w:t>throughout the State</w:t>
      </w:r>
      <w:r w:rsidR="004F3FB7">
        <w:t>.</w:t>
      </w:r>
    </w:p>
    <w:p w14:paraId="30AE9700" w14:textId="77777777" w:rsidR="004A36F0" w:rsidRDefault="004A36F0" w:rsidP="004A36F0">
      <w:pPr>
        <w:pStyle w:val="Heading4"/>
        <w:ind w:left="567" w:hanging="643"/>
        <w:rPr>
          <w:rFonts w:ascii="Arial" w:hAnsi="Arial" w:cs="Arial"/>
          <w:b/>
          <w:bCs/>
          <w:i w:val="0"/>
          <w:iCs w:val="0"/>
          <w:color w:val="002060"/>
          <w:sz w:val="24"/>
          <w:szCs w:val="24"/>
        </w:rPr>
      </w:pPr>
    </w:p>
    <w:p w14:paraId="1BBD6E13" w14:textId="58FB02FD" w:rsidR="00BE5C75" w:rsidRDefault="00BE5C75" w:rsidP="004A36F0">
      <w:pPr>
        <w:pStyle w:val="Heading4"/>
        <w:ind w:left="567" w:hanging="643"/>
        <w:rPr>
          <w:rFonts w:ascii="Arial" w:hAnsi="Arial" w:cs="Arial"/>
          <w:b/>
          <w:bCs/>
          <w:i w:val="0"/>
          <w:iCs w:val="0"/>
          <w:color w:val="002060"/>
          <w:sz w:val="24"/>
          <w:szCs w:val="24"/>
        </w:rPr>
      </w:pPr>
      <w:r w:rsidRPr="00BE5C75">
        <w:rPr>
          <w:rFonts w:ascii="Arial" w:hAnsi="Arial" w:cs="Arial"/>
          <w:b/>
          <w:bCs/>
          <w:i w:val="0"/>
          <w:iCs w:val="0"/>
          <w:color w:val="002060"/>
          <w:sz w:val="24"/>
          <w:szCs w:val="24"/>
        </w:rPr>
        <w:t>Desirable requirements:</w:t>
      </w:r>
    </w:p>
    <w:p w14:paraId="1E9D6DC8" w14:textId="77777777" w:rsidR="004A36F0" w:rsidRPr="004A36F0" w:rsidRDefault="004A36F0" w:rsidP="004A36F0">
      <w:pPr>
        <w:ind w:left="567" w:hanging="643"/>
      </w:pPr>
    </w:p>
    <w:p w14:paraId="4D347EB5" w14:textId="578E73CC" w:rsidR="00BE5C75" w:rsidRPr="00BE5C75" w:rsidRDefault="00BE5C75" w:rsidP="004A36F0">
      <w:pPr>
        <w:pStyle w:val="ListBullet"/>
        <w:numPr>
          <w:ilvl w:val="0"/>
          <w:numId w:val="13"/>
        </w:numPr>
        <w:spacing w:line="260" w:lineRule="atLeast"/>
        <w:ind w:left="567" w:hanging="643"/>
        <w:contextualSpacing w:val="0"/>
        <w:rPr>
          <w:b/>
          <w:sz w:val="24"/>
          <w:szCs w:val="24"/>
        </w:rPr>
      </w:pPr>
      <w:r w:rsidRPr="00BE5C75">
        <w:rPr>
          <w:sz w:val="24"/>
          <w:szCs w:val="24"/>
        </w:rPr>
        <w:t>Environmental auditor qualification and experience</w:t>
      </w:r>
      <w:r w:rsidR="004F3FB7">
        <w:rPr>
          <w:sz w:val="24"/>
          <w:szCs w:val="24"/>
        </w:rPr>
        <w:t>.</w:t>
      </w:r>
    </w:p>
    <w:p w14:paraId="71EDBB3F" w14:textId="5ED4B0AB" w:rsidR="00BE5C75" w:rsidRPr="00BE5C75" w:rsidRDefault="00BE5C75" w:rsidP="004A36F0">
      <w:pPr>
        <w:pStyle w:val="ListBullet"/>
        <w:numPr>
          <w:ilvl w:val="0"/>
          <w:numId w:val="13"/>
        </w:numPr>
        <w:spacing w:line="260" w:lineRule="atLeast"/>
        <w:ind w:left="567" w:hanging="643"/>
        <w:contextualSpacing w:val="0"/>
        <w:rPr>
          <w:b/>
          <w:sz w:val="24"/>
          <w:szCs w:val="24"/>
        </w:rPr>
      </w:pPr>
      <w:r w:rsidRPr="00BE5C75">
        <w:rPr>
          <w:sz w:val="24"/>
          <w:szCs w:val="24"/>
        </w:rPr>
        <w:t>Certificate IV TAE40220 Training &amp; Assessment or TAES00019 Enterprise Trainer and Assessor Skill and experience in delivering training to adults.</w:t>
      </w:r>
    </w:p>
    <w:p w14:paraId="48354364" w14:textId="0EFD3799" w:rsidR="00BE5C75" w:rsidRPr="00BE5C75" w:rsidRDefault="00C529E1" w:rsidP="004A36F0">
      <w:pPr>
        <w:pStyle w:val="BodyText"/>
        <w:numPr>
          <w:ilvl w:val="0"/>
          <w:numId w:val="13"/>
        </w:numPr>
        <w:spacing w:before="120" w:line="260" w:lineRule="atLeast"/>
        <w:ind w:left="567" w:hanging="643"/>
        <w:rPr>
          <w:sz w:val="24"/>
          <w:szCs w:val="24"/>
        </w:rPr>
      </w:pPr>
      <w:r>
        <w:rPr>
          <w:sz w:val="24"/>
          <w:szCs w:val="24"/>
        </w:rPr>
        <w:t>Demonstrated</w:t>
      </w:r>
      <w:r w:rsidR="00BE5C75" w:rsidRPr="00BE5C75">
        <w:rPr>
          <w:sz w:val="24"/>
          <w:szCs w:val="24"/>
        </w:rPr>
        <w:t xml:space="preserve"> experience </w:t>
      </w:r>
      <w:r>
        <w:rPr>
          <w:sz w:val="24"/>
          <w:szCs w:val="24"/>
        </w:rPr>
        <w:t>with</w:t>
      </w:r>
      <w:r w:rsidR="00BE5C75" w:rsidRPr="00BE5C75">
        <w:rPr>
          <w:sz w:val="24"/>
          <w:szCs w:val="24"/>
        </w:rPr>
        <w:t xml:space="preserve"> TMR Environmental Management Systems</w:t>
      </w:r>
      <w:r w:rsidR="004F3FB7">
        <w:rPr>
          <w:sz w:val="24"/>
          <w:szCs w:val="24"/>
        </w:rPr>
        <w:t>.</w:t>
      </w:r>
    </w:p>
    <w:p w14:paraId="3E67358F" w14:textId="234A9DEF" w:rsidR="00BE5C75" w:rsidRPr="00BE5C75" w:rsidRDefault="00C529E1" w:rsidP="004A36F0">
      <w:pPr>
        <w:pStyle w:val="BodyText"/>
        <w:numPr>
          <w:ilvl w:val="0"/>
          <w:numId w:val="13"/>
        </w:numPr>
        <w:spacing w:before="120" w:line="260" w:lineRule="atLeast"/>
        <w:ind w:left="567" w:hanging="643"/>
        <w:rPr>
          <w:sz w:val="24"/>
          <w:szCs w:val="24"/>
        </w:rPr>
      </w:pPr>
      <w:r>
        <w:rPr>
          <w:sz w:val="24"/>
          <w:szCs w:val="24"/>
        </w:rPr>
        <w:t>Demonstrated</w:t>
      </w:r>
      <w:r w:rsidR="00BE5C75" w:rsidRPr="00BE5C75">
        <w:rPr>
          <w:sz w:val="24"/>
          <w:szCs w:val="24"/>
        </w:rPr>
        <w:t xml:space="preserve"> understanding of contractor requirements in TMR environmental specifications (MRTS51 and MRTS52) and increasing use of recycled materials (MRT05, MRTS18, MRTS35, MRTS102)</w:t>
      </w:r>
      <w:r w:rsidR="004F3FB7">
        <w:rPr>
          <w:sz w:val="24"/>
          <w:szCs w:val="24"/>
        </w:rPr>
        <w:t>.</w:t>
      </w:r>
    </w:p>
    <w:p w14:paraId="709A8F5A" w14:textId="77368ECE" w:rsidR="00BE5C75" w:rsidRPr="00BE5C75" w:rsidRDefault="00026137" w:rsidP="004A36F0">
      <w:pPr>
        <w:pStyle w:val="BodyText"/>
        <w:numPr>
          <w:ilvl w:val="0"/>
          <w:numId w:val="13"/>
        </w:numPr>
        <w:spacing w:before="120" w:line="260" w:lineRule="atLeast"/>
        <w:ind w:left="567" w:hanging="643"/>
        <w:rPr>
          <w:sz w:val="24"/>
          <w:szCs w:val="24"/>
        </w:rPr>
      </w:pPr>
      <w:r>
        <w:rPr>
          <w:sz w:val="24"/>
          <w:szCs w:val="24"/>
        </w:rPr>
        <w:t>E</w:t>
      </w:r>
      <w:r w:rsidR="00BE5C75" w:rsidRPr="00BE5C75">
        <w:rPr>
          <w:sz w:val="24"/>
          <w:szCs w:val="24"/>
        </w:rPr>
        <w:t>xperience in a road infrastructure</w:t>
      </w:r>
      <w:r w:rsidR="00CB3162">
        <w:rPr>
          <w:sz w:val="24"/>
          <w:szCs w:val="24"/>
        </w:rPr>
        <w:t xml:space="preserve"> senior environmental management</w:t>
      </w:r>
      <w:r w:rsidR="00BE5C75" w:rsidRPr="00BE5C75">
        <w:rPr>
          <w:sz w:val="24"/>
          <w:szCs w:val="24"/>
        </w:rPr>
        <w:t xml:space="preserve"> role</w:t>
      </w:r>
      <w:r w:rsidR="00C529E1">
        <w:rPr>
          <w:sz w:val="24"/>
          <w:szCs w:val="24"/>
        </w:rPr>
        <w:t>.</w:t>
      </w:r>
    </w:p>
    <w:p w14:paraId="2761784D" w14:textId="4CEF72F8" w:rsidR="00BE5C75" w:rsidRPr="00BE5C75" w:rsidRDefault="0096167D" w:rsidP="004F3FB7">
      <w:pPr>
        <w:pStyle w:val="Heading3"/>
        <w:ind w:left="567" w:hanging="643"/>
      </w:pPr>
      <w:r>
        <w:t>Requirements of the role</w:t>
      </w:r>
    </w:p>
    <w:p w14:paraId="5481143A" w14:textId="0A883B8E" w:rsidR="00BE5C75" w:rsidRPr="00BE5C75" w:rsidRDefault="00BE5C75" w:rsidP="004F3FB7">
      <w:pPr>
        <w:pStyle w:val="BodyText"/>
        <w:numPr>
          <w:ilvl w:val="0"/>
          <w:numId w:val="13"/>
        </w:numPr>
        <w:spacing w:before="120" w:line="260" w:lineRule="atLeast"/>
        <w:ind w:left="567" w:hanging="643"/>
        <w:rPr>
          <w:sz w:val="24"/>
          <w:szCs w:val="24"/>
        </w:rPr>
      </w:pPr>
      <w:r w:rsidRPr="00BE5C75">
        <w:rPr>
          <w:sz w:val="24"/>
          <w:szCs w:val="24"/>
        </w:rPr>
        <w:t>Gains insight into issues by analysing the available information in a critical manner and accepts decision making responsibility and demonstrates judgement about when to escalate issues.</w:t>
      </w:r>
    </w:p>
    <w:p w14:paraId="0662F438" w14:textId="77777777" w:rsidR="00BE5C75" w:rsidRPr="00BE5C75" w:rsidRDefault="00BE5C75" w:rsidP="004F3FB7">
      <w:pPr>
        <w:pStyle w:val="BodyText"/>
        <w:numPr>
          <w:ilvl w:val="0"/>
          <w:numId w:val="13"/>
        </w:numPr>
        <w:spacing w:before="120" w:line="260" w:lineRule="atLeast"/>
        <w:ind w:left="567" w:hanging="643"/>
        <w:rPr>
          <w:sz w:val="24"/>
          <w:szCs w:val="24"/>
        </w:rPr>
      </w:pPr>
      <w:r w:rsidRPr="00BE5C75">
        <w:rPr>
          <w:sz w:val="24"/>
          <w:szCs w:val="24"/>
        </w:rPr>
        <w:t>Communicates in a clear, succinct and deliberate manner, adjusting the message so that it resonates with different stakeholders and listens attentively and proactively seeks to understand others' needs by asking questions and clarifying.</w:t>
      </w:r>
    </w:p>
    <w:p w14:paraId="058EAA02" w14:textId="009999E4" w:rsidR="00CB3162" w:rsidRDefault="00CB3162" w:rsidP="004F3FB7">
      <w:pPr>
        <w:pStyle w:val="ListParagraph"/>
        <w:widowControl/>
        <w:numPr>
          <w:ilvl w:val="0"/>
          <w:numId w:val="13"/>
        </w:numPr>
        <w:tabs>
          <w:tab w:val="clear" w:pos="567"/>
        </w:tabs>
        <w:autoSpaceDE/>
        <w:autoSpaceDN/>
        <w:spacing w:before="0"/>
        <w:ind w:left="567" w:hanging="643"/>
        <w:rPr>
          <w:rFonts w:ascii="Calibri" w:eastAsia="Times New Roman" w:hAnsi="Calibri" w:cs="Calibri"/>
        </w:rPr>
      </w:pPr>
      <w:r>
        <w:rPr>
          <w:rFonts w:eastAsia="Times New Roman"/>
        </w:rPr>
        <w:t>Leverages own strengths and acts as a coach and mentor, role model and sounding board for others and provides and appropriately passes on feedback to others</w:t>
      </w:r>
      <w:r w:rsidR="004F3FB7">
        <w:rPr>
          <w:rFonts w:eastAsia="Times New Roman"/>
        </w:rPr>
        <w:t>.</w:t>
      </w:r>
    </w:p>
    <w:p w14:paraId="1B9B9FB0" w14:textId="1FB17EEC" w:rsidR="00BE5C75" w:rsidRPr="00BE5C75" w:rsidRDefault="00BE5C75" w:rsidP="004F3FB7">
      <w:pPr>
        <w:pStyle w:val="BodyText"/>
        <w:numPr>
          <w:ilvl w:val="0"/>
          <w:numId w:val="13"/>
        </w:numPr>
        <w:spacing w:before="120" w:line="260" w:lineRule="atLeast"/>
        <w:ind w:left="567" w:hanging="643"/>
        <w:rPr>
          <w:sz w:val="24"/>
          <w:szCs w:val="24"/>
        </w:rPr>
      </w:pPr>
      <w:r w:rsidRPr="00BE5C75">
        <w:rPr>
          <w:sz w:val="24"/>
          <w:szCs w:val="24"/>
        </w:rPr>
        <w:t xml:space="preserve">Considers and applies </w:t>
      </w:r>
      <w:r w:rsidR="00CB3162">
        <w:rPr>
          <w:sz w:val="24"/>
          <w:szCs w:val="24"/>
        </w:rPr>
        <w:t>an expert</w:t>
      </w:r>
      <w:r w:rsidRPr="00BE5C75">
        <w:rPr>
          <w:sz w:val="24"/>
          <w:szCs w:val="24"/>
        </w:rPr>
        <w:t xml:space="preserve"> level of knowledge of environmental and cultural heritage legislation (Federal and State), </w:t>
      </w:r>
      <w:r w:rsidR="00CB3162">
        <w:rPr>
          <w:sz w:val="24"/>
          <w:szCs w:val="24"/>
        </w:rPr>
        <w:t>Department of Transport and Main Roads environmental and cultural heritage specification requirements,</w:t>
      </w:r>
      <w:r w:rsidRPr="00BE5C75">
        <w:rPr>
          <w:sz w:val="24"/>
          <w:szCs w:val="24"/>
        </w:rPr>
        <w:t xml:space="preserve"> and ISO14001 EMS </w:t>
      </w:r>
      <w:r w:rsidR="00CB3162">
        <w:rPr>
          <w:sz w:val="24"/>
          <w:szCs w:val="24"/>
        </w:rPr>
        <w:t xml:space="preserve">third party certification </w:t>
      </w:r>
      <w:r w:rsidRPr="00BE5C75">
        <w:rPr>
          <w:sz w:val="24"/>
          <w:szCs w:val="24"/>
        </w:rPr>
        <w:t xml:space="preserve">compliance requirements to ensure </w:t>
      </w:r>
      <w:r w:rsidR="00CB3162">
        <w:rPr>
          <w:sz w:val="24"/>
          <w:szCs w:val="24"/>
        </w:rPr>
        <w:t xml:space="preserve">maintenance of Austroads prequalification to enable </w:t>
      </w:r>
      <w:r w:rsidRPr="00BE5C75">
        <w:rPr>
          <w:sz w:val="24"/>
          <w:szCs w:val="24"/>
        </w:rPr>
        <w:t>successful project delivery outcomes are met.</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2AB38E99">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129BDB9D" w:rsidR="00AD4CDD" w:rsidRDefault="00905768" w:rsidP="002C42E7">
            <w:pPr>
              <w:pStyle w:val="TableParagraph"/>
              <w:spacing w:before="120" w:after="120"/>
              <w:ind w:left="0"/>
              <w:rPr>
                <w:sz w:val="24"/>
              </w:rPr>
            </w:pPr>
            <w:r>
              <w:rPr>
                <w:color w:val="0A0E10"/>
                <w:sz w:val="24"/>
              </w:rPr>
              <w:t>Recommended a</w:t>
            </w:r>
            <w:r w:rsidR="0047668C">
              <w:rPr>
                <w:color w:val="0A0E10"/>
                <w:sz w:val="24"/>
              </w:rPr>
              <w:t xml:space="preserve">pplicants will be subject to pre-employment checks before an offer of appointment. Refer to the </w:t>
            </w:r>
            <w:r w:rsidR="0047668C" w:rsidRPr="00713093">
              <w:rPr>
                <w:sz w:val="24"/>
                <w:szCs w:val="24"/>
              </w:rPr>
              <w:t>Applicant</w:t>
            </w:r>
            <w:r w:rsidR="0047668C" w:rsidRPr="00713093">
              <w:rPr>
                <w:spacing w:val="-5"/>
                <w:sz w:val="24"/>
                <w:szCs w:val="24"/>
              </w:rPr>
              <w:t xml:space="preserve"> </w:t>
            </w:r>
            <w:r w:rsidR="0047668C">
              <w:rPr>
                <w:sz w:val="24"/>
                <w:szCs w:val="24"/>
              </w:rPr>
              <w:t xml:space="preserve">guide </w:t>
            </w:r>
            <w:r w:rsidR="0047668C">
              <w:rPr>
                <w:color w:val="0A0E10"/>
                <w:sz w:val="24"/>
              </w:rPr>
              <w:t>for more information.</w:t>
            </w:r>
          </w:p>
        </w:tc>
      </w:tr>
      <w:tr w:rsidR="00AD4CDD" w14:paraId="0BD35317" w14:textId="77777777" w:rsidTr="2AB38E99">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4328B5CD" w14:textId="6963D08E" w:rsidR="00AD4CDD" w:rsidRPr="004A36F0" w:rsidRDefault="00C81E3F" w:rsidP="002C42E7">
            <w:pPr>
              <w:pStyle w:val="TableParagraph"/>
              <w:spacing w:before="120" w:after="120"/>
              <w:ind w:left="0"/>
              <w:rPr>
                <w:rFonts w:eastAsia="Times New Roman"/>
                <w:sz w:val="24"/>
                <w:szCs w:val="24"/>
                <w:lang w:val="en-AU" w:eastAsia="en-AU"/>
              </w:rPr>
            </w:pPr>
            <w:r w:rsidRPr="004A36F0">
              <w:rPr>
                <w:rFonts w:eastAsia="Times New Roman"/>
                <w:sz w:val="24"/>
                <w:szCs w:val="24"/>
                <w:lang w:val="en-AU" w:eastAsia="en-AU"/>
              </w:rPr>
              <w:t>Apply through the Smart jobs and careers website. S</w:t>
            </w:r>
            <w:r w:rsidR="008238FF" w:rsidRPr="004A36F0">
              <w:rPr>
                <w:rFonts w:eastAsia="Times New Roman"/>
                <w:sz w:val="24"/>
                <w:szCs w:val="24"/>
                <w:lang w:val="en-AU" w:eastAsia="en-AU"/>
              </w:rPr>
              <w:t xml:space="preserve">ubmit a resume </w:t>
            </w:r>
            <w:r w:rsidRPr="004A36F0">
              <w:rPr>
                <w:rFonts w:eastAsia="Times New Roman"/>
                <w:sz w:val="24"/>
                <w:szCs w:val="24"/>
                <w:lang w:val="en-AU" w:eastAsia="en-AU"/>
              </w:rPr>
              <w:t>with a</w:t>
            </w:r>
            <w:r w:rsidR="008238FF" w:rsidRPr="004A36F0">
              <w:rPr>
                <w:rFonts w:eastAsia="Times New Roman"/>
                <w:sz w:val="24"/>
                <w:szCs w:val="24"/>
                <w:lang w:val="en-AU" w:eastAsia="en-AU"/>
              </w:rPr>
              <w:t xml:space="preserve"> 1</w:t>
            </w:r>
            <w:r w:rsidRPr="004A36F0">
              <w:rPr>
                <w:rFonts w:eastAsia="Times New Roman"/>
                <w:sz w:val="24"/>
                <w:szCs w:val="24"/>
                <w:lang w:val="en-AU" w:eastAsia="en-AU"/>
              </w:rPr>
              <w:t xml:space="preserve"> to </w:t>
            </w:r>
            <w:r w:rsidR="008238FF" w:rsidRPr="004A36F0">
              <w:rPr>
                <w:rFonts w:eastAsia="Times New Roman"/>
                <w:sz w:val="24"/>
                <w:szCs w:val="24"/>
                <w:lang w:val="en-AU" w:eastAsia="en-AU"/>
              </w:rPr>
              <w:t>2 page cover letter</w:t>
            </w:r>
            <w:r w:rsidR="00CB3162">
              <w:rPr>
                <w:rFonts w:eastAsia="Times New Roman"/>
                <w:sz w:val="24"/>
                <w:szCs w:val="24"/>
                <w:lang w:val="en-AU" w:eastAsia="en-AU"/>
              </w:rPr>
              <w:t xml:space="preserve"> that addresses the four requirements for the role.</w:t>
            </w:r>
          </w:p>
        </w:tc>
      </w:tr>
    </w:tbl>
    <w:p w14:paraId="5183BA47" w14:textId="1CEEEFC7" w:rsidR="00FC137C" w:rsidRPr="009A72F0" w:rsidRDefault="00045081" w:rsidP="009A72F0">
      <w:pPr>
        <w:pStyle w:val="BodyText"/>
      </w:pPr>
      <w:r>
        <w:rPr>
          <w:noProof/>
        </w:rPr>
        <w:lastRenderedPageBreak/>
        <mc:AlternateContent>
          <mc:Choice Requires="wps">
            <w:drawing>
              <wp:anchor distT="0" distB="0" distL="114300" distR="114300" simplePos="0" relativeHeight="251673600" behindDoc="0" locked="0" layoutInCell="1" allowOverlap="1" wp14:anchorId="1871D3E2" wp14:editId="34189705">
                <wp:simplePos x="0" y="0"/>
                <wp:positionH relativeFrom="column">
                  <wp:posOffset>1309075</wp:posOffset>
                </wp:positionH>
                <wp:positionV relativeFrom="paragraph">
                  <wp:posOffset>262255</wp:posOffset>
                </wp:positionV>
                <wp:extent cx="5257800" cy="18097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4"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1871D3E2" id="_x0000_t202" coordsize="21600,21600" o:spt="202" path="m,l,21600r21600,l21600,xe">
                <v:stroke joinstyle="miter"/>
                <v:path gradientshapeok="t" o:connecttype="rect"/>
              </v:shapetype>
              <v:shape id="Text Box 2" o:spid="_x0000_s1026" type="#_x0000_t202" style="position:absolute;margin-left:103.1pt;margin-top:20.65pt;width:414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LFVAOvfAAAACwEAAA8AAABkcnMvZG93&#10;bnJldi54bWxMj0FOwzAQRfdI3MEaJHbUTlKiEuJUgMSCsmroAZx4SALxONhuGjg97gqWM/P05/1y&#10;u5iRzej8YElCshLAkFqrB+okHN6ebzbAfFCk1WgJJXyjh211eVGqQtsT7XGuQ8diCPlCSehDmArO&#10;fdujUX5lJ6R4e7fOqBBH13Ht1CmGm5GnQuTcqIHih15N+NRj+1kfjYThh+7cbvNRz7vDy/72kV6/&#10;fNJIeX21PNwDC7iEPxjO+lEdqujU2CNpz0YJqcjTiEpYJxmwMyCyddw0ErI0z4BXJf/fof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CxVQDr&#10;3wAAAAsBAAAPAAAAAAAAAAAAAAAAAPRqAABkcnMvZG93bnJldi54bWxQSwECLQAUAAYACAAAACEA&#10;WGCzG7oAAAAiAQAAGQAAAAAAAAAAAAAAAAAAbAAAZHJzL19yZWxzL2Uyb0RvYy54bWwucmVsc1BL&#10;BQYAAAAABgAGAH0BAADxbAAAAAA=&#10;" stroked="f">
                <v:fill r:id="rId25" o:title="" recolor="t" rotate="t" type="frame"/>
                <v:textbo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004C7A3D">
        <w:rPr>
          <w:noProof/>
        </w:rPr>
        <w:drawing>
          <wp:anchor distT="0" distB="0" distL="114300" distR="114300" simplePos="0" relativeHeight="251671552" behindDoc="0" locked="0" layoutInCell="1" allowOverlap="1" wp14:anchorId="055AFEDB" wp14:editId="0EEFD5C1">
            <wp:simplePos x="0" y="0"/>
            <wp:positionH relativeFrom="margin">
              <wp:posOffset>0</wp:posOffset>
            </wp:positionH>
            <wp:positionV relativeFrom="paragraph">
              <wp:posOffset>265430</wp:posOffset>
            </wp:positionV>
            <wp:extent cx="1289050" cy="1805688"/>
            <wp:effectExtent l="0" t="0" r="6350" b="4445"/>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1805688"/>
                    </a:xfrm>
                    <a:prstGeom prst="rect">
                      <a:avLst/>
                    </a:prstGeom>
                  </pic:spPr>
                </pic:pic>
              </a:graphicData>
            </a:graphic>
          </wp:anchor>
        </w:drawing>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p>
    <w:sectPr w:rsidR="00FC137C" w:rsidRPr="009A72F0" w:rsidSect="00713093">
      <w:headerReference w:type="first" r:id="rId27"/>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3FD5" w14:textId="77777777" w:rsidR="006D1B33" w:rsidRDefault="006D1B33" w:rsidP="00AD4CDD">
      <w:r>
        <w:separator/>
      </w:r>
    </w:p>
  </w:endnote>
  <w:endnote w:type="continuationSeparator" w:id="0">
    <w:p w14:paraId="4DBF9B6E" w14:textId="77777777" w:rsidR="006D1B33" w:rsidRDefault="006D1B33"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4A36F0"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4A36F0" w:rsidRDefault="00D131F7">
    <w:pPr>
      <w:pStyle w:val="Footer"/>
    </w:pPr>
    <w:r>
      <w:rPr>
        <w:noProof/>
      </w:rPr>
      <w:drawing>
        <wp:anchor distT="0" distB="0" distL="114300" distR="114300" simplePos="0" relativeHeight="251659264"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2AFC" w14:textId="77777777" w:rsidR="006D1B33" w:rsidRDefault="006D1B33" w:rsidP="00AD4CDD">
      <w:r>
        <w:separator/>
      </w:r>
    </w:p>
  </w:footnote>
  <w:footnote w:type="continuationSeparator" w:id="0">
    <w:p w14:paraId="000D9E1D" w14:textId="77777777" w:rsidR="006D1B33" w:rsidRDefault="006D1B33"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4A36F0" w:rsidRDefault="004A36F0">
    <w:pPr>
      <w:pStyle w:val="Header"/>
    </w:pPr>
  </w:p>
  <w:p w14:paraId="70761246" w14:textId="77777777" w:rsidR="004A36F0" w:rsidRDefault="004A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4A36F0" w:rsidRDefault="004A36F0">
    <w:pPr>
      <w:pStyle w:val="Header"/>
    </w:pPr>
  </w:p>
  <w:p w14:paraId="789DC254" w14:textId="77777777" w:rsidR="004A36F0" w:rsidRDefault="004A3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21AD20C1"/>
    <w:multiLevelType w:val="hybridMultilevel"/>
    <w:tmpl w:val="B1B4C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283681"/>
    <w:multiLevelType w:val="hybridMultilevel"/>
    <w:tmpl w:val="3D765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1"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2"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3"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11"/>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2"/>
  </w:num>
  <w:num w:numId="9" w16cid:durableId="1111242806">
    <w:abstractNumId w:val="2"/>
  </w:num>
  <w:num w:numId="10" w16cid:durableId="1043334187">
    <w:abstractNumId w:val="10"/>
  </w:num>
  <w:num w:numId="11" w16cid:durableId="49038294">
    <w:abstractNumId w:val="6"/>
  </w:num>
  <w:num w:numId="12" w16cid:durableId="236599168">
    <w:abstractNumId w:val="13"/>
  </w:num>
  <w:num w:numId="13" w16cid:durableId="767820764">
    <w:abstractNumId w:val="8"/>
  </w:num>
  <w:num w:numId="14" w16cid:durableId="1564102191">
    <w:abstractNumId w:val="7"/>
  </w:num>
  <w:num w:numId="15" w16cid:durableId="599029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7E4D"/>
    <w:rsid w:val="00026137"/>
    <w:rsid w:val="00045081"/>
    <w:rsid w:val="00051BF9"/>
    <w:rsid w:val="0005631B"/>
    <w:rsid w:val="0005649E"/>
    <w:rsid w:val="00065790"/>
    <w:rsid w:val="000C79B6"/>
    <w:rsid w:val="00130035"/>
    <w:rsid w:val="0013455B"/>
    <w:rsid w:val="00136DC9"/>
    <w:rsid w:val="001536EB"/>
    <w:rsid w:val="001A47C1"/>
    <w:rsid w:val="00242146"/>
    <w:rsid w:val="00246766"/>
    <w:rsid w:val="002623D3"/>
    <w:rsid w:val="0029718D"/>
    <w:rsid w:val="002A2CD1"/>
    <w:rsid w:val="002A2CFF"/>
    <w:rsid w:val="002A7A9E"/>
    <w:rsid w:val="002C42E7"/>
    <w:rsid w:val="002D11B8"/>
    <w:rsid w:val="00304F74"/>
    <w:rsid w:val="00316C66"/>
    <w:rsid w:val="00336C22"/>
    <w:rsid w:val="00340369"/>
    <w:rsid w:val="003424D6"/>
    <w:rsid w:val="00352A0B"/>
    <w:rsid w:val="00373444"/>
    <w:rsid w:val="003752D9"/>
    <w:rsid w:val="003A4E49"/>
    <w:rsid w:val="003C69B5"/>
    <w:rsid w:val="004224E0"/>
    <w:rsid w:val="004564D0"/>
    <w:rsid w:val="0047668C"/>
    <w:rsid w:val="00485420"/>
    <w:rsid w:val="004A3170"/>
    <w:rsid w:val="004A36F0"/>
    <w:rsid w:val="004C3C6E"/>
    <w:rsid w:val="004C7A3D"/>
    <w:rsid w:val="004F3202"/>
    <w:rsid w:val="004F3FB7"/>
    <w:rsid w:val="00502278"/>
    <w:rsid w:val="005650E9"/>
    <w:rsid w:val="00567B79"/>
    <w:rsid w:val="0058212A"/>
    <w:rsid w:val="005F7D5E"/>
    <w:rsid w:val="006027DC"/>
    <w:rsid w:val="00603801"/>
    <w:rsid w:val="00640E6D"/>
    <w:rsid w:val="00664041"/>
    <w:rsid w:val="006767BF"/>
    <w:rsid w:val="006877D7"/>
    <w:rsid w:val="006C1519"/>
    <w:rsid w:val="006C4F84"/>
    <w:rsid w:val="006D1B33"/>
    <w:rsid w:val="006F494D"/>
    <w:rsid w:val="00703D94"/>
    <w:rsid w:val="00713093"/>
    <w:rsid w:val="00764C36"/>
    <w:rsid w:val="00776F8C"/>
    <w:rsid w:val="007908F9"/>
    <w:rsid w:val="008153F6"/>
    <w:rsid w:val="00821AFD"/>
    <w:rsid w:val="008238FF"/>
    <w:rsid w:val="00847BE0"/>
    <w:rsid w:val="00856FFA"/>
    <w:rsid w:val="00892E60"/>
    <w:rsid w:val="008A46FA"/>
    <w:rsid w:val="008D37C6"/>
    <w:rsid w:val="009009A4"/>
    <w:rsid w:val="00905768"/>
    <w:rsid w:val="009215A3"/>
    <w:rsid w:val="00933506"/>
    <w:rsid w:val="00943BEE"/>
    <w:rsid w:val="00954EEF"/>
    <w:rsid w:val="0096167D"/>
    <w:rsid w:val="009A573B"/>
    <w:rsid w:val="009A72F0"/>
    <w:rsid w:val="009C31F0"/>
    <w:rsid w:val="009C57B4"/>
    <w:rsid w:val="009C6F12"/>
    <w:rsid w:val="009E25A2"/>
    <w:rsid w:val="00A06461"/>
    <w:rsid w:val="00A42021"/>
    <w:rsid w:val="00A66CCF"/>
    <w:rsid w:val="00A670AA"/>
    <w:rsid w:val="00A72705"/>
    <w:rsid w:val="00A83E1F"/>
    <w:rsid w:val="00AD4CDD"/>
    <w:rsid w:val="00AE2C9B"/>
    <w:rsid w:val="00AF426C"/>
    <w:rsid w:val="00B24916"/>
    <w:rsid w:val="00B271BD"/>
    <w:rsid w:val="00B3443C"/>
    <w:rsid w:val="00B34E42"/>
    <w:rsid w:val="00B6292B"/>
    <w:rsid w:val="00B65A9E"/>
    <w:rsid w:val="00BE5C75"/>
    <w:rsid w:val="00C0459D"/>
    <w:rsid w:val="00C15467"/>
    <w:rsid w:val="00C209CB"/>
    <w:rsid w:val="00C4119A"/>
    <w:rsid w:val="00C529E1"/>
    <w:rsid w:val="00C81DCC"/>
    <w:rsid w:val="00C81E3F"/>
    <w:rsid w:val="00C8640C"/>
    <w:rsid w:val="00CB3162"/>
    <w:rsid w:val="00CF6BC6"/>
    <w:rsid w:val="00D11ACE"/>
    <w:rsid w:val="00D131F7"/>
    <w:rsid w:val="00D366F3"/>
    <w:rsid w:val="00D40326"/>
    <w:rsid w:val="00D62B28"/>
    <w:rsid w:val="00DA680A"/>
    <w:rsid w:val="00E46580"/>
    <w:rsid w:val="00E6736F"/>
    <w:rsid w:val="00E7731E"/>
    <w:rsid w:val="00E94985"/>
    <w:rsid w:val="00EE545F"/>
    <w:rsid w:val="00F03B1E"/>
    <w:rsid w:val="00F21E35"/>
    <w:rsid w:val="00F443DB"/>
    <w:rsid w:val="00F51539"/>
    <w:rsid w:val="00F648A4"/>
    <w:rsid w:val="00F65C3D"/>
    <w:rsid w:val="00F733A0"/>
    <w:rsid w:val="00FB3723"/>
    <w:rsid w:val="00FB6FCA"/>
    <w:rsid w:val="00FC137C"/>
    <w:rsid w:val="00FF67BE"/>
    <w:rsid w:val="0E2C7B82"/>
    <w:rsid w:val="12FFDF46"/>
    <w:rsid w:val="2AB38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paragraph" w:styleId="Heading4">
    <w:name w:val="heading 4"/>
    <w:basedOn w:val="Normal"/>
    <w:next w:val="Normal"/>
    <w:link w:val="Heading4Char"/>
    <w:uiPriority w:val="9"/>
    <w:semiHidden/>
    <w:unhideWhenUsed/>
    <w:qFormat/>
    <w:rsid w:val="00BE5C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uiPriority w:val="34"/>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 w:type="character" w:customStyle="1" w:styleId="NormalCustom">
    <w:name w:val="Normal Custom"/>
    <w:rsid w:val="0029718D"/>
    <w:rPr>
      <w:color w:val="003C69"/>
    </w:rPr>
  </w:style>
  <w:style w:type="character" w:customStyle="1" w:styleId="Heading4Char">
    <w:name w:val="Heading 4 Char"/>
    <w:basedOn w:val="DefaultParagraphFont"/>
    <w:link w:val="Heading4"/>
    <w:uiPriority w:val="9"/>
    <w:semiHidden/>
    <w:rsid w:val="00BE5C75"/>
    <w:rPr>
      <w:rFonts w:asciiTheme="majorHAnsi" w:eastAsiaTheme="majorEastAsia" w:hAnsiTheme="majorHAnsi" w:cstheme="majorBidi"/>
      <w:i/>
      <w:iCs/>
      <w:color w:val="2F5496" w:themeColor="accent1" w:themeShade="BF"/>
    </w:rPr>
  </w:style>
  <w:style w:type="paragraph" w:customStyle="1" w:styleId="H2">
    <w:name w:val="H2"/>
    <w:basedOn w:val="Normal"/>
    <w:qFormat/>
    <w:rsid w:val="004A36F0"/>
    <w:pPr>
      <w:widowControl w:val="0"/>
      <w:autoSpaceDE w:val="0"/>
      <w:autoSpaceDN w:val="0"/>
      <w:adjustRightInd w:val="0"/>
      <w:spacing w:after="240" w:line="288" w:lineRule="auto"/>
      <w:ind w:right="-312"/>
    </w:pPr>
    <w:rPr>
      <w:rFonts w:eastAsia="Times New Roman"/>
      <w:b/>
      <w:color w:val="1F497D"/>
      <w:sz w:val="44"/>
      <w:szCs w:val="44"/>
      <w:lang w:eastAsia="en-AU"/>
    </w:rPr>
  </w:style>
  <w:style w:type="paragraph" w:styleId="CommentSubject">
    <w:name w:val="annotation subject"/>
    <w:basedOn w:val="CommentText"/>
    <w:next w:val="CommentText"/>
    <w:link w:val="CommentSubjectChar"/>
    <w:uiPriority w:val="99"/>
    <w:semiHidden/>
    <w:unhideWhenUsed/>
    <w:rsid w:val="00026137"/>
    <w:rPr>
      <w:b/>
      <w:bCs/>
    </w:rPr>
  </w:style>
  <w:style w:type="character" w:customStyle="1" w:styleId="CommentSubjectChar">
    <w:name w:val="Comment Subject Char"/>
    <w:basedOn w:val="CommentTextChar"/>
    <w:link w:val="CommentSubject"/>
    <w:uiPriority w:val="99"/>
    <w:semiHidden/>
    <w:rsid w:val="0002613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TranslationStateDownloadLink xmlns="http://schemas.microsoft.com/sharepoint/v3">
      <Url xsi:nil="true"/>
      <Description xsi:nil="true"/>
    </TranslationStateDownloadLink>
    <Associated_x0020_page xmlns="8576cec4-42d8-41bb-a6ca-250bb36afea3">
      <Value>141</Value>
    </Associated_x0020_page>
    <PublishingExpirationDate xmlns="http://schemas.microsoft.com/sharepoint/v3" xsi:nil="true"/>
  </documentManagement>
</p:properties>
</file>

<file path=customXml/itemProps1.xml><?xml version="1.0" encoding="utf-8"?>
<ds:datastoreItem xmlns:ds="http://schemas.openxmlformats.org/officeDocument/2006/customXml" ds:itemID="{C92C810D-EF0B-4D99-8BEC-A8BB039A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3.xml><?xml version="1.0" encoding="utf-8"?>
<ds:datastoreItem xmlns:ds="http://schemas.openxmlformats.org/officeDocument/2006/customXml" ds:itemID="{92E9335B-E3D0-4827-914C-BB494A9159B9}">
  <ds:schemaRefs>
    <ds:schemaRef ds:uri="http://schemas.microsoft.com/office/infopath/2007/PartnerControls"/>
    <ds:schemaRef ds:uri="dfc7af63-321c-4e9e-a33e-5ab80907ce12"/>
    <ds:schemaRef ds:uri="d27882d3-798a-4f9d-aacc-36c6e0a50e92"/>
    <ds:schemaRef ds:uri="http://schemas.microsoft.com/office/2006/documentManagement/types"/>
    <ds:schemaRef ds:uri="http://purl.org/dc/terms/"/>
    <ds:schemaRef ds:uri="http://schemas.openxmlformats.org/package/2006/metadata/core-properties"/>
    <ds:schemaRef ds:uri="8576cec4-42d8-41bb-a6ca-250bb36afea3"/>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[Role title</vt:lpstr>
    </vt:vector>
  </TitlesOfParts>
  <Company>Department of Transport and Main Roads</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Department of Transport and Main Roads</dc:creator>
  <cp:keywords/>
  <dc:description/>
  <cp:lastModifiedBy>Narelle Gallagher</cp:lastModifiedBy>
  <cp:revision>2</cp:revision>
  <cp:lastPrinted>2023-08-18T05:39:00Z</cp:lastPrinted>
  <dcterms:created xsi:type="dcterms:W3CDTF">2024-06-20T10:35:00Z</dcterms:created>
  <dcterms:modified xsi:type="dcterms:W3CDTF">2024-06-20T10:35:00Z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