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7608" w14:textId="4669DB70" w:rsidR="00D47780" w:rsidRPr="00085C1F" w:rsidRDefault="00BA4B8D" w:rsidP="00D47780">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 xml:space="preserve">Director, </w:t>
      </w:r>
      <w:r w:rsidR="00667BF0">
        <w:rPr>
          <w:rFonts w:ascii="Arial" w:hAnsi="Arial" w:cs="Arial"/>
          <w:caps w:val="0"/>
          <w:color w:val="008080"/>
          <w:sz w:val="32"/>
          <w:szCs w:val="32"/>
        </w:rPr>
        <w:t>Investment</w:t>
      </w:r>
      <w:r w:rsidR="006D0A90">
        <w:rPr>
          <w:rFonts w:ascii="Arial" w:hAnsi="Arial" w:cs="Arial"/>
          <w:caps w:val="0"/>
          <w:color w:val="008080"/>
          <w:sz w:val="32"/>
          <w:szCs w:val="32"/>
        </w:rPr>
        <w:t xml:space="preserve"> Attraction</w:t>
      </w:r>
      <w:r w:rsidR="00756287">
        <w:rPr>
          <w:rFonts w:ascii="Arial" w:hAnsi="Arial" w:cs="Arial"/>
          <w:caps w:val="0"/>
          <w:color w:val="008080"/>
          <w:sz w:val="32"/>
          <w:szCs w:val="32"/>
        </w:rPr>
        <w:t xml:space="preserve"> and Promotion</w:t>
      </w:r>
      <w:r w:rsidR="00613D46">
        <w:rPr>
          <w:rFonts w:ascii="Arial" w:hAnsi="Arial" w:cs="Arial"/>
          <w:caps w:val="0"/>
          <w:color w:val="008080"/>
          <w:sz w:val="32"/>
          <w:szCs w:val="32"/>
        </w:rPr>
        <w:t>, SO</w:t>
      </w:r>
    </w:p>
    <w:p w14:paraId="033DC968" w14:textId="77777777" w:rsidR="00D47780" w:rsidRPr="00085C1F" w:rsidRDefault="00D47780" w:rsidP="009E4424">
      <w:pPr>
        <w:spacing w:after="0" w:line="240" w:lineRule="auto"/>
        <w:rPr>
          <w:sz w:val="16"/>
          <w:szCs w:val="16"/>
        </w:rPr>
      </w:pPr>
    </w:p>
    <w:tbl>
      <w:tblPr>
        <w:tblStyle w:val="TableGrid"/>
        <w:tblW w:w="10343" w:type="dxa"/>
        <w:tblLayout w:type="fixed"/>
        <w:tblLook w:val="04A0" w:firstRow="1" w:lastRow="0" w:firstColumn="1" w:lastColumn="0" w:noHBand="0" w:noVBand="1"/>
      </w:tblPr>
      <w:tblGrid>
        <w:gridCol w:w="1555"/>
        <w:gridCol w:w="3782"/>
        <w:gridCol w:w="1462"/>
        <w:gridCol w:w="3544"/>
      </w:tblGrid>
      <w:tr w:rsidR="00D62FCC" w:rsidRPr="00085C1F" w14:paraId="0BC5BABA" w14:textId="77777777" w:rsidTr="00716ECB">
        <w:trPr>
          <w:trHeight w:val="1006"/>
        </w:trPr>
        <w:tc>
          <w:tcPr>
            <w:tcW w:w="1555" w:type="dxa"/>
            <w:shd w:val="clear" w:color="auto" w:fill="008080"/>
          </w:tcPr>
          <w:p w14:paraId="74644C9B" w14:textId="1ABBAC84" w:rsidR="00D47780" w:rsidRPr="00085C1F" w:rsidRDefault="00D47780" w:rsidP="009E4424">
            <w:pPr>
              <w:pStyle w:val="Heading2"/>
              <w:spacing w:before="0" w:after="0"/>
              <w:rPr>
                <w:rFonts w:asciiTheme="minorHAnsi" w:hAnsiTheme="minorHAnsi" w:cstheme="minorHAnsi"/>
                <w:color w:val="FFFFFF" w:themeColor="background1"/>
                <w:sz w:val="20"/>
                <w:szCs w:val="20"/>
              </w:rPr>
            </w:pPr>
            <w:r w:rsidRPr="00085C1F">
              <w:rPr>
                <w:rFonts w:asciiTheme="minorHAnsi" w:hAnsiTheme="minorHAnsi" w:cstheme="minorHAnsi"/>
                <w:color w:val="FFFFFF" w:themeColor="background1"/>
                <w:sz w:val="20"/>
                <w:szCs w:val="20"/>
              </w:rPr>
              <w:t xml:space="preserve">Role </w:t>
            </w:r>
            <w:r w:rsidR="00775384" w:rsidRPr="00085C1F">
              <w:rPr>
                <w:rFonts w:asciiTheme="minorHAnsi" w:hAnsiTheme="minorHAnsi" w:cstheme="minorHAnsi"/>
                <w:color w:val="FFFFFF" w:themeColor="background1"/>
                <w:sz w:val="20"/>
                <w:szCs w:val="20"/>
              </w:rPr>
              <w:t>Type</w:t>
            </w:r>
          </w:p>
        </w:tc>
        <w:tc>
          <w:tcPr>
            <w:tcW w:w="3782" w:type="dxa"/>
            <w:shd w:val="clear" w:color="auto" w:fill="auto"/>
          </w:tcPr>
          <w:p w14:paraId="46DBCE7F" w14:textId="525005ED" w:rsidR="00D47780" w:rsidRPr="00085C1F" w:rsidRDefault="003809EF" w:rsidP="00C92775">
            <w:pPr>
              <w:pStyle w:val="Heading2"/>
              <w:spacing w:before="0" w:after="60"/>
              <w:rPr>
                <w:color w:val="auto"/>
              </w:rPr>
            </w:pPr>
            <w:r>
              <w:rPr>
                <w:rFonts w:asciiTheme="minorHAnsi" w:eastAsiaTheme="minorHAnsi" w:hAnsiTheme="minorHAnsi" w:cstheme="minorHAnsi"/>
                <w:b w:val="0"/>
                <w:color w:val="auto"/>
                <w:sz w:val="20"/>
                <w:szCs w:val="20"/>
              </w:rPr>
              <w:t>Permanent</w:t>
            </w:r>
            <w:r w:rsidRPr="00B95B9A">
              <w:rPr>
                <w:rFonts w:asciiTheme="minorHAnsi" w:eastAsiaTheme="minorHAnsi" w:hAnsiTheme="minorHAnsi" w:cstheme="minorHAnsi"/>
                <w:b w:val="0"/>
                <w:color w:val="auto"/>
                <w:sz w:val="20"/>
                <w:szCs w:val="20"/>
              </w:rPr>
              <w:t xml:space="preserve"> </w:t>
            </w:r>
            <w:r w:rsidR="00613D46">
              <w:rPr>
                <w:rFonts w:asciiTheme="minorHAnsi" w:eastAsiaTheme="minorHAnsi" w:hAnsiTheme="minorHAnsi" w:cstheme="minorHAnsi"/>
                <w:b w:val="0"/>
                <w:color w:val="auto"/>
                <w:sz w:val="20"/>
                <w:szCs w:val="20"/>
              </w:rPr>
              <w:t xml:space="preserve">/ </w:t>
            </w:r>
            <w:r w:rsidRPr="00B95B9A">
              <w:rPr>
                <w:rFonts w:asciiTheme="minorHAnsi" w:eastAsiaTheme="minorHAnsi" w:hAnsiTheme="minorHAnsi" w:cstheme="minorHAnsi"/>
                <w:b w:val="0"/>
                <w:color w:val="auto"/>
                <w:sz w:val="20"/>
                <w:szCs w:val="20"/>
              </w:rPr>
              <w:t>Full-Time</w:t>
            </w:r>
          </w:p>
        </w:tc>
        <w:tc>
          <w:tcPr>
            <w:tcW w:w="1462" w:type="dxa"/>
            <w:shd w:val="clear" w:color="auto" w:fill="008080"/>
          </w:tcPr>
          <w:p w14:paraId="798DB62D" w14:textId="2CD615B4" w:rsidR="00D47780" w:rsidRPr="00085C1F" w:rsidRDefault="00D47780" w:rsidP="009E4424">
            <w:pPr>
              <w:spacing w:after="0"/>
              <w:rPr>
                <w:rFonts w:asciiTheme="minorHAnsi" w:hAnsiTheme="minorHAnsi" w:cstheme="minorHAnsi"/>
                <w:color w:val="FFFFFF" w:themeColor="background1"/>
                <w:szCs w:val="20"/>
              </w:rPr>
            </w:pPr>
            <w:r w:rsidRPr="00085C1F">
              <w:rPr>
                <w:rFonts w:asciiTheme="minorHAnsi" w:hAnsiTheme="minorHAnsi" w:cstheme="minorHAnsi"/>
                <w:b/>
                <w:bCs/>
                <w:color w:val="FFFFFF" w:themeColor="background1"/>
                <w:szCs w:val="20"/>
              </w:rPr>
              <w:t>Annual</w:t>
            </w:r>
            <w:r w:rsidRPr="00085C1F">
              <w:rPr>
                <w:rFonts w:asciiTheme="minorHAnsi" w:hAnsiTheme="minorHAnsi" w:cstheme="minorHAnsi"/>
                <w:color w:val="FFFFFF" w:themeColor="background1"/>
                <w:szCs w:val="20"/>
              </w:rPr>
              <w:t xml:space="preserve"> </w:t>
            </w:r>
            <w:r w:rsidR="00775384" w:rsidRPr="00085C1F">
              <w:rPr>
                <w:rFonts w:asciiTheme="minorHAnsi" w:hAnsiTheme="minorHAnsi" w:cstheme="minorHAnsi"/>
                <w:color w:val="FFFFFF" w:themeColor="background1"/>
                <w:szCs w:val="20"/>
              </w:rPr>
              <w:t>Base S</w:t>
            </w:r>
            <w:r w:rsidRPr="00085C1F">
              <w:rPr>
                <w:rFonts w:asciiTheme="minorHAnsi" w:hAnsiTheme="minorHAnsi" w:cstheme="minorHAnsi"/>
                <w:color w:val="FFFFFF" w:themeColor="background1"/>
                <w:szCs w:val="20"/>
              </w:rPr>
              <w:t>alary</w:t>
            </w:r>
          </w:p>
        </w:tc>
        <w:tc>
          <w:tcPr>
            <w:tcW w:w="3544" w:type="dxa"/>
            <w:shd w:val="clear" w:color="auto" w:fill="auto"/>
          </w:tcPr>
          <w:p w14:paraId="45959899" w14:textId="77777777" w:rsidR="00716ECB" w:rsidRPr="00716ECB" w:rsidRDefault="00716ECB" w:rsidP="00716ECB">
            <w:pPr>
              <w:spacing w:after="60"/>
              <w:rPr>
                <w:rFonts w:asciiTheme="minorHAnsi" w:hAnsiTheme="minorHAnsi" w:cstheme="minorHAnsi"/>
                <w:szCs w:val="20"/>
              </w:rPr>
            </w:pPr>
            <w:r w:rsidRPr="00716ECB">
              <w:rPr>
                <w:rFonts w:asciiTheme="minorHAnsi" w:hAnsiTheme="minorHAnsi" w:cstheme="minorHAnsi"/>
                <w:szCs w:val="20"/>
              </w:rPr>
              <w:t>$155,548 to $162,751 per annum</w:t>
            </w:r>
          </w:p>
          <w:p w14:paraId="79995E5B" w14:textId="38D4CF2D" w:rsidR="00D47780" w:rsidRPr="00BE65CB" w:rsidRDefault="00716ECB" w:rsidP="004425E4">
            <w:pPr>
              <w:spacing w:after="60"/>
            </w:pPr>
            <w:r>
              <w:rPr>
                <w:rFonts w:asciiTheme="minorHAnsi" w:hAnsiTheme="minorHAnsi" w:cstheme="minorHAnsi"/>
                <w:bCs/>
                <w:i/>
                <w:iCs/>
                <w:szCs w:val="20"/>
              </w:rPr>
              <w:t>Plus</w:t>
            </w:r>
            <w:r w:rsidR="00613D46" w:rsidRPr="004425E4">
              <w:rPr>
                <w:rFonts w:asciiTheme="minorHAnsi" w:hAnsiTheme="minorHAnsi" w:cstheme="minorHAnsi"/>
                <w:i/>
                <w:iCs/>
                <w:szCs w:val="20"/>
              </w:rPr>
              <w:t>, leave loading and 12.75% employer superannuation contribution</w:t>
            </w:r>
          </w:p>
        </w:tc>
      </w:tr>
      <w:tr w:rsidR="00D62FCC" w:rsidRPr="00085C1F" w14:paraId="64E7D347" w14:textId="77777777" w:rsidTr="00BA4B8D">
        <w:tc>
          <w:tcPr>
            <w:tcW w:w="1555" w:type="dxa"/>
            <w:shd w:val="clear" w:color="auto" w:fill="008080"/>
          </w:tcPr>
          <w:p w14:paraId="3B993A2D" w14:textId="77777777" w:rsidR="00D47780" w:rsidRPr="00085C1F" w:rsidRDefault="00D47780" w:rsidP="009E4424">
            <w:pPr>
              <w:pStyle w:val="Heading2"/>
              <w:spacing w:before="0" w:after="0"/>
              <w:ind w:left="22"/>
              <w:rPr>
                <w:rFonts w:asciiTheme="minorHAnsi" w:hAnsiTheme="minorHAnsi" w:cstheme="minorHAnsi"/>
                <w:color w:val="FFFFFF" w:themeColor="background1"/>
                <w:sz w:val="20"/>
                <w:szCs w:val="20"/>
              </w:rPr>
            </w:pPr>
            <w:r w:rsidRPr="00085C1F">
              <w:rPr>
                <w:rFonts w:asciiTheme="minorHAnsi" w:hAnsiTheme="minorHAnsi" w:cstheme="minorHAnsi"/>
                <w:color w:val="FFFFFF" w:themeColor="background1"/>
                <w:sz w:val="20"/>
                <w:szCs w:val="20"/>
              </w:rPr>
              <w:t>Location</w:t>
            </w:r>
          </w:p>
          <w:p w14:paraId="0059AA91" w14:textId="77777777" w:rsidR="00D47780" w:rsidRPr="00085C1F" w:rsidRDefault="00D47780" w:rsidP="009E4424">
            <w:pPr>
              <w:spacing w:after="0"/>
              <w:rPr>
                <w:color w:val="FFFFFF" w:themeColor="background1"/>
              </w:rPr>
            </w:pPr>
          </w:p>
        </w:tc>
        <w:tc>
          <w:tcPr>
            <w:tcW w:w="3782" w:type="dxa"/>
            <w:shd w:val="clear" w:color="auto" w:fill="auto"/>
          </w:tcPr>
          <w:p w14:paraId="0AF12477" w14:textId="013F17C4" w:rsidR="00D47780" w:rsidRPr="00085C1F" w:rsidRDefault="00F970CC" w:rsidP="00C92775">
            <w:pPr>
              <w:spacing w:after="60"/>
              <w:rPr>
                <w:rFonts w:asciiTheme="minorHAnsi" w:hAnsiTheme="minorHAnsi" w:cstheme="minorHAnsi"/>
                <w:szCs w:val="20"/>
              </w:rPr>
            </w:pPr>
            <w:r w:rsidRPr="00085C1F">
              <w:rPr>
                <w:rFonts w:asciiTheme="minorHAnsi" w:hAnsiTheme="minorHAnsi" w:cstheme="minorHAnsi"/>
                <w:szCs w:val="20"/>
              </w:rPr>
              <w:t>Townsville</w:t>
            </w:r>
            <w:r w:rsidR="00BA4B8D">
              <w:rPr>
                <w:rFonts w:asciiTheme="minorHAnsi" w:hAnsiTheme="minorHAnsi" w:cstheme="minorHAnsi"/>
                <w:szCs w:val="20"/>
              </w:rPr>
              <w:t xml:space="preserve"> or Brisbane</w:t>
            </w:r>
            <w:r w:rsidRPr="00085C1F">
              <w:rPr>
                <w:rFonts w:asciiTheme="minorHAnsi" w:hAnsiTheme="minorHAnsi" w:cstheme="minorHAnsi"/>
                <w:szCs w:val="20"/>
              </w:rPr>
              <w:t>, Queensland</w:t>
            </w:r>
          </w:p>
          <w:p w14:paraId="7E4D4FE2" w14:textId="3B3B9801" w:rsidR="00D47780" w:rsidRPr="00085C1F" w:rsidRDefault="00D47780" w:rsidP="00F970CC">
            <w:pPr>
              <w:spacing w:after="60"/>
            </w:pPr>
          </w:p>
        </w:tc>
        <w:tc>
          <w:tcPr>
            <w:tcW w:w="1462" w:type="dxa"/>
            <w:shd w:val="clear" w:color="auto" w:fill="008080"/>
          </w:tcPr>
          <w:p w14:paraId="20AB9CFB" w14:textId="30A8A0D4" w:rsidR="00D47780" w:rsidRPr="00085C1F" w:rsidRDefault="00775384" w:rsidP="009E4424">
            <w:pPr>
              <w:spacing w:after="0"/>
              <w:rPr>
                <w:rFonts w:asciiTheme="minorHAnsi" w:hAnsiTheme="minorHAnsi" w:cstheme="minorHAnsi"/>
                <w:b/>
                <w:bCs/>
                <w:color w:val="FFFFFF" w:themeColor="background1"/>
                <w:szCs w:val="20"/>
              </w:rPr>
            </w:pPr>
            <w:r w:rsidRPr="00085C1F">
              <w:rPr>
                <w:rFonts w:asciiTheme="minorHAnsi" w:hAnsiTheme="minorHAnsi" w:cstheme="minorHAnsi"/>
                <w:b/>
                <w:bCs/>
                <w:color w:val="FFFFFF" w:themeColor="background1"/>
                <w:szCs w:val="20"/>
              </w:rPr>
              <w:t xml:space="preserve">Role Contact </w:t>
            </w:r>
          </w:p>
          <w:p w14:paraId="72B201C0" w14:textId="77777777" w:rsidR="00D47780" w:rsidRPr="00085C1F" w:rsidRDefault="00D47780" w:rsidP="00775384">
            <w:pPr>
              <w:rPr>
                <w:color w:val="FFFFFF" w:themeColor="background1"/>
              </w:rPr>
            </w:pPr>
          </w:p>
        </w:tc>
        <w:tc>
          <w:tcPr>
            <w:tcW w:w="3544" w:type="dxa"/>
            <w:shd w:val="clear" w:color="auto" w:fill="auto"/>
          </w:tcPr>
          <w:p w14:paraId="2EF15A31" w14:textId="44B7A1D4" w:rsidR="00D9749C" w:rsidRPr="004425E4" w:rsidRDefault="00BA4B8D" w:rsidP="00775384">
            <w:pPr>
              <w:spacing w:after="60"/>
              <w:rPr>
                <w:rFonts w:asciiTheme="minorHAnsi" w:hAnsiTheme="minorHAnsi" w:cstheme="minorHAnsi"/>
                <w:szCs w:val="20"/>
              </w:rPr>
            </w:pPr>
            <w:r w:rsidRPr="004425E4">
              <w:rPr>
                <w:rFonts w:asciiTheme="minorHAnsi" w:hAnsiTheme="minorHAnsi" w:cstheme="minorHAnsi"/>
                <w:szCs w:val="20"/>
              </w:rPr>
              <w:t>Rachelle Farquharson</w:t>
            </w:r>
            <w:r w:rsidR="00613D46" w:rsidRPr="004425E4">
              <w:rPr>
                <w:rFonts w:asciiTheme="minorHAnsi" w:hAnsiTheme="minorHAnsi" w:cstheme="minorHAnsi"/>
                <w:szCs w:val="20"/>
              </w:rPr>
              <w:t xml:space="preserve">, </w:t>
            </w:r>
            <w:r w:rsidR="00671A25" w:rsidRPr="004425E4">
              <w:rPr>
                <w:rFonts w:asciiTheme="minorHAnsi" w:hAnsiTheme="minorHAnsi" w:cstheme="minorHAnsi"/>
                <w:szCs w:val="20"/>
              </w:rPr>
              <w:br/>
            </w:r>
            <w:r w:rsidRPr="004425E4">
              <w:rPr>
                <w:rFonts w:asciiTheme="minorHAnsi" w:hAnsiTheme="minorHAnsi" w:cstheme="minorHAnsi"/>
                <w:szCs w:val="20"/>
              </w:rPr>
              <w:t>Director, Human Resources</w:t>
            </w:r>
          </w:p>
          <w:p w14:paraId="2E1381BC" w14:textId="1C8EC39B" w:rsidR="00613D46" w:rsidRPr="004425E4" w:rsidRDefault="00613D46" w:rsidP="00775384">
            <w:pPr>
              <w:spacing w:after="60"/>
              <w:rPr>
                <w:rFonts w:asciiTheme="minorHAnsi" w:hAnsiTheme="minorHAnsi" w:cstheme="minorHAnsi"/>
                <w:szCs w:val="20"/>
              </w:rPr>
            </w:pPr>
            <w:r w:rsidRPr="004425E4">
              <w:rPr>
                <w:rFonts w:asciiTheme="minorHAnsi" w:hAnsiTheme="minorHAnsi" w:cstheme="minorHAnsi"/>
                <w:szCs w:val="20"/>
              </w:rPr>
              <w:t xml:space="preserve">Phone: </w:t>
            </w:r>
            <w:r w:rsidR="00BA4B8D" w:rsidRPr="004425E4">
              <w:rPr>
                <w:rFonts w:asciiTheme="minorHAnsi" w:hAnsiTheme="minorHAnsi" w:cstheme="minorHAnsi"/>
                <w:szCs w:val="20"/>
              </w:rPr>
              <w:t>0438-193 563</w:t>
            </w:r>
          </w:p>
          <w:p w14:paraId="31FA2846" w14:textId="1C85CA1B" w:rsidR="00BA4B8D" w:rsidRPr="00671A25" w:rsidRDefault="00BA4B8D" w:rsidP="00775384">
            <w:pPr>
              <w:spacing w:after="60"/>
              <w:rPr>
                <w:rFonts w:asciiTheme="minorHAnsi" w:hAnsiTheme="minorHAnsi" w:cstheme="minorHAnsi"/>
                <w:sz w:val="18"/>
                <w:szCs w:val="18"/>
              </w:rPr>
            </w:pPr>
            <w:r w:rsidRPr="004425E4">
              <w:rPr>
                <w:rFonts w:asciiTheme="minorHAnsi" w:hAnsiTheme="minorHAnsi" w:cstheme="minorHAnsi"/>
                <w:szCs w:val="20"/>
              </w:rPr>
              <w:t>E: RecruitmentHR@resources.qld.gov.au</w:t>
            </w:r>
          </w:p>
        </w:tc>
      </w:tr>
      <w:tr w:rsidR="00D62FCC" w:rsidRPr="00085C1F" w14:paraId="482DC72B" w14:textId="77777777" w:rsidTr="00BA4B8D">
        <w:tc>
          <w:tcPr>
            <w:tcW w:w="1555" w:type="dxa"/>
            <w:shd w:val="clear" w:color="auto" w:fill="008080"/>
          </w:tcPr>
          <w:p w14:paraId="20254380" w14:textId="77777777" w:rsidR="00D47780" w:rsidRPr="00085C1F" w:rsidRDefault="00775384" w:rsidP="009E4424">
            <w:pPr>
              <w:spacing w:after="0"/>
              <w:rPr>
                <w:rFonts w:asciiTheme="minorHAnsi" w:eastAsia="SimSun" w:hAnsiTheme="minorHAnsi" w:cstheme="minorHAnsi"/>
                <w:b/>
                <w:bCs/>
                <w:color w:val="FFFFFF" w:themeColor="background1"/>
                <w:szCs w:val="20"/>
              </w:rPr>
            </w:pPr>
            <w:r w:rsidRPr="00085C1F">
              <w:rPr>
                <w:rFonts w:asciiTheme="minorHAnsi" w:eastAsia="SimSun" w:hAnsiTheme="minorHAnsi" w:cstheme="minorHAnsi"/>
                <w:b/>
                <w:bCs/>
                <w:color w:val="FFFFFF" w:themeColor="background1"/>
                <w:szCs w:val="20"/>
              </w:rPr>
              <w:t>Business Group</w:t>
            </w:r>
            <w:r w:rsidR="009E4424" w:rsidRPr="00085C1F">
              <w:rPr>
                <w:rFonts w:asciiTheme="minorHAnsi" w:eastAsia="SimSun" w:hAnsiTheme="minorHAnsi" w:cstheme="minorHAnsi"/>
                <w:b/>
                <w:bCs/>
                <w:color w:val="FFFFFF" w:themeColor="background1"/>
                <w:szCs w:val="20"/>
              </w:rPr>
              <w:t xml:space="preserve">, </w:t>
            </w:r>
            <w:r w:rsidR="00D47780" w:rsidRPr="00085C1F">
              <w:rPr>
                <w:rFonts w:asciiTheme="minorHAnsi" w:eastAsia="SimSun" w:hAnsiTheme="minorHAnsi" w:cstheme="minorHAnsi"/>
                <w:b/>
                <w:bCs/>
                <w:color w:val="FFFFFF" w:themeColor="background1"/>
                <w:szCs w:val="20"/>
              </w:rPr>
              <w:t>Division</w:t>
            </w:r>
          </w:p>
          <w:p w14:paraId="2CA1406F" w14:textId="114877C4" w:rsidR="00941883" w:rsidRPr="00085C1F" w:rsidRDefault="00941883" w:rsidP="00941883">
            <w:pPr>
              <w:spacing w:after="0"/>
              <w:jc w:val="center"/>
              <w:rPr>
                <w:rFonts w:asciiTheme="minorHAnsi" w:eastAsia="SimSun" w:hAnsiTheme="minorHAnsi" w:cstheme="minorHAnsi"/>
                <w:b/>
                <w:bCs/>
                <w:color w:val="FFFFFF" w:themeColor="background1"/>
                <w:szCs w:val="20"/>
              </w:rPr>
            </w:pPr>
            <w:r w:rsidRPr="00085C1F">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42900" cy="342900"/>
                          </a:xfrm>
                          <a:prstGeom prst="rect">
                            <a:avLst/>
                          </a:prstGeom>
                        </pic:spPr>
                      </pic:pic>
                    </a:graphicData>
                  </a:graphic>
                </wp:inline>
              </w:drawing>
            </w:r>
          </w:p>
        </w:tc>
        <w:tc>
          <w:tcPr>
            <w:tcW w:w="3782" w:type="dxa"/>
            <w:shd w:val="clear" w:color="auto" w:fill="auto"/>
          </w:tcPr>
          <w:p w14:paraId="556085CC" w14:textId="5595D215" w:rsidR="00E41B5D" w:rsidRPr="00085C1F" w:rsidRDefault="00F970CC" w:rsidP="00C92775">
            <w:pPr>
              <w:spacing w:after="60"/>
              <w:rPr>
                <w:rFonts w:asciiTheme="minorHAnsi" w:eastAsia="SimSun" w:hAnsiTheme="minorHAnsi" w:cstheme="minorHAnsi"/>
                <w:szCs w:val="20"/>
              </w:rPr>
            </w:pPr>
            <w:r w:rsidRPr="00085C1F">
              <w:rPr>
                <w:rFonts w:asciiTheme="minorHAnsi" w:eastAsia="SimSun" w:hAnsiTheme="minorHAnsi" w:cstheme="minorHAnsi"/>
                <w:szCs w:val="20"/>
              </w:rPr>
              <w:t xml:space="preserve">Georesources, </w:t>
            </w:r>
            <w:hyperlink r:id="rId9" w:history="1">
              <w:r w:rsidRPr="00085C1F">
                <w:rPr>
                  <w:rStyle w:val="Hyperlink"/>
                  <w:rFonts w:asciiTheme="minorHAnsi" w:eastAsia="SimSun" w:hAnsiTheme="minorHAnsi" w:cstheme="minorHAnsi"/>
                  <w:szCs w:val="20"/>
                </w:rPr>
                <w:t>Critical Minerals Queensland</w:t>
              </w:r>
            </w:hyperlink>
            <w:r w:rsidRPr="00085C1F">
              <w:rPr>
                <w:rFonts w:asciiTheme="minorHAnsi" w:eastAsia="SimSun" w:hAnsiTheme="minorHAnsi" w:cstheme="minorHAnsi"/>
                <w:szCs w:val="20"/>
              </w:rPr>
              <w:t xml:space="preserve"> </w:t>
            </w:r>
          </w:p>
          <w:p w14:paraId="4F76AF9B" w14:textId="77777777" w:rsidR="00F970CC" w:rsidRPr="00085C1F" w:rsidRDefault="00F970CC" w:rsidP="00C92775">
            <w:pPr>
              <w:spacing w:after="60"/>
            </w:pPr>
          </w:p>
          <w:p w14:paraId="274F5F82" w14:textId="6FA95D8C" w:rsidR="00D47780" w:rsidRPr="00085C1F" w:rsidRDefault="00000000" w:rsidP="00C92775">
            <w:pPr>
              <w:spacing w:after="60"/>
              <w:rPr>
                <w:rFonts w:asciiTheme="minorHAnsi" w:eastAsia="SimSun" w:hAnsiTheme="minorHAnsi" w:cstheme="minorHAnsi"/>
                <w:szCs w:val="20"/>
              </w:rPr>
            </w:pPr>
            <w:hyperlink r:id="rId10" w:history="1">
              <w:r w:rsidR="009222B8" w:rsidRPr="00085C1F">
                <w:rPr>
                  <w:rStyle w:val="Hyperlink"/>
                  <w:rFonts w:asciiTheme="minorHAnsi" w:eastAsia="SimSun" w:hAnsiTheme="minorHAnsi" w:cstheme="minorHAnsi"/>
                  <w:b/>
                  <w:bCs/>
                  <w:i/>
                  <w:iCs/>
                  <w:szCs w:val="20"/>
                </w:rPr>
                <w:t>CLICK HERE TO SEE MORE ABOUT OUR DEPARTMENT</w:t>
              </w:r>
            </w:hyperlink>
          </w:p>
        </w:tc>
        <w:tc>
          <w:tcPr>
            <w:tcW w:w="1462" w:type="dxa"/>
            <w:shd w:val="clear" w:color="auto" w:fill="008080"/>
          </w:tcPr>
          <w:p w14:paraId="2B0FBDFE" w14:textId="77777777" w:rsidR="00D47780" w:rsidRPr="00085C1F" w:rsidRDefault="00D47780" w:rsidP="009E4424">
            <w:pPr>
              <w:spacing w:after="0"/>
              <w:rPr>
                <w:rFonts w:asciiTheme="minorHAnsi" w:hAnsiTheme="minorHAnsi" w:cstheme="minorHAnsi"/>
                <w:b/>
                <w:bCs/>
                <w:color w:val="FFFFFF" w:themeColor="background1"/>
                <w:szCs w:val="20"/>
              </w:rPr>
            </w:pPr>
            <w:r w:rsidRPr="00085C1F">
              <w:rPr>
                <w:rFonts w:asciiTheme="minorHAnsi" w:hAnsiTheme="minorHAnsi" w:cstheme="minorHAnsi"/>
                <w:b/>
                <w:bCs/>
                <w:color w:val="FFFFFF" w:themeColor="background1"/>
                <w:szCs w:val="20"/>
              </w:rPr>
              <w:t>Job Ad Reference</w:t>
            </w:r>
          </w:p>
          <w:p w14:paraId="15F882DB" w14:textId="77777777" w:rsidR="00D47780" w:rsidRPr="00085C1F" w:rsidRDefault="00D47780" w:rsidP="009E4424">
            <w:pPr>
              <w:spacing w:after="0"/>
              <w:ind w:left="146"/>
              <w:rPr>
                <w:color w:val="FFFFFF" w:themeColor="background1"/>
              </w:rPr>
            </w:pPr>
          </w:p>
        </w:tc>
        <w:tc>
          <w:tcPr>
            <w:tcW w:w="3544" w:type="dxa"/>
            <w:shd w:val="clear" w:color="auto" w:fill="auto"/>
          </w:tcPr>
          <w:p w14:paraId="7EB8113C" w14:textId="65E7B8E9" w:rsidR="00613D46" w:rsidRPr="00D62FCC" w:rsidRDefault="004425E4" w:rsidP="004425E4">
            <w:pPr>
              <w:spacing w:after="60"/>
              <w:rPr>
                <w:rFonts w:asciiTheme="minorHAnsi" w:hAnsiTheme="minorHAnsi" w:cstheme="minorHAnsi"/>
                <w:szCs w:val="20"/>
              </w:rPr>
            </w:pPr>
            <w:r>
              <w:rPr>
                <w:rFonts w:asciiTheme="minorHAnsi" w:hAnsiTheme="minorHAnsi" w:cstheme="minorHAnsi"/>
                <w:szCs w:val="20"/>
              </w:rPr>
              <w:t>QLD/574043/24</w:t>
            </w:r>
          </w:p>
          <w:p w14:paraId="748FB55E" w14:textId="1D74E44C" w:rsidR="00D47780" w:rsidRPr="00BE65CB" w:rsidRDefault="00D47780" w:rsidP="00C92775">
            <w:pPr>
              <w:spacing w:after="60"/>
              <w:ind w:left="146"/>
            </w:pPr>
          </w:p>
        </w:tc>
      </w:tr>
      <w:tr w:rsidR="00D62FCC" w:rsidRPr="00085C1F" w14:paraId="7FEC51A6" w14:textId="77777777" w:rsidTr="00BA4B8D">
        <w:tc>
          <w:tcPr>
            <w:tcW w:w="1555" w:type="dxa"/>
            <w:shd w:val="clear" w:color="auto" w:fill="008080"/>
          </w:tcPr>
          <w:p w14:paraId="1F3E8561" w14:textId="3271A1BB" w:rsidR="00D47780" w:rsidRPr="00085C1F" w:rsidRDefault="00EF53F0" w:rsidP="009E4424">
            <w:pPr>
              <w:spacing w:after="0"/>
              <w:rPr>
                <w:color w:val="FFFFFF" w:themeColor="background1"/>
              </w:rPr>
            </w:pPr>
            <w:r w:rsidRPr="00085C1F">
              <w:rPr>
                <w:rFonts w:asciiTheme="minorHAnsi" w:eastAsia="SimSun" w:hAnsiTheme="minorHAnsi" w:cstheme="minorHAnsi"/>
                <w:b/>
                <w:bCs/>
                <w:color w:val="FFFFFF" w:themeColor="background1"/>
                <w:szCs w:val="20"/>
              </w:rPr>
              <w:t>Position reports to</w:t>
            </w:r>
          </w:p>
        </w:tc>
        <w:tc>
          <w:tcPr>
            <w:tcW w:w="3782" w:type="dxa"/>
            <w:shd w:val="clear" w:color="auto" w:fill="auto"/>
          </w:tcPr>
          <w:p w14:paraId="3C8F9C07" w14:textId="00D209E9" w:rsidR="00D47780" w:rsidRPr="00085C1F" w:rsidRDefault="00F970CC" w:rsidP="00C92775">
            <w:pPr>
              <w:spacing w:after="60"/>
            </w:pPr>
            <w:r w:rsidRPr="00085C1F">
              <w:rPr>
                <w:rFonts w:asciiTheme="minorHAnsi" w:eastAsia="SimSun" w:hAnsiTheme="minorHAnsi" w:cstheme="minorHAnsi"/>
                <w:szCs w:val="20"/>
              </w:rPr>
              <w:t xml:space="preserve">This position reports to the </w:t>
            </w:r>
            <w:r w:rsidR="006E59E2" w:rsidRPr="00085C1F">
              <w:rPr>
                <w:rFonts w:asciiTheme="minorHAnsi" w:eastAsia="SimSun" w:hAnsiTheme="minorHAnsi" w:cstheme="minorHAnsi"/>
                <w:szCs w:val="20"/>
              </w:rPr>
              <w:t xml:space="preserve">SES </w:t>
            </w:r>
            <w:r w:rsidRPr="00085C1F">
              <w:rPr>
                <w:rFonts w:asciiTheme="minorHAnsi" w:eastAsia="SimSun" w:hAnsiTheme="minorHAnsi" w:cstheme="minorHAnsi"/>
                <w:szCs w:val="20"/>
              </w:rPr>
              <w:t>Critical Mineral</w:t>
            </w:r>
            <w:r w:rsidR="00F71F7A">
              <w:rPr>
                <w:rFonts w:asciiTheme="minorHAnsi" w:eastAsia="SimSun" w:hAnsiTheme="minorHAnsi" w:cstheme="minorHAnsi"/>
                <w:szCs w:val="20"/>
              </w:rPr>
              <w:t>s</w:t>
            </w:r>
            <w:r w:rsidRPr="00085C1F">
              <w:rPr>
                <w:rFonts w:asciiTheme="minorHAnsi" w:eastAsia="SimSun" w:hAnsiTheme="minorHAnsi" w:cstheme="minorHAnsi"/>
                <w:szCs w:val="20"/>
              </w:rPr>
              <w:t xml:space="preserve"> Queensland Lead</w:t>
            </w:r>
          </w:p>
        </w:tc>
        <w:tc>
          <w:tcPr>
            <w:tcW w:w="1462" w:type="dxa"/>
            <w:shd w:val="clear" w:color="auto" w:fill="008080"/>
          </w:tcPr>
          <w:p w14:paraId="6C617E73" w14:textId="28BC9E7E" w:rsidR="00D47780" w:rsidRPr="00085C1F" w:rsidRDefault="00D47780" w:rsidP="009E4424">
            <w:pPr>
              <w:spacing w:after="0"/>
              <w:rPr>
                <w:rFonts w:asciiTheme="minorHAnsi" w:hAnsiTheme="minorHAnsi" w:cstheme="minorHAnsi"/>
                <w:b/>
                <w:bCs/>
                <w:color w:val="FFFFFF" w:themeColor="background1"/>
                <w:szCs w:val="20"/>
              </w:rPr>
            </w:pPr>
            <w:r w:rsidRPr="00085C1F">
              <w:rPr>
                <w:rFonts w:asciiTheme="minorHAnsi" w:hAnsiTheme="minorHAnsi" w:cstheme="minorHAnsi"/>
                <w:b/>
                <w:bCs/>
                <w:color w:val="FFFFFF" w:themeColor="background1"/>
                <w:szCs w:val="20"/>
              </w:rPr>
              <w:t>Apply via</w:t>
            </w:r>
          </w:p>
          <w:p w14:paraId="733CEDAC" w14:textId="77777777" w:rsidR="00D47780" w:rsidRPr="00085C1F" w:rsidRDefault="00D47780" w:rsidP="009E4424">
            <w:pPr>
              <w:spacing w:after="0"/>
              <w:ind w:left="146"/>
              <w:rPr>
                <w:color w:val="FFFFFF" w:themeColor="background1"/>
              </w:rPr>
            </w:pPr>
          </w:p>
        </w:tc>
        <w:tc>
          <w:tcPr>
            <w:tcW w:w="3544" w:type="dxa"/>
            <w:shd w:val="clear" w:color="auto" w:fill="auto"/>
            <w:vAlign w:val="center"/>
          </w:tcPr>
          <w:p w14:paraId="0376CEE8" w14:textId="7AA59911" w:rsidR="00D47780" w:rsidRPr="00BE65CB" w:rsidRDefault="00000000" w:rsidP="00632746">
            <w:pPr>
              <w:spacing w:after="60"/>
            </w:pPr>
            <w:hyperlink r:id="rId11" w:history="1">
              <w:r w:rsidR="00632746" w:rsidRPr="00BE65CB">
                <w:rPr>
                  <w:rStyle w:val="Hyperlink"/>
                  <w:rFonts w:asciiTheme="minorHAnsi" w:hAnsiTheme="minorHAnsi" w:cstheme="minorHAnsi"/>
                  <w:szCs w:val="20"/>
                </w:rPr>
                <w:t>www.smartjobs.qld.gov.au</w:t>
              </w:r>
            </w:hyperlink>
          </w:p>
        </w:tc>
      </w:tr>
      <w:tr w:rsidR="00D62FCC" w:rsidRPr="00085C1F" w14:paraId="10E3CABF" w14:textId="77777777" w:rsidTr="00BA4B8D">
        <w:tc>
          <w:tcPr>
            <w:tcW w:w="1555" w:type="dxa"/>
            <w:shd w:val="clear" w:color="auto" w:fill="008080"/>
          </w:tcPr>
          <w:p w14:paraId="2805566D" w14:textId="6B10643F" w:rsidR="00D47780" w:rsidRPr="00085C1F" w:rsidRDefault="00EF53F0" w:rsidP="009E4424">
            <w:pPr>
              <w:spacing w:after="60"/>
              <w:rPr>
                <w:rFonts w:asciiTheme="minorHAnsi" w:eastAsia="SimSun" w:hAnsiTheme="minorHAnsi" w:cstheme="minorHAnsi"/>
                <w:b/>
                <w:bCs/>
                <w:color w:val="FFFFFF" w:themeColor="background1"/>
                <w:szCs w:val="20"/>
              </w:rPr>
            </w:pPr>
            <w:r w:rsidRPr="00085C1F">
              <w:rPr>
                <w:rFonts w:asciiTheme="minorHAnsi" w:eastAsia="SimSun" w:hAnsiTheme="minorHAnsi" w:cstheme="minorHAnsi"/>
                <w:b/>
                <w:bCs/>
                <w:color w:val="FFFFFF" w:themeColor="background1"/>
                <w:szCs w:val="20"/>
              </w:rPr>
              <w:t>Responsible for</w:t>
            </w:r>
          </w:p>
        </w:tc>
        <w:tc>
          <w:tcPr>
            <w:tcW w:w="3782" w:type="dxa"/>
            <w:shd w:val="clear" w:color="auto" w:fill="auto"/>
          </w:tcPr>
          <w:p w14:paraId="6FD156A8" w14:textId="3A68D0FB" w:rsidR="00D47780" w:rsidRPr="00085C1F" w:rsidRDefault="00D47780" w:rsidP="00C92775">
            <w:pPr>
              <w:spacing w:after="60"/>
            </w:pPr>
            <w:r w:rsidRPr="00085C1F">
              <w:rPr>
                <w:rFonts w:asciiTheme="minorHAnsi" w:eastAsia="SimSun" w:hAnsiTheme="minorHAnsi" w:cstheme="minorHAnsi"/>
                <w:szCs w:val="20"/>
              </w:rPr>
              <w:t xml:space="preserve">This position </w:t>
            </w:r>
            <w:r w:rsidR="00667BF0">
              <w:rPr>
                <w:rFonts w:asciiTheme="minorHAnsi" w:eastAsia="SimSun" w:hAnsiTheme="minorHAnsi" w:cstheme="minorHAnsi"/>
                <w:szCs w:val="20"/>
              </w:rPr>
              <w:t xml:space="preserve">will have </w:t>
            </w:r>
            <w:r w:rsidRPr="00085C1F">
              <w:rPr>
                <w:rFonts w:asciiTheme="minorHAnsi" w:eastAsia="SimSun" w:hAnsiTheme="minorHAnsi" w:cstheme="minorHAnsi"/>
                <w:szCs w:val="20"/>
              </w:rPr>
              <w:t>direct reports</w:t>
            </w:r>
          </w:p>
        </w:tc>
        <w:tc>
          <w:tcPr>
            <w:tcW w:w="1462" w:type="dxa"/>
            <w:vMerge w:val="restart"/>
            <w:shd w:val="clear" w:color="auto" w:fill="008080"/>
          </w:tcPr>
          <w:p w14:paraId="54B346F4" w14:textId="479BF331" w:rsidR="00775384" w:rsidRPr="00085C1F" w:rsidRDefault="00775384" w:rsidP="009E4424">
            <w:pPr>
              <w:spacing w:after="0"/>
              <w:rPr>
                <w:rFonts w:asciiTheme="minorHAnsi" w:hAnsiTheme="minorHAnsi" w:cstheme="minorHAnsi"/>
                <w:b/>
                <w:bCs/>
                <w:color w:val="FFFFFF" w:themeColor="background1"/>
                <w:szCs w:val="20"/>
              </w:rPr>
            </w:pPr>
            <w:r w:rsidRPr="00085C1F">
              <w:rPr>
                <w:rFonts w:asciiTheme="minorHAnsi" w:hAnsiTheme="minorHAnsi" w:cstheme="minorHAnsi"/>
                <w:b/>
                <w:bCs/>
                <w:color w:val="FFFFFF" w:themeColor="background1"/>
                <w:szCs w:val="20"/>
              </w:rPr>
              <w:t>Closing Date</w:t>
            </w:r>
          </w:p>
          <w:p w14:paraId="4CF65AAD" w14:textId="7CB5D6FA" w:rsidR="00D47780" w:rsidRPr="00085C1F" w:rsidRDefault="00D47780" w:rsidP="009E4424">
            <w:pPr>
              <w:spacing w:after="0"/>
              <w:ind w:left="146"/>
              <w:rPr>
                <w:color w:val="FFFFFF" w:themeColor="background1"/>
              </w:rPr>
            </w:pPr>
          </w:p>
        </w:tc>
        <w:tc>
          <w:tcPr>
            <w:tcW w:w="3544" w:type="dxa"/>
            <w:vMerge w:val="restart"/>
            <w:shd w:val="clear" w:color="auto" w:fill="auto"/>
          </w:tcPr>
          <w:p w14:paraId="1FE2C1F4" w14:textId="5E09D358" w:rsidR="00613D46" w:rsidRPr="00D62FCC" w:rsidRDefault="004425E4" w:rsidP="004425E4">
            <w:pPr>
              <w:spacing w:after="60"/>
              <w:rPr>
                <w:rFonts w:asciiTheme="minorHAnsi" w:hAnsiTheme="minorHAnsi" w:cstheme="minorHAnsi"/>
                <w:szCs w:val="20"/>
              </w:rPr>
            </w:pPr>
            <w:r>
              <w:rPr>
                <w:rFonts w:asciiTheme="minorHAnsi" w:hAnsiTheme="minorHAnsi" w:cstheme="minorHAnsi"/>
                <w:szCs w:val="20"/>
              </w:rPr>
              <w:t>Wednesday, 10 July 2024</w:t>
            </w:r>
          </w:p>
          <w:p w14:paraId="2B7A60E4" w14:textId="5391D825" w:rsidR="00D47780" w:rsidRPr="00BE65CB" w:rsidRDefault="00D47780" w:rsidP="00C92775">
            <w:pPr>
              <w:spacing w:after="60"/>
            </w:pPr>
          </w:p>
        </w:tc>
      </w:tr>
      <w:tr w:rsidR="00D62FCC" w:rsidRPr="00085C1F" w14:paraId="5947CDAF" w14:textId="77777777" w:rsidTr="00BA4B8D">
        <w:tc>
          <w:tcPr>
            <w:tcW w:w="1555" w:type="dxa"/>
            <w:shd w:val="clear" w:color="auto" w:fill="008080"/>
          </w:tcPr>
          <w:p w14:paraId="0DE5B28B" w14:textId="7EF1C8AE" w:rsidR="00D47780" w:rsidRPr="00085C1F" w:rsidRDefault="00D47780" w:rsidP="009E4424">
            <w:pPr>
              <w:spacing w:after="0"/>
              <w:rPr>
                <w:rFonts w:asciiTheme="minorHAnsi" w:eastAsia="SimSun" w:hAnsiTheme="minorHAnsi" w:cstheme="minorHAnsi"/>
                <w:b/>
                <w:bCs/>
                <w:color w:val="FFFFFF" w:themeColor="background1"/>
                <w:szCs w:val="20"/>
              </w:rPr>
            </w:pPr>
            <w:r w:rsidRPr="00085C1F">
              <w:rPr>
                <w:rFonts w:asciiTheme="minorHAnsi" w:eastAsia="SimSun" w:hAnsiTheme="minorHAnsi" w:cstheme="minorHAnsi"/>
                <w:b/>
                <w:bCs/>
                <w:color w:val="FFFFFF" w:themeColor="background1"/>
                <w:szCs w:val="20"/>
              </w:rPr>
              <w:t>Team size</w:t>
            </w:r>
          </w:p>
        </w:tc>
        <w:tc>
          <w:tcPr>
            <w:tcW w:w="3782" w:type="dxa"/>
            <w:shd w:val="clear" w:color="auto" w:fill="auto"/>
          </w:tcPr>
          <w:p w14:paraId="3FFF37F7" w14:textId="1E853BE8" w:rsidR="00D47780" w:rsidRPr="00085C1F" w:rsidRDefault="00D47780" w:rsidP="00C92775">
            <w:pPr>
              <w:spacing w:after="60"/>
            </w:pPr>
            <w:r w:rsidRPr="00085C1F">
              <w:rPr>
                <w:rFonts w:asciiTheme="minorHAnsi" w:eastAsia="SimSun" w:hAnsiTheme="minorHAnsi" w:cstheme="minorHAnsi"/>
                <w:szCs w:val="20"/>
              </w:rPr>
              <w:t xml:space="preserve">There are </w:t>
            </w:r>
            <w:r w:rsidR="00D9749C">
              <w:rPr>
                <w:rFonts w:asciiTheme="minorHAnsi" w:eastAsia="SimSun" w:hAnsiTheme="minorHAnsi" w:cstheme="minorHAnsi"/>
                <w:szCs w:val="20"/>
              </w:rPr>
              <w:t>5</w:t>
            </w:r>
            <w:r w:rsidRPr="00085C1F">
              <w:rPr>
                <w:rFonts w:asciiTheme="minorHAnsi" w:eastAsia="SimSun" w:hAnsiTheme="minorHAnsi" w:cstheme="minorHAnsi"/>
                <w:szCs w:val="20"/>
              </w:rPr>
              <w:t xml:space="preserve"> members in the team</w:t>
            </w:r>
          </w:p>
        </w:tc>
        <w:tc>
          <w:tcPr>
            <w:tcW w:w="1462" w:type="dxa"/>
            <w:vMerge/>
            <w:shd w:val="clear" w:color="auto" w:fill="008080"/>
          </w:tcPr>
          <w:p w14:paraId="3D12E4C9" w14:textId="77777777" w:rsidR="00D47780" w:rsidRPr="00085C1F" w:rsidRDefault="00D47780" w:rsidP="009E4424">
            <w:pPr>
              <w:spacing w:after="0"/>
            </w:pPr>
          </w:p>
        </w:tc>
        <w:tc>
          <w:tcPr>
            <w:tcW w:w="3544" w:type="dxa"/>
            <w:vMerge/>
            <w:shd w:val="clear" w:color="auto" w:fill="auto"/>
          </w:tcPr>
          <w:p w14:paraId="18DFB5A2" w14:textId="77777777" w:rsidR="00D47780" w:rsidRPr="00085C1F" w:rsidRDefault="00D47780" w:rsidP="00C92775">
            <w:pPr>
              <w:spacing w:after="0"/>
              <w:rPr>
                <w:rFonts w:asciiTheme="minorHAnsi" w:hAnsiTheme="minorHAnsi" w:cstheme="minorHAnsi"/>
              </w:rPr>
            </w:pPr>
          </w:p>
        </w:tc>
      </w:tr>
    </w:tbl>
    <w:p w14:paraId="32AA9781" w14:textId="77777777" w:rsidR="00D47780" w:rsidRPr="00085C1F" w:rsidRDefault="00D47780" w:rsidP="00D47780">
      <w:pPr>
        <w:pStyle w:val="Heading1"/>
        <w:rPr>
          <w:rFonts w:asciiTheme="minorHAnsi" w:hAnsiTheme="minorHAnsi" w:cstheme="minorHAnsi"/>
          <w:b/>
          <w:color w:val="008080"/>
          <w:sz w:val="28"/>
          <w:szCs w:val="28"/>
        </w:rPr>
      </w:pPr>
      <w:r w:rsidRPr="00085C1F">
        <w:rPr>
          <w:rFonts w:asciiTheme="minorHAnsi" w:hAnsiTheme="minorHAnsi" w:cstheme="minorHAnsi"/>
          <w:b/>
          <w:color w:val="008080"/>
          <w:sz w:val="28"/>
          <w:szCs w:val="28"/>
        </w:rPr>
        <w:t xml:space="preserve">About the role </w:t>
      </w:r>
    </w:p>
    <w:p w14:paraId="3E2B7941" w14:textId="7FDCC468" w:rsidR="00F970CC" w:rsidRPr="00085C1F" w:rsidRDefault="00F970CC" w:rsidP="00E33E09">
      <w:pPr>
        <w:jc w:val="both"/>
        <w:rPr>
          <w:rFonts w:asciiTheme="minorHAnsi" w:hAnsiTheme="minorHAnsi" w:cstheme="minorHAnsi"/>
          <w:sz w:val="22"/>
        </w:rPr>
      </w:pPr>
      <w:r w:rsidRPr="00085C1F">
        <w:rPr>
          <w:rFonts w:asciiTheme="minorHAnsi" w:hAnsiTheme="minorHAnsi" w:cstheme="minorHAnsi"/>
          <w:sz w:val="22"/>
        </w:rPr>
        <w:t xml:space="preserve">You will play a key role in supporting Queensland’s commitment to transform the state, national and global economy through the responsible use of Queensland’s critical minerals, creating sustainable economic prosperity for Queensland. </w:t>
      </w:r>
    </w:p>
    <w:p w14:paraId="12C514ED" w14:textId="77777777" w:rsidR="00611B12" w:rsidRPr="00B95B9A" w:rsidRDefault="00611B12" w:rsidP="00E33E09">
      <w:pPr>
        <w:jc w:val="both"/>
        <w:rPr>
          <w:rFonts w:asciiTheme="minorHAnsi" w:hAnsiTheme="minorHAnsi" w:cstheme="minorHAnsi"/>
          <w:sz w:val="22"/>
        </w:rPr>
      </w:pPr>
      <w:r w:rsidRPr="00B95B9A">
        <w:rPr>
          <w:rFonts w:asciiTheme="minorHAnsi" w:hAnsiTheme="minorHAnsi" w:cstheme="minorHAnsi"/>
          <w:sz w:val="22"/>
        </w:rPr>
        <w:t xml:space="preserve">The recently announced </w:t>
      </w:r>
      <w:hyperlink r:id="rId12" w:history="1">
        <w:r w:rsidRPr="001964DA">
          <w:rPr>
            <w:rStyle w:val="Hyperlink"/>
            <w:rFonts w:asciiTheme="minorHAnsi" w:hAnsiTheme="minorHAnsi" w:cstheme="minorHAnsi"/>
            <w:sz w:val="22"/>
          </w:rPr>
          <w:t>Queensland Critical Minerals Strategy</w:t>
        </w:r>
      </w:hyperlink>
      <w:r w:rsidRPr="00B95B9A">
        <w:rPr>
          <w:rFonts w:asciiTheme="minorHAnsi" w:hAnsiTheme="minorHAnsi" w:cstheme="minorHAnsi"/>
          <w:sz w:val="22"/>
        </w:rPr>
        <w:t xml:space="preserve"> (the Strategy) builds on the </w:t>
      </w:r>
      <w:hyperlink r:id="rId13" w:history="1">
        <w:r w:rsidRPr="001964DA">
          <w:rPr>
            <w:rStyle w:val="Hyperlink"/>
            <w:rFonts w:asciiTheme="minorHAnsi" w:hAnsiTheme="minorHAnsi" w:cstheme="minorHAnsi"/>
            <w:sz w:val="22"/>
          </w:rPr>
          <w:t>Queensland Resources Industry Development Plan</w:t>
        </w:r>
      </w:hyperlink>
      <w:r w:rsidRPr="00B95B9A">
        <w:rPr>
          <w:rFonts w:asciiTheme="minorHAnsi" w:hAnsiTheme="minorHAnsi" w:cstheme="minorHAnsi"/>
          <w:sz w:val="22"/>
        </w:rPr>
        <w:t xml:space="preserve"> (QRIDP). Queensland is a global resource powerhouse, and the Strategy will position Queensland for the future to mine and process the minerals and manufacture the renewable technologies needed for the clean energy industrial revolution. </w:t>
      </w:r>
      <w:r w:rsidRPr="00BB4521">
        <w:rPr>
          <w:rFonts w:asciiTheme="minorHAnsi" w:hAnsiTheme="minorHAnsi" w:cstheme="minorHAnsi"/>
          <w:sz w:val="22"/>
        </w:rPr>
        <w:t>A thriving critical minerals industry will support new opportunities, strong local economies and create more good secure jobs in Queensland’s regions.</w:t>
      </w:r>
    </w:p>
    <w:p w14:paraId="2DC09174" w14:textId="77777777" w:rsidR="00611B12" w:rsidRPr="00B95B9A" w:rsidRDefault="00611B12" w:rsidP="00E33E09">
      <w:pPr>
        <w:jc w:val="both"/>
        <w:rPr>
          <w:rFonts w:asciiTheme="minorHAnsi" w:hAnsiTheme="minorHAnsi" w:cstheme="minorHAnsi"/>
          <w:sz w:val="22"/>
        </w:rPr>
      </w:pPr>
      <w:r w:rsidRPr="00B95B9A">
        <w:rPr>
          <w:rFonts w:asciiTheme="minorHAnsi" w:hAnsiTheme="minorHAnsi" w:cstheme="minorHAnsi"/>
          <w:sz w:val="22"/>
        </w:rPr>
        <w:t xml:space="preserve">Key to the Strategy’s success is the establishment of the Critical Minerals Queensland office – a centralised point for industry, investors and community, enabling the growth of this </w:t>
      </w:r>
      <w:r>
        <w:rPr>
          <w:rFonts w:asciiTheme="minorHAnsi" w:hAnsiTheme="minorHAnsi" w:cstheme="minorHAnsi"/>
          <w:sz w:val="22"/>
        </w:rPr>
        <w:t>industry</w:t>
      </w:r>
      <w:r w:rsidRPr="00B95B9A">
        <w:rPr>
          <w:rFonts w:asciiTheme="minorHAnsi" w:hAnsiTheme="minorHAnsi" w:cstheme="minorHAnsi"/>
          <w:sz w:val="22"/>
        </w:rPr>
        <w:t xml:space="preserve">. </w:t>
      </w:r>
    </w:p>
    <w:p w14:paraId="6E5C918B" w14:textId="77777777" w:rsidR="00F970CC" w:rsidRPr="00085C1F" w:rsidRDefault="00F970CC" w:rsidP="00E33E09">
      <w:pPr>
        <w:jc w:val="both"/>
        <w:rPr>
          <w:rFonts w:asciiTheme="minorHAnsi" w:hAnsiTheme="minorHAnsi" w:cstheme="minorHAnsi"/>
          <w:sz w:val="22"/>
        </w:rPr>
      </w:pPr>
      <w:r w:rsidRPr="00085C1F">
        <w:rPr>
          <w:rFonts w:asciiTheme="minorHAnsi" w:hAnsiTheme="minorHAnsi" w:cstheme="minorHAnsi"/>
          <w:sz w:val="22"/>
        </w:rPr>
        <w:t>This office will lead government action in this sector and will:</w:t>
      </w:r>
    </w:p>
    <w:p w14:paraId="70487E66" w14:textId="4A45FF25" w:rsidR="00F970CC" w:rsidRPr="00085C1F" w:rsidRDefault="00F970CC" w:rsidP="006A1E60">
      <w:pPr>
        <w:pStyle w:val="ListParagraph"/>
        <w:numPr>
          <w:ilvl w:val="0"/>
          <w:numId w:val="2"/>
        </w:numPr>
        <w:autoSpaceDE w:val="0"/>
        <w:autoSpaceDN w:val="0"/>
        <w:adjustRightInd w:val="0"/>
        <w:ind w:left="851" w:hanging="491"/>
        <w:jc w:val="both"/>
        <w:rPr>
          <w:rFonts w:asciiTheme="minorHAnsi" w:hAnsiTheme="minorHAnsi" w:cstheme="minorHAnsi"/>
          <w:sz w:val="22"/>
        </w:rPr>
      </w:pPr>
      <w:r w:rsidRPr="00085C1F">
        <w:rPr>
          <w:rFonts w:asciiTheme="minorHAnsi" w:hAnsiTheme="minorHAnsi" w:cstheme="minorHAnsi"/>
          <w:sz w:val="22"/>
        </w:rPr>
        <w:t>Provide a centralised point of contact for new potential investors and proponents, and relevant stakeholders, including First Nations representatives.</w:t>
      </w:r>
    </w:p>
    <w:p w14:paraId="28260777" w14:textId="09B64E0A" w:rsidR="00F970CC" w:rsidRPr="00BA4B8D" w:rsidRDefault="00911068" w:rsidP="006A1E60">
      <w:pPr>
        <w:pStyle w:val="ListParagraph"/>
        <w:numPr>
          <w:ilvl w:val="0"/>
          <w:numId w:val="2"/>
        </w:numPr>
        <w:autoSpaceDE w:val="0"/>
        <w:autoSpaceDN w:val="0"/>
        <w:adjustRightInd w:val="0"/>
        <w:ind w:left="851" w:hanging="491"/>
        <w:jc w:val="both"/>
        <w:rPr>
          <w:rFonts w:asciiTheme="minorHAnsi" w:hAnsiTheme="minorHAnsi" w:cstheme="minorHAnsi"/>
          <w:sz w:val="22"/>
        </w:rPr>
      </w:pPr>
      <w:r w:rsidRPr="00BA4B8D">
        <w:rPr>
          <w:rFonts w:asciiTheme="minorHAnsi" w:hAnsiTheme="minorHAnsi" w:cstheme="minorHAnsi"/>
          <w:sz w:val="22"/>
        </w:rPr>
        <w:t>Attract and facilitate investment opportunities</w:t>
      </w:r>
      <w:r w:rsidR="00F970CC" w:rsidRPr="00BA4B8D">
        <w:rPr>
          <w:rFonts w:asciiTheme="minorHAnsi" w:hAnsiTheme="minorHAnsi" w:cstheme="minorHAnsi"/>
          <w:sz w:val="22"/>
        </w:rPr>
        <w:t xml:space="preserve"> between stakeholders and </w:t>
      </w:r>
      <w:r w:rsidR="006D0A90" w:rsidRPr="00BA4B8D">
        <w:rPr>
          <w:rFonts w:asciiTheme="minorHAnsi" w:hAnsiTheme="minorHAnsi" w:cstheme="minorHAnsi"/>
          <w:sz w:val="22"/>
        </w:rPr>
        <w:t xml:space="preserve">proponents </w:t>
      </w:r>
      <w:r w:rsidR="00A147EB" w:rsidRPr="00BA4B8D">
        <w:rPr>
          <w:rFonts w:asciiTheme="minorHAnsi" w:hAnsiTheme="minorHAnsi" w:cstheme="minorHAnsi"/>
          <w:sz w:val="22"/>
        </w:rPr>
        <w:t>on behalf of Critical Minerals Queensland</w:t>
      </w:r>
      <w:r w:rsidR="00F970CC" w:rsidRPr="00BA4B8D">
        <w:rPr>
          <w:rFonts w:asciiTheme="minorHAnsi" w:hAnsiTheme="minorHAnsi" w:cstheme="minorHAnsi"/>
          <w:sz w:val="22"/>
        </w:rPr>
        <w:t>.</w:t>
      </w:r>
    </w:p>
    <w:p w14:paraId="55F9362C" w14:textId="618C3338" w:rsidR="00F970CC" w:rsidRPr="00085C1F" w:rsidRDefault="00F970CC" w:rsidP="006A1E60">
      <w:pPr>
        <w:pStyle w:val="ListParagraph"/>
        <w:numPr>
          <w:ilvl w:val="0"/>
          <w:numId w:val="2"/>
        </w:numPr>
        <w:autoSpaceDE w:val="0"/>
        <w:autoSpaceDN w:val="0"/>
        <w:adjustRightInd w:val="0"/>
        <w:ind w:left="851" w:hanging="491"/>
        <w:jc w:val="both"/>
        <w:rPr>
          <w:rFonts w:asciiTheme="minorHAnsi" w:hAnsiTheme="minorHAnsi" w:cstheme="minorHAnsi"/>
          <w:sz w:val="22"/>
        </w:rPr>
      </w:pPr>
      <w:r w:rsidRPr="00BA4B8D">
        <w:rPr>
          <w:rFonts w:asciiTheme="minorHAnsi" w:hAnsiTheme="minorHAnsi" w:cstheme="minorHAnsi"/>
          <w:sz w:val="22"/>
        </w:rPr>
        <w:t xml:space="preserve">Work with partners across </w:t>
      </w:r>
      <w:r w:rsidRPr="00085C1F">
        <w:rPr>
          <w:rFonts w:asciiTheme="minorHAnsi" w:hAnsiTheme="minorHAnsi" w:cstheme="minorHAnsi"/>
          <w:sz w:val="22"/>
        </w:rPr>
        <w:t>government and industry to market Queensland internationally and leverage bilateral free trade agreements and international finance, with federal and state governments.</w:t>
      </w:r>
    </w:p>
    <w:p w14:paraId="30CBFB82" w14:textId="4DBE420D" w:rsidR="00AB191D" w:rsidRPr="00AB191D" w:rsidRDefault="00911068" w:rsidP="006A1E60">
      <w:pPr>
        <w:pStyle w:val="ListParagraph"/>
        <w:numPr>
          <w:ilvl w:val="0"/>
          <w:numId w:val="2"/>
        </w:numPr>
        <w:autoSpaceDE w:val="0"/>
        <w:autoSpaceDN w:val="0"/>
        <w:adjustRightInd w:val="0"/>
        <w:spacing w:after="240"/>
        <w:ind w:left="851" w:hanging="491"/>
        <w:jc w:val="both"/>
        <w:rPr>
          <w:rFonts w:asciiTheme="minorHAnsi" w:hAnsiTheme="minorHAnsi" w:cstheme="minorHAnsi"/>
          <w:sz w:val="22"/>
        </w:rPr>
      </w:pPr>
      <w:r>
        <w:rPr>
          <w:rFonts w:asciiTheme="minorHAnsi" w:hAnsiTheme="minorHAnsi" w:cstheme="minorHAnsi"/>
          <w:sz w:val="22"/>
        </w:rPr>
        <w:t>F</w:t>
      </w:r>
      <w:r w:rsidR="00F970CC" w:rsidRPr="00085C1F">
        <w:rPr>
          <w:rFonts w:asciiTheme="minorHAnsi" w:hAnsiTheme="minorHAnsi" w:cstheme="minorHAnsi"/>
          <w:sz w:val="22"/>
        </w:rPr>
        <w:t>acilitate industry and government investment in research and development.</w:t>
      </w:r>
    </w:p>
    <w:p w14:paraId="7DB14E06" w14:textId="2BF2D499" w:rsidR="00085C1F" w:rsidRPr="00BA4B8D" w:rsidRDefault="00085C1F" w:rsidP="00E33E09">
      <w:pPr>
        <w:jc w:val="both"/>
        <w:rPr>
          <w:rFonts w:asciiTheme="minorHAnsi" w:hAnsiTheme="minorHAnsi" w:cstheme="minorHAnsi"/>
          <w:sz w:val="22"/>
        </w:rPr>
      </w:pPr>
      <w:bookmarkStart w:id="0" w:name="_Hlk88728643"/>
      <w:r w:rsidRPr="00BA4B8D">
        <w:rPr>
          <w:rFonts w:asciiTheme="minorHAnsi" w:hAnsiTheme="minorHAnsi" w:cstheme="minorHAnsi"/>
          <w:sz w:val="22"/>
        </w:rPr>
        <w:t xml:space="preserve">As </w:t>
      </w:r>
      <w:r w:rsidR="00A147EB" w:rsidRPr="00BA4B8D">
        <w:rPr>
          <w:rFonts w:asciiTheme="minorHAnsi" w:hAnsiTheme="minorHAnsi" w:cstheme="minorHAnsi"/>
          <w:sz w:val="22"/>
        </w:rPr>
        <w:t>Lead for Investment Attraction</w:t>
      </w:r>
      <w:r w:rsidR="00756287" w:rsidRPr="00BA4B8D">
        <w:rPr>
          <w:rFonts w:asciiTheme="minorHAnsi" w:hAnsiTheme="minorHAnsi" w:cstheme="minorHAnsi"/>
          <w:sz w:val="22"/>
        </w:rPr>
        <w:t xml:space="preserve"> and Promotion</w:t>
      </w:r>
      <w:r w:rsidRPr="00BA4B8D">
        <w:rPr>
          <w:rFonts w:asciiTheme="minorHAnsi" w:hAnsiTheme="minorHAnsi" w:cstheme="minorHAnsi"/>
          <w:sz w:val="22"/>
        </w:rPr>
        <w:t xml:space="preserve"> you will</w:t>
      </w:r>
      <w:r w:rsidR="00501255" w:rsidRPr="00BA4B8D">
        <w:rPr>
          <w:rFonts w:asciiTheme="minorHAnsi" w:hAnsiTheme="minorHAnsi" w:cstheme="minorHAnsi"/>
          <w:sz w:val="22"/>
        </w:rPr>
        <w:t xml:space="preserve"> develop,</w:t>
      </w:r>
      <w:r w:rsidR="00E56D09" w:rsidRPr="00BA4B8D">
        <w:rPr>
          <w:rFonts w:asciiTheme="minorHAnsi" w:hAnsiTheme="minorHAnsi" w:cstheme="minorHAnsi"/>
          <w:sz w:val="22"/>
        </w:rPr>
        <w:t xml:space="preserve"> manage, and maintain effective relationships with key internal and external stakeholders to achieve domestic and international investment outcomes across the Critical Minerals sector</w:t>
      </w:r>
      <w:bookmarkEnd w:id="0"/>
      <w:r w:rsidR="00E56D09" w:rsidRPr="00BA4B8D">
        <w:rPr>
          <w:rFonts w:asciiTheme="minorHAnsi" w:hAnsiTheme="minorHAnsi" w:cstheme="minorHAnsi"/>
          <w:sz w:val="22"/>
        </w:rPr>
        <w:t>.</w:t>
      </w:r>
    </w:p>
    <w:p w14:paraId="54C4F8A7" w14:textId="77777777" w:rsidR="00085C1F" w:rsidRPr="00085C1F" w:rsidRDefault="00085C1F" w:rsidP="00085C1F">
      <w:pPr>
        <w:autoSpaceDE w:val="0"/>
        <w:autoSpaceDN w:val="0"/>
        <w:adjustRightInd w:val="0"/>
        <w:rPr>
          <w:rFonts w:asciiTheme="minorHAnsi" w:hAnsiTheme="minorHAnsi" w:cstheme="minorHAnsi"/>
          <w:sz w:val="22"/>
        </w:rPr>
      </w:pPr>
    </w:p>
    <w:p w14:paraId="69F83B87" w14:textId="066E1703" w:rsidR="00D47780" w:rsidRPr="00085C1F" w:rsidRDefault="00D47780" w:rsidP="00D47780">
      <w:pPr>
        <w:pStyle w:val="Heading1"/>
        <w:rPr>
          <w:rFonts w:asciiTheme="minorHAnsi" w:hAnsiTheme="minorHAnsi" w:cstheme="minorHAnsi"/>
          <w:b/>
          <w:color w:val="008080"/>
          <w:sz w:val="28"/>
          <w:szCs w:val="28"/>
        </w:rPr>
      </w:pPr>
      <w:r w:rsidRPr="00085C1F">
        <w:rPr>
          <w:rFonts w:asciiTheme="minorHAnsi" w:hAnsiTheme="minorHAnsi" w:cstheme="minorHAnsi"/>
          <w:b/>
          <w:color w:val="008080"/>
          <w:sz w:val="28"/>
          <w:szCs w:val="28"/>
        </w:rPr>
        <w:lastRenderedPageBreak/>
        <w:t>Your key duties and responsibilities</w:t>
      </w:r>
    </w:p>
    <w:p w14:paraId="731096D6" w14:textId="77777777" w:rsidR="00D47780" w:rsidRPr="00085C1F" w:rsidRDefault="00D47780" w:rsidP="00D47780">
      <w:pPr>
        <w:rPr>
          <w:rFonts w:asciiTheme="minorHAnsi" w:hAnsiTheme="minorHAnsi" w:cstheme="minorHAnsi"/>
          <w:sz w:val="22"/>
        </w:rPr>
      </w:pPr>
      <w:r w:rsidRPr="00085C1F">
        <w:rPr>
          <w:rFonts w:asciiTheme="minorHAnsi" w:hAnsiTheme="minorHAnsi" w:cstheme="minorHAnsi"/>
          <w:sz w:val="22"/>
        </w:rPr>
        <w:t xml:space="preserve">In this role you will: </w:t>
      </w:r>
    </w:p>
    <w:p w14:paraId="70E2088E" w14:textId="77777777" w:rsidR="00911068" w:rsidRPr="00BA4B8D" w:rsidRDefault="00E56D09" w:rsidP="00911068">
      <w:pPr>
        <w:pStyle w:val="Bullet"/>
        <w:spacing w:after="0"/>
        <w:jc w:val="both"/>
        <w:rPr>
          <w:rFonts w:asciiTheme="minorHAnsi" w:hAnsiTheme="minorHAnsi"/>
          <w:sz w:val="22"/>
          <w:szCs w:val="24"/>
        </w:rPr>
      </w:pPr>
      <w:r w:rsidRPr="00BA4B8D">
        <w:rPr>
          <w:rFonts w:asciiTheme="minorHAnsi" w:hAnsiTheme="minorHAnsi"/>
          <w:sz w:val="22"/>
          <w:szCs w:val="24"/>
        </w:rPr>
        <w:t>Develop innovative approaches to clients and projects, and the ability to identify and develop new investment opportunities in Critical Minerals.</w:t>
      </w:r>
    </w:p>
    <w:p w14:paraId="225B3E1E" w14:textId="228F54EE" w:rsidR="00E56D09" w:rsidRPr="00BA4B8D" w:rsidRDefault="00E56D09" w:rsidP="00911068">
      <w:pPr>
        <w:pStyle w:val="Bullet"/>
        <w:spacing w:after="0"/>
        <w:jc w:val="both"/>
        <w:rPr>
          <w:rFonts w:asciiTheme="minorHAnsi" w:hAnsiTheme="minorHAnsi"/>
          <w:sz w:val="22"/>
          <w:szCs w:val="24"/>
        </w:rPr>
      </w:pPr>
      <w:r w:rsidRPr="00BA4B8D">
        <w:rPr>
          <w:rFonts w:asciiTheme="minorHAnsi" w:hAnsiTheme="minorHAnsi"/>
          <w:sz w:val="22"/>
          <w:szCs w:val="24"/>
        </w:rPr>
        <w:t>Display advance</w:t>
      </w:r>
      <w:r w:rsidR="00737B06" w:rsidRPr="00BA4B8D">
        <w:rPr>
          <w:rFonts w:asciiTheme="minorHAnsi" w:hAnsiTheme="minorHAnsi"/>
          <w:sz w:val="22"/>
          <w:szCs w:val="24"/>
        </w:rPr>
        <w:t>d</w:t>
      </w:r>
      <w:r w:rsidRPr="00BA4B8D">
        <w:rPr>
          <w:rFonts w:asciiTheme="minorHAnsi" w:hAnsiTheme="minorHAnsi"/>
          <w:sz w:val="22"/>
          <w:szCs w:val="24"/>
        </w:rPr>
        <w:t xml:space="preserve"> commercial acumen to be able to understand and meet client requirements.</w:t>
      </w:r>
    </w:p>
    <w:p w14:paraId="6205ADBF" w14:textId="19980784" w:rsidR="00E56D09" w:rsidRPr="00BA4B8D" w:rsidRDefault="00737B06" w:rsidP="00E33E09">
      <w:pPr>
        <w:pStyle w:val="Bullet"/>
        <w:spacing w:after="0"/>
        <w:jc w:val="both"/>
        <w:rPr>
          <w:rFonts w:asciiTheme="minorHAnsi" w:hAnsiTheme="minorHAnsi"/>
          <w:sz w:val="22"/>
          <w:szCs w:val="24"/>
        </w:rPr>
      </w:pPr>
      <w:r w:rsidRPr="00BA4B8D">
        <w:rPr>
          <w:rFonts w:asciiTheme="minorHAnsi" w:hAnsiTheme="minorHAnsi"/>
          <w:sz w:val="22"/>
          <w:szCs w:val="24"/>
        </w:rPr>
        <w:t>L</w:t>
      </w:r>
      <w:r w:rsidR="00E56D09" w:rsidRPr="00BA4B8D">
        <w:rPr>
          <w:rFonts w:asciiTheme="minorHAnsi" w:hAnsiTheme="minorHAnsi"/>
          <w:sz w:val="22"/>
          <w:szCs w:val="24"/>
        </w:rPr>
        <w:t>ead the implementation of strategic investment programs and projects in a fast-paced environment with competing priorities.</w:t>
      </w:r>
    </w:p>
    <w:p w14:paraId="581BCB77" w14:textId="1052A38A" w:rsidR="00737B06" w:rsidRPr="00BA4B8D" w:rsidRDefault="00737B06" w:rsidP="00E33E09">
      <w:pPr>
        <w:pStyle w:val="Bullet"/>
        <w:spacing w:after="0"/>
        <w:jc w:val="both"/>
        <w:rPr>
          <w:rFonts w:asciiTheme="minorHAnsi" w:hAnsiTheme="minorHAnsi"/>
          <w:sz w:val="22"/>
          <w:szCs w:val="24"/>
        </w:rPr>
      </w:pPr>
      <w:r w:rsidRPr="00BA4B8D">
        <w:rPr>
          <w:rFonts w:asciiTheme="minorHAnsi" w:hAnsiTheme="minorHAnsi"/>
          <w:sz w:val="22"/>
          <w:szCs w:val="24"/>
        </w:rPr>
        <w:t xml:space="preserve">Collaborate with State and Federal funding agencies and investment bodies to proactively seek future investment opportunities into Queensland’s </w:t>
      </w:r>
      <w:r w:rsidR="006A1E60">
        <w:rPr>
          <w:rFonts w:asciiTheme="minorHAnsi" w:hAnsiTheme="minorHAnsi"/>
          <w:sz w:val="22"/>
          <w:szCs w:val="24"/>
        </w:rPr>
        <w:t>C</w:t>
      </w:r>
      <w:r w:rsidRPr="00BA4B8D">
        <w:rPr>
          <w:rFonts w:asciiTheme="minorHAnsi" w:hAnsiTheme="minorHAnsi"/>
          <w:sz w:val="22"/>
          <w:szCs w:val="24"/>
        </w:rPr>
        <w:t xml:space="preserve">ritical </w:t>
      </w:r>
      <w:r w:rsidR="006A1E60">
        <w:rPr>
          <w:rFonts w:asciiTheme="minorHAnsi" w:hAnsiTheme="minorHAnsi"/>
          <w:sz w:val="22"/>
          <w:szCs w:val="24"/>
        </w:rPr>
        <w:t>M</w:t>
      </w:r>
      <w:r w:rsidRPr="00BA4B8D">
        <w:rPr>
          <w:rFonts w:asciiTheme="minorHAnsi" w:hAnsiTheme="minorHAnsi"/>
          <w:sz w:val="22"/>
          <w:szCs w:val="24"/>
        </w:rPr>
        <w:t>inerals sector.</w:t>
      </w:r>
    </w:p>
    <w:p w14:paraId="7BF981D1" w14:textId="421A7A6B" w:rsidR="000C2ECB" w:rsidRPr="00BA4B8D" w:rsidRDefault="000C2ECB" w:rsidP="00E33E09">
      <w:pPr>
        <w:pStyle w:val="Bullet"/>
        <w:spacing w:after="0"/>
        <w:jc w:val="both"/>
        <w:rPr>
          <w:rFonts w:asciiTheme="minorHAnsi" w:hAnsiTheme="minorHAnsi"/>
          <w:sz w:val="22"/>
          <w:szCs w:val="24"/>
        </w:rPr>
      </w:pPr>
      <w:r w:rsidRPr="00BA4B8D">
        <w:rPr>
          <w:rFonts w:asciiTheme="minorHAnsi" w:hAnsiTheme="minorHAnsi"/>
          <w:sz w:val="22"/>
          <w:szCs w:val="24"/>
        </w:rPr>
        <w:t xml:space="preserve">Establish and maintain effective working relationships and partnerships with </w:t>
      </w:r>
      <w:r w:rsidR="00AC7A23" w:rsidRPr="00BA4B8D">
        <w:rPr>
          <w:rFonts w:asciiTheme="minorHAnsi" w:hAnsiTheme="minorHAnsi"/>
          <w:sz w:val="22"/>
          <w:szCs w:val="24"/>
        </w:rPr>
        <w:t xml:space="preserve">stakeholders, departmental staff, </w:t>
      </w:r>
      <w:r w:rsidRPr="00BA4B8D">
        <w:rPr>
          <w:rFonts w:asciiTheme="minorHAnsi" w:hAnsiTheme="minorHAnsi"/>
          <w:sz w:val="22"/>
          <w:szCs w:val="24"/>
        </w:rPr>
        <w:t>both internal and external to the department.</w:t>
      </w:r>
    </w:p>
    <w:p w14:paraId="3F9F04AA" w14:textId="16E29C5D" w:rsidR="00BE424C" w:rsidRPr="00BA4B8D" w:rsidRDefault="00BE424C" w:rsidP="00E33E09">
      <w:pPr>
        <w:pStyle w:val="Bullet"/>
        <w:spacing w:after="0"/>
        <w:jc w:val="both"/>
        <w:rPr>
          <w:rFonts w:asciiTheme="minorHAnsi" w:hAnsiTheme="minorHAnsi"/>
          <w:sz w:val="22"/>
          <w:szCs w:val="24"/>
        </w:rPr>
      </w:pPr>
      <w:r w:rsidRPr="00BA4B8D">
        <w:rPr>
          <w:rFonts w:asciiTheme="minorHAnsi" w:hAnsiTheme="minorHAnsi"/>
          <w:sz w:val="22"/>
          <w:szCs w:val="24"/>
        </w:rPr>
        <w:t xml:space="preserve">Prepare and/or coordinate the preparation, </w:t>
      </w:r>
      <w:bookmarkStart w:id="1" w:name="_Hlk143608114"/>
      <w:r w:rsidRPr="00BA4B8D">
        <w:rPr>
          <w:rFonts w:asciiTheme="minorHAnsi" w:hAnsiTheme="minorHAnsi"/>
          <w:sz w:val="22"/>
          <w:szCs w:val="24"/>
        </w:rPr>
        <w:t xml:space="preserve">and quality assurance, </w:t>
      </w:r>
      <w:bookmarkEnd w:id="1"/>
      <w:r w:rsidRPr="00BA4B8D">
        <w:rPr>
          <w:rFonts w:asciiTheme="minorHAnsi" w:hAnsiTheme="minorHAnsi"/>
          <w:sz w:val="22"/>
          <w:szCs w:val="24"/>
        </w:rPr>
        <w:t xml:space="preserve">of submissions, briefing papers correspondence and reports relating to complex projects, case management and stakeholder engagement functions activities for Cabinet, the Minister, senior departmental </w:t>
      </w:r>
      <w:r w:rsidR="004A58BC" w:rsidRPr="00BA4B8D">
        <w:rPr>
          <w:rFonts w:asciiTheme="minorHAnsi" w:hAnsiTheme="minorHAnsi"/>
          <w:sz w:val="22"/>
          <w:szCs w:val="24"/>
        </w:rPr>
        <w:t>management,</w:t>
      </w:r>
      <w:r w:rsidRPr="00BA4B8D">
        <w:rPr>
          <w:rFonts w:asciiTheme="minorHAnsi" w:hAnsiTheme="minorHAnsi"/>
          <w:sz w:val="22"/>
          <w:szCs w:val="24"/>
        </w:rPr>
        <w:t xml:space="preserve"> and public and private</w:t>
      </w:r>
      <w:r w:rsidR="00664B84" w:rsidRPr="00BA4B8D">
        <w:rPr>
          <w:rFonts w:asciiTheme="minorHAnsi" w:hAnsiTheme="minorHAnsi"/>
          <w:sz w:val="22"/>
          <w:szCs w:val="24"/>
        </w:rPr>
        <w:t xml:space="preserve"> investor </w:t>
      </w:r>
      <w:r w:rsidRPr="00BA4B8D">
        <w:rPr>
          <w:rFonts w:asciiTheme="minorHAnsi" w:hAnsiTheme="minorHAnsi"/>
          <w:sz w:val="22"/>
          <w:szCs w:val="24"/>
        </w:rPr>
        <w:t>stakeholders.</w:t>
      </w:r>
    </w:p>
    <w:p w14:paraId="60E5D6F0" w14:textId="77777777" w:rsidR="00B1397A" w:rsidRPr="00BA4B8D" w:rsidRDefault="00B1397A" w:rsidP="00E33E09">
      <w:pPr>
        <w:pStyle w:val="Bullet"/>
        <w:spacing w:after="0"/>
        <w:jc w:val="both"/>
        <w:rPr>
          <w:rFonts w:asciiTheme="minorHAnsi" w:hAnsiTheme="minorHAnsi"/>
          <w:sz w:val="22"/>
          <w:szCs w:val="24"/>
        </w:rPr>
      </w:pPr>
      <w:r w:rsidRPr="00BA4B8D">
        <w:rPr>
          <w:rFonts w:asciiTheme="minorHAnsi" w:hAnsiTheme="minorHAnsi"/>
          <w:sz w:val="22"/>
          <w:szCs w:val="24"/>
        </w:rPr>
        <w:t>Act in a manner that is professional and adheres to the Code of Conduct and standards, and role model this for other staff and as a team member.</w:t>
      </w:r>
    </w:p>
    <w:p w14:paraId="6C73B157" w14:textId="4B86E458" w:rsidR="00B1397A" w:rsidRPr="00BA4B8D" w:rsidRDefault="007A3BF0" w:rsidP="00E33E09">
      <w:pPr>
        <w:pStyle w:val="Bullet"/>
        <w:spacing w:after="0"/>
        <w:jc w:val="both"/>
        <w:rPr>
          <w:rFonts w:asciiTheme="minorHAnsi" w:hAnsiTheme="minorHAnsi"/>
          <w:sz w:val="22"/>
          <w:szCs w:val="24"/>
        </w:rPr>
      </w:pPr>
      <w:r w:rsidRPr="00BA4B8D">
        <w:rPr>
          <w:rFonts w:asciiTheme="minorHAnsi" w:hAnsiTheme="minorHAnsi"/>
          <w:sz w:val="22"/>
          <w:szCs w:val="24"/>
        </w:rPr>
        <w:t xml:space="preserve">Provide strong, motivational collective leadership to deliver and maintain a high performing team, fostering a professional environment which encourages </w:t>
      </w:r>
      <w:r w:rsidR="00B1397A" w:rsidRPr="00BA4B8D">
        <w:rPr>
          <w:rFonts w:asciiTheme="minorHAnsi" w:hAnsiTheme="minorHAnsi"/>
          <w:sz w:val="22"/>
          <w:szCs w:val="24"/>
        </w:rPr>
        <w:t>commitment to the principles and practices of employment equity, ethical conduct and workplace health and safety</w:t>
      </w:r>
      <w:r w:rsidRPr="00BA4B8D">
        <w:rPr>
          <w:rFonts w:asciiTheme="minorHAnsi" w:hAnsiTheme="minorHAnsi"/>
          <w:sz w:val="22"/>
          <w:szCs w:val="24"/>
        </w:rPr>
        <w:t xml:space="preserve"> and continuous improvement.</w:t>
      </w:r>
    </w:p>
    <w:p w14:paraId="2D6755FC" w14:textId="77777777" w:rsidR="00B1397A" w:rsidRPr="001D2105" w:rsidRDefault="00B1397A" w:rsidP="00E33E09">
      <w:pPr>
        <w:pStyle w:val="Bullet"/>
        <w:spacing w:after="0"/>
        <w:jc w:val="both"/>
        <w:rPr>
          <w:rFonts w:asciiTheme="minorHAnsi" w:hAnsiTheme="minorHAnsi"/>
          <w:sz w:val="22"/>
          <w:szCs w:val="24"/>
        </w:rPr>
      </w:pPr>
      <w:r w:rsidRPr="001D2105">
        <w:rPr>
          <w:rFonts w:asciiTheme="minorHAnsi" w:hAnsiTheme="minorHAnsi"/>
          <w:sz w:val="22"/>
          <w:szCs w:val="24"/>
        </w:rPr>
        <w:t>Other duties as directed and required.</w:t>
      </w:r>
    </w:p>
    <w:p w14:paraId="7CE1E565" w14:textId="77777777" w:rsidR="00D47780" w:rsidRPr="00085C1F" w:rsidRDefault="00D47780" w:rsidP="00E33E09">
      <w:pPr>
        <w:pStyle w:val="Bullet"/>
        <w:numPr>
          <w:ilvl w:val="0"/>
          <w:numId w:val="0"/>
        </w:numPr>
        <w:spacing w:after="0"/>
        <w:ind w:left="502"/>
        <w:jc w:val="both"/>
        <w:rPr>
          <w:rFonts w:asciiTheme="minorHAnsi" w:hAnsiTheme="minorHAnsi"/>
          <w:sz w:val="22"/>
          <w:szCs w:val="24"/>
        </w:rPr>
      </w:pPr>
    </w:p>
    <w:p w14:paraId="012A4091" w14:textId="77777777" w:rsidR="00D47780" w:rsidRPr="00085C1F" w:rsidRDefault="00D47780" w:rsidP="00D47780">
      <w:pPr>
        <w:rPr>
          <w:rFonts w:asciiTheme="minorHAnsi" w:eastAsia="Calibri" w:hAnsiTheme="minorHAnsi" w:cstheme="minorHAnsi"/>
          <w:color w:val="008080"/>
          <w:szCs w:val="20"/>
        </w:rPr>
      </w:pPr>
      <w:r w:rsidRPr="00085C1F">
        <w:rPr>
          <w:rFonts w:asciiTheme="minorHAnsi" w:hAnsiTheme="minorHAnsi" w:cstheme="minorHAnsi"/>
          <w:b/>
          <w:color w:val="008080"/>
          <w:sz w:val="28"/>
          <w:szCs w:val="28"/>
        </w:rPr>
        <w:t xml:space="preserve">About you </w:t>
      </w:r>
    </w:p>
    <w:p w14:paraId="14AF0753" w14:textId="77777777" w:rsidR="007F0060" w:rsidRPr="00085C1F" w:rsidRDefault="007F0060" w:rsidP="00E33E09">
      <w:pPr>
        <w:spacing w:before="60" w:after="60" w:line="240" w:lineRule="auto"/>
        <w:jc w:val="both"/>
        <w:rPr>
          <w:rFonts w:asciiTheme="minorHAnsi" w:hAnsiTheme="minorHAnsi" w:cstheme="minorHAnsi"/>
          <w:sz w:val="22"/>
        </w:rPr>
      </w:pPr>
      <w:bookmarkStart w:id="2" w:name="_Hlk132205390"/>
      <w:r w:rsidRPr="00085C1F">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0F1520EF" w14:textId="77777777" w:rsidR="007F0060" w:rsidRPr="00085C1F" w:rsidRDefault="007F0060" w:rsidP="00E33E09">
      <w:pPr>
        <w:spacing w:before="60" w:after="60" w:line="240" w:lineRule="auto"/>
        <w:jc w:val="both"/>
        <w:rPr>
          <w:rFonts w:asciiTheme="minorHAnsi" w:hAnsiTheme="minorHAnsi" w:cstheme="minorHAnsi"/>
          <w:sz w:val="22"/>
        </w:rPr>
      </w:pPr>
    </w:p>
    <w:p w14:paraId="6DE7A4C1" w14:textId="488FD0DD" w:rsidR="00D47780" w:rsidRPr="00085C1F" w:rsidRDefault="00D47780" w:rsidP="00E33E09">
      <w:pPr>
        <w:spacing w:before="60"/>
        <w:jc w:val="both"/>
        <w:rPr>
          <w:rFonts w:asciiTheme="minorHAnsi" w:hAnsiTheme="minorHAnsi" w:cstheme="minorHAnsi"/>
          <w:b/>
          <w:bCs/>
          <w:sz w:val="22"/>
        </w:rPr>
      </w:pPr>
      <w:r w:rsidRPr="00085C1F">
        <w:rPr>
          <w:rFonts w:asciiTheme="minorHAnsi" w:hAnsiTheme="minorHAnsi" w:cstheme="minorHAnsi"/>
          <w:b/>
          <w:bCs/>
          <w:sz w:val="22"/>
        </w:rPr>
        <w:t xml:space="preserve">This position requires: </w:t>
      </w:r>
    </w:p>
    <w:p w14:paraId="6A17521F" w14:textId="02B49112" w:rsidR="00D41DF7" w:rsidRPr="00BA4B8D" w:rsidRDefault="00B20000" w:rsidP="00BA4B8D">
      <w:pPr>
        <w:pStyle w:val="ListParagraph"/>
        <w:numPr>
          <w:ilvl w:val="0"/>
          <w:numId w:val="14"/>
        </w:numPr>
        <w:ind w:left="567" w:hanging="425"/>
        <w:jc w:val="both"/>
        <w:rPr>
          <w:rFonts w:asciiTheme="minorHAnsi" w:hAnsiTheme="minorHAnsi" w:cstheme="minorHAnsi"/>
          <w:sz w:val="22"/>
        </w:rPr>
      </w:pPr>
      <w:r w:rsidRPr="00BA4B8D">
        <w:rPr>
          <w:rFonts w:asciiTheme="minorHAnsi" w:hAnsiTheme="minorHAnsi" w:cstheme="minorHAnsi"/>
          <w:sz w:val="22"/>
        </w:rPr>
        <w:t>Exceptional interpersonal skills and k</w:t>
      </w:r>
      <w:r w:rsidR="00D41DF7" w:rsidRPr="00BA4B8D">
        <w:rPr>
          <w:rFonts w:asciiTheme="minorHAnsi" w:hAnsiTheme="minorHAnsi" w:cstheme="minorHAnsi"/>
          <w:sz w:val="22"/>
        </w:rPr>
        <w:t>nowledge of or demonstrated ability to quickly acquire, expert knowledge and contacts across the critical minerals sector.</w:t>
      </w:r>
    </w:p>
    <w:p w14:paraId="1AD09705" w14:textId="2C5741E1" w:rsidR="00D41DF7" w:rsidRPr="00BA4B8D" w:rsidRDefault="00B20000" w:rsidP="00D41DF7">
      <w:pPr>
        <w:pStyle w:val="ListParagraph"/>
        <w:numPr>
          <w:ilvl w:val="0"/>
          <w:numId w:val="14"/>
        </w:numPr>
        <w:ind w:left="567" w:hanging="425"/>
        <w:jc w:val="both"/>
        <w:rPr>
          <w:rFonts w:asciiTheme="minorHAnsi" w:hAnsiTheme="minorHAnsi" w:cstheme="minorHAnsi"/>
          <w:sz w:val="22"/>
        </w:rPr>
      </w:pPr>
      <w:r w:rsidRPr="00BA4B8D">
        <w:rPr>
          <w:rFonts w:asciiTheme="minorHAnsi" w:hAnsiTheme="minorHAnsi" w:cstheme="minorHAnsi"/>
          <w:sz w:val="22"/>
        </w:rPr>
        <w:t xml:space="preserve">Appreciation of the global drivers of Critical </w:t>
      </w:r>
      <w:r w:rsidR="00BA4B8D" w:rsidRPr="00BA4B8D">
        <w:rPr>
          <w:rFonts w:asciiTheme="minorHAnsi" w:hAnsiTheme="minorHAnsi" w:cstheme="minorHAnsi"/>
          <w:sz w:val="22"/>
        </w:rPr>
        <w:t>M</w:t>
      </w:r>
      <w:r w:rsidRPr="00BA4B8D">
        <w:rPr>
          <w:rFonts w:asciiTheme="minorHAnsi" w:hAnsiTheme="minorHAnsi" w:cstheme="minorHAnsi"/>
          <w:sz w:val="22"/>
        </w:rPr>
        <w:t xml:space="preserve">ineral demands </w:t>
      </w:r>
      <w:r w:rsidR="00671A25">
        <w:rPr>
          <w:rFonts w:asciiTheme="minorHAnsi" w:hAnsiTheme="minorHAnsi" w:cstheme="minorHAnsi"/>
          <w:sz w:val="22"/>
        </w:rPr>
        <w:t>in</w:t>
      </w:r>
      <w:r w:rsidRPr="00BA4B8D">
        <w:rPr>
          <w:rFonts w:asciiTheme="minorHAnsi" w:hAnsiTheme="minorHAnsi" w:cstheme="minorHAnsi"/>
          <w:sz w:val="22"/>
        </w:rPr>
        <w:t xml:space="preserve"> </w:t>
      </w:r>
      <w:r w:rsidR="00BA4B8D" w:rsidRPr="00BA4B8D">
        <w:rPr>
          <w:rFonts w:asciiTheme="minorHAnsi" w:hAnsiTheme="minorHAnsi" w:cstheme="minorHAnsi"/>
          <w:sz w:val="22"/>
        </w:rPr>
        <w:t xml:space="preserve">Queensland and </w:t>
      </w:r>
      <w:r w:rsidRPr="00BA4B8D">
        <w:rPr>
          <w:rFonts w:asciiTheme="minorHAnsi" w:hAnsiTheme="minorHAnsi" w:cstheme="minorHAnsi"/>
          <w:sz w:val="22"/>
        </w:rPr>
        <w:t xml:space="preserve">ability to position the </w:t>
      </w:r>
      <w:r w:rsidR="00671A25">
        <w:rPr>
          <w:rFonts w:asciiTheme="minorHAnsi" w:hAnsiTheme="minorHAnsi" w:cstheme="minorHAnsi"/>
          <w:sz w:val="22"/>
        </w:rPr>
        <w:t>S</w:t>
      </w:r>
      <w:r w:rsidRPr="00BA4B8D">
        <w:rPr>
          <w:rFonts w:asciiTheme="minorHAnsi" w:hAnsiTheme="minorHAnsi" w:cstheme="minorHAnsi"/>
          <w:sz w:val="22"/>
        </w:rPr>
        <w:t>tate as an investment destination of choice.</w:t>
      </w:r>
    </w:p>
    <w:p w14:paraId="77016127" w14:textId="5302BF8A" w:rsidR="00352720" w:rsidRPr="00BA4B8D" w:rsidRDefault="007A3BF0" w:rsidP="00D41DF7">
      <w:pPr>
        <w:pStyle w:val="ListParagraph"/>
        <w:numPr>
          <w:ilvl w:val="0"/>
          <w:numId w:val="14"/>
        </w:numPr>
        <w:ind w:left="567" w:hanging="425"/>
        <w:jc w:val="both"/>
        <w:rPr>
          <w:rFonts w:asciiTheme="minorHAnsi" w:hAnsiTheme="minorHAnsi" w:cstheme="minorHAnsi"/>
          <w:sz w:val="22"/>
        </w:rPr>
      </w:pPr>
      <w:r w:rsidRPr="00BA4B8D">
        <w:rPr>
          <w:rFonts w:asciiTheme="minorHAnsi" w:hAnsiTheme="minorHAnsi" w:cstheme="minorHAnsi"/>
          <w:sz w:val="22"/>
        </w:rPr>
        <w:t>Strong commercial acumen</w:t>
      </w:r>
      <w:r w:rsidR="00B20000" w:rsidRPr="00BA4B8D">
        <w:rPr>
          <w:rFonts w:asciiTheme="minorHAnsi" w:hAnsiTheme="minorHAnsi" w:cstheme="minorHAnsi"/>
          <w:sz w:val="22"/>
        </w:rPr>
        <w:t xml:space="preserve"> with a</w:t>
      </w:r>
      <w:r w:rsidR="00D41DF7" w:rsidRPr="00BA4B8D">
        <w:rPr>
          <w:rFonts w:asciiTheme="minorHAnsi" w:hAnsiTheme="minorHAnsi" w:cstheme="minorHAnsi"/>
          <w:sz w:val="22"/>
        </w:rPr>
        <w:t xml:space="preserve"> d</w:t>
      </w:r>
      <w:r w:rsidR="00352720" w:rsidRPr="00BA4B8D">
        <w:rPr>
          <w:rFonts w:asciiTheme="minorHAnsi" w:hAnsiTheme="minorHAnsi" w:cstheme="minorHAnsi"/>
          <w:sz w:val="22"/>
        </w:rPr>
        <w:t xml:space="preserve">eep understanding of </w:t>
      </w:r>
      <w:r w:rsidR="00B20000" w:rsidRPr="00BA4B8D">
        <w:rPr>
          <w:rFonts w:asciiTheme="minorHAnsi" w:hAnsiTheme="minorHAnsi" w:cstheme="minorHAnsi"/>
          <w:sz w:val="22"/>
        </w:rPr>
        <w:t xml:space="preserve">project financing, commodity </w:t>
      </w:r>
      <w:r w:rsidR="00352720" w:rsidRPr="00BA4B8D">
        <w:rPr>
          <w:rFonts w:asciiTheme="minorHAnsi" w:hAnsiTheme="minorHAnsi" w:cstheme="minorHAnsi"/>
          <w:sz w:val="22"/>
        </w:rPr>
        <w:t>markets and investment strategies</w:t>
      </w:r>
      <w:r w:rsidR="002A6AD3" w:rsidRPr="00BA4B8D">
        <w:rPr>
          <w:rFonts w:asciiTheme="minorHAnsi" w:hAnsiTheme="minorHAnsi" w:cstheme="minorHAnsi"/>
          <w:sz w:val="22"/>
        </w:rPr>
        <w:t>.</w:t>
      </w:r>
    </w:p>
    <w:p w14:paraId="177783A2" w14:textId="26589B56" w:rsidR="000D77E0" w:rsidRPr="00BA4B8D" w:rsidRDefault="000D77E0" w:rsidP="00E33E09">
      <w:pPr>
        <w:pStyle w:val="ListParagraph"/>
        <w:numPr>
          <w:ilvl w:val="0"/>
          <w:numId w:val="14"/>
        </w:numPr>
        <w:ind w:left="567" w:hanging="425"/>
        <w:jc w:val="both"/>
        <w:rPr>
          <w:rFonts w:asciiTheme="minorHAnsi" w:hAnsiTheme="minorHAnsi" w:cstheme="minorHAnsi"/>
          <w:sz w:val="22"/>
        </w:rPr>
      </w:pPr>
      <w:r w:rsidRPr="00BA4B8D">
        <w:rPr>
          <w:rFonts w:asciiTheme="minorHAnsi" w:hAnsiTheme="minorHAnsi" w:cstheme="minorHAnsi"/>
          <w:sz w:val="22"/>
        </w:rPr>
        <w:t xml:space="preserve">Excellent communication </w:t>
      </w:r>
      <w:r w:rsidR="000D759A" w:rsidRPr="00BA4B8D">
        <w:rPr>
          <w:rFonts w:asciiTheme="minorHAnsi" w:hAnsiTheme="minorHAnsi" w:cstheme="minorHAnsi"/>
          <w:sz w:val="22"/>
        </w:rPr>
        <w:t xml:space="preserve">and negotiation </w:t>
      </w:r>
      <w:r w:rsidRPr="00BA4B8D">
        <w:rPr>
          <w:rFonts w:asciiTheme="minorHAnsi" w:hAnsiTheme="minorHAnsi" w:cstheme="minorHAnsi"/>
          <w:sz w:val="22"/>
        </w:rPr>
        <w:t>skills</w:t>
      </w:r>
      <w:r w:rsidR="00F43B75" w:rsidRPr="00BA4B8D">
        <w:rPr>
          <w:rFonts w:asciiTheme="minorHAnsi" w:hAnsiTheme="minorHAnsi" w:cstheme="minorHAnsi"/>
          <w:sz w:val="22"/>
        </w:rPr>
        <w:t>.</w:t>
      </w:r>
    </w:p>
    <w:p w14:paraId="1B2BC7DE" w14:textId="06547F35" w:rsidR="002A6AD3" w:rsidRPr="00BA4B8D" w:rsidRDefault="002A6AD3" w:rsidP="00E33E09">
      <w:pPr>
        <w:pStyle w:val="ListParagraph"/>
        <w:numPr>
          <w:ilvl w:val="0"/>
          <w:numId w:val="14"/>
        </w:numPr>
        <w:ind w:left="567" w:hanging="425"/>
        <w:jc w:val="both"/>
        <w:rPr>
          <w:rFonts w:asciiTheme="minorHAnsi" w:hAnsiTheme="minorHAnsi" w:cstheme="minorHAnsi"/>
          <w:sz w:val="22"/>
        </w:rPr>
      </w:pPr>
      <w:bookmarkStart w:id="3" w:name="_Hlk169513740"/>
      <w:r w:rsidRPr="00BA4B8D">
        <w:rPr>
          <w:rFonts w:asciiTheme="minorHAnsi" w:hAnsiTheme="minorHAnsi" w:cstheme="minorHAnsi"/>
          <w:sz w:val="22"/>
        </w:rPr>
        <w:t>Ability to analyse complex data and make informed strategic decisions</w:t>
      </w:r>
      <w:bookmarkEnd w:id="3"/>
      <w:r w:rsidR="00BA4B8D" w:rsidRPr="00BA4B8D">
        <w:rPr>
          <w:rFonts w:asciiTheme="minorHAnsi" w:hAnsiTheme="minorHAnsi" w:cstheme="minorHAnsi"/>
          <w:sz w:val="22"/>
        </w:rPr>
        <w:t>.</w:t>
      </w:r>
      <w:r w:rsidRPr="00BA4B8D">
        <w:rPr>
          <w:rFonts w:asciiTheme="minorHAnsi" w:hAnsiTheme="minorHAnsi" w:cstheme="minorHAnsi"/>
          <w:sz w:val="22"/>
        </w:rPr>
        <w:t xml:space="preserve"> </w:t>
      </w:r>
    </w:p>
    <w:p w14:paraId="31AFBC60" w14:textId="372B9E1F" w:rsidR="007A3BF0" w:rsidRPr="00BA4B8D" w:rsidRDefault="00352720" w:rsidP="00E33E09">
      <w:pPr>
        <w:pStyle w:val="ListParagraph"/>
        <w:numPr>
          <w:ilvl w:val="0"/>
          <w:numId w:val="14"/>
        </w:numPr>
        <w:ind w:left="567" w:hanging="425"/>
        <w:jc w:val="both"/>
        <w:rPr>
          <w:rFonts w:asciiTheme="minorHAnsi" w:hAnsiTheme="minorHAnsi" w:cstheme="minorHAnsi"/>
          <w:sz w:val="22"/>
        </w:rPr>
      </w:pPr>
      <w:r w:rsidRPr="00BA4B8D">
        <w:rPr>
          <w:rFonts w:asciiTheme="minorHAnsi" w:hAnsiTheme="minorHAnsi" w:cstheme="minorHAnsi"/>
          <w:sz w:val="22"/>
        </w:rPr>
        <w:t>Strong leadership skills with the ability to nurture high-performing teams</w:t>
      </w:r>
      <w:r w:rsidR="000D759A" w:rsidRPr="00BA4B8D">
        <w:rPr>
          <w:rFonts w:asciiTheme="minorHAnsi" w:hAnsiTheme="minorHAnsi" w:cstheme="minorHAnsi"/>
          <w:sz w:val="22"/>
        </w:rPr>
        <w:t>.</w:t>
      </w:r>
    </w:p>
    <w:p w14:paraId="2AAF7653" w14:textId="1AC41B4F" w:rsidR="00671A25" w:rsidRDefault="00B20000" w:rsidP="00E33E09">
      <w:pPr>
        <w:pStyle w:val="ListParagraph"/>
        <w:numPr>
          <w:ilvl w:val="0"/>
          <w:numId w:val="14"/>
        </w:numPr>
        <w:ind w:left="567" w:hanging="425"/>
        <w:jc w:val="both"/>
        <w:rPr>
          <w:rFonts w:asciiTheme="minorHAnsi" w:hAnsiTheme="minorHAnsi" w:cstheme="minorHAnsi"/>
          <w:sz w:val="22"/>
        </w:rPr>
      </w:pPr>
      <w:bookmarkStart w:id="4" w:name="_Hlk140844629"/>
      <w:r w:rsidRPr="00BA4B8D">
        <w:rPr>
          <w:rFonts w:asciiTheme="minorHAnsi" w:hAnsiTheme="minorHAnsi" w:cstheme="minorHAnsi"/>
          <w:sz w:val="22"/>
        </w:rPr>
        <w:t xml:space="preserve">Capacity to represent the department </w:t>
      </w:r>
      <w:bookmarkEnd w:id="4"/>
      <w:r w:rsidR="00671A25">
        <w:rPr>
          <w:rFonts w:asciiTheme="minorHAnsi" w:hAnsiTheme="minorHAnsi" w:cstheme="minorHAnsi"/>
          <w:sz w:val="22"/>
        </w:rPr>
        <w:t xml:space="preserve">at forums, events, official meetings etc. </w:t>
      </w:r>
    </w:p>
    <w:p w14:paraId="1FAEE620" w14:textId="669985D0" w:rsidR="008A50ED" w:rsidRPr="00BA4B8D" w:rsidRDefault="007F1BB7" w:rsidP="00E33E09">
      <w:pPr>
        <w:pStyle w:val="ListParagraph"/>
        <w:numPr>
          <w:ilvl w:val="0"/>
          <w:numId w:val="14"/>
        </w:numPr>
        <w:ind w:left="567" w:hanging="425"/>
        <w:jc w:val="both"/>
        <w:rPr>
          <w:rFonts w:asciiTheme="minorHAnsi" w:hAnsiTheme="minorHAnsi" w:cstheme="minorHAnsi"/>
          <w:sz w:val="22"/>
        </w:rPr>
      </w:pPr>
      <w:r w:rsidRPr="00BA4B8D">
        <w:rPr>
          <w:rFonts w:asciiTheme="minorHAnsi" w:hAnsiTheme="minorHAnsi" w:cstheme="minorHAnsi"/>
          <w:sz w:val="22"/>
        </w:rPr>
        <w:t>While there are no mandatory qualifications for this role, practical experience in investment, business, or management and / or qualifications in international business, commerce,</w:t>
      </w:r>
      <w:r w:rsidR="00352720" w:rsidRPr="00BA4B8D">
        <w:rPr>
          <w:rFonts w:asciiTheme="minorHAnsi" w:hAnsiTheme="minorHAnsi" w:cstheme="minorHAnsi"/>
          <w:sz w:val="22"/>
        </w:rPr>
        <w:t xml:space="preserve"> economics</w:t>
      </w:r>
      <w:r w:rsidRPr="00BA4B8D">
        <w:rPr>
          <w:rFonts w:asciiTheme="minorHAnsi" w:hAnsiTheme="minorHAnsi" w:cstheme="minorHAnsi"/>
          <w:sz w:val="22"/>
        </w:rPr>
        <w:t xml:space="preserve"> law, international relations or a related discipline will be </w:t>
      </w:r>
      <w:r w:rsidR="00B12FA0" w:rsidRPr="00BA4B8D">
        <w:rPr>
          <w:rFonts w:asciiTheme="minorHAnsi" w:hAnsiTheme="minorHAnsi" w:cstheme="minorHAnsi"/>
          <w:sz w:val="22"/>
        </w:rPr>
        <w:t>highly regarded.</w:t>
      </w:r>
    </w:p>
    <w:p w14:paraId="29E62A7C" w14:textId="77777777" w:rsidR="00D47780" w:rsidRPr="00085C1F" w:rsidRDefault="00D47780" w:rsidP="00D47780">
      <w:pPr>
        <w:pStyle w:val="ListParagraph"/>
        <w:rPr>
          <w:rFonts w:asciiTheme="minorHAnsi" w:hAnsiTheme="minorHAnsi" w:cstheme="minorHAnsi"/>
          <w:b/>
          <w:bCs/>
          <w:sz w:val="22"/>
        </w:rPr>
      </w:pPr>
    </w:p>
    <w:p w14:paraId="359457FE" w14:textId="77777777" w:rsidR="0012488F" w:rsidRDefault="0012488F" w:rsidP="00E33E09">
      <w:pPr>
        <w:jc w:val="both"/>
        <w:rPr>
          <w:rFonts w:asciiTheme="minorHAnsi" w:eastAsiaTheme="majorEastAsia" w:hAnsiTheme="minorHAnsi" w:cstheme="minorHAnsi"/>
          <w:b/>
          <w:bCs/>
          <w:color w:val="008080"/>
          <w:sz w:val="28"/>
          <w:szCs w:val="28"/>
        </w:rPr>
      </w:pPr>
      <w:r>
        <w:rPr>
          <w:rFonts w:asciiTheme="minorHAnsi" w:eastAsiaTheme="majorEastAsia" w:hAnsiTheme="minorHAnsi" w:cstheme="minorHAnsi"/>
          <w:b/>
          <w:bCs/>
          <w:color w:val="008080"/>
          <w:sz w:val="28"/>
          <w:szCs w:val="28"/>
        </w:rPr>
        <w:t xml:space="preserve">Mandatory requirements </w:t>
      </w:r>
    </w:p>
    <w:p w14:paraId="7DF89D53" w14:textId="011FA1F1" w:rsidR="00D47780" w:rsidRPr="00085C1F" w:rsidRDefault="00D47780" w:rsidP="00E33E09">
      <w:pPr>
        <w:jc w:val="both"/>
        <w:rPr>
          <w:rFonts w:asciiTheme="minorHAnsi" w:eastAsia="Calibri" w:hAnsiTheme="minorHAnsi" w:cstheme="minorHAnsi"/>
          <w:b/>
          <w:bCs/>
          <w:sz w:val="22"/>
        </w:rPr>
      </w:pPr>
      <w:r w:rsidRPr="00085C1F">
        <w:rPr>
          <w:rFonts w:asciiTheme="minorHAnsi" w:eastAsia="Calibri" w:hAnsiTheme="minorHAnsi" w:cstheme="minorHAnsi"/>
          <w:b/>
          <w:bCs/>
          <w:sz w:val="22"/>
        </w:rPr>
        <w:t>Citizenship/Visa Requirements</w:t>
      </w:r>
      <w:r w:rsidR="0050247D" w:rsidRPr="00085C1F">
        <w:rPr>
          <w:rFonts w:asciiTheme="minorHAnsi" w:eastAsia="Calibri" w:hAnsiTheme="minorHAnsi" w:cstheme="minorHAnsi"/>
          <w:b/>
          <w:bCs/>
          <w:sz w:val="22"/>
        </w:rPr>
        <w:t xml:space="preserve"> </w:t>
      </w:r>
    </w:p>
    <w:p w14:paraId="45B887E4" w14:textId="77777777" w:rsidR="00D47780" w:rsidRPr="00085C1F" w:rsidRDefault="00D47780" w:rsidP="00E33E09">
      <w:pPr>
        <w:pStyle w:val="ListParagraph"/>
        <w:numPr>
          <w:ilvl w:val="0"/>
          <w:numId w:val="15"/>
        </w:numPr>
        <w:spacing w:before="120"/>
        <w:jc w:val="both"/>
        <w:rPr>
          <w:rFonts w:asciiTheme="minorHAnsi" w:eastAsia="Times New Roman" w:hAnsiTheme="minorHAnsi" w:cstheme="minorHAnsi"/>
          <w:sz w:val="22"/>
          <w:lang w:eastAsia="en-AU"/>
        </w:rPr>
      </w:pPr>
      <w:r w:rsidRPr="00085C1F">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p>
    <w:p w14:paraId="16F4C589" w14:textId="77777777" w:rsidR="000C2ECB" w:rsidRPr="00085C1F" w:rsidRDefault="000C2ECB" w:rsidP="00E33E09">
      <w:pPr>
        <w:pStyle w:val="ListParagraph"/>
        <w:spacing w:before="120"/>
        <w:jc w:val="both"/>
        <w:rPr>
          <w:rFonts w:asciiTheme="minorHAnsi" w:eastAsia="Times New Roman" w:hAnsiTheme="minorHAnsi" w:cstheme="minorHAnsi"/>
          <w:sz w:val="22"/>
          <w:lang w:eastAsia="en-AU"/>
        </w:rPr>
      </w:pPr>
    </w:p>
    <w:bookmarkEnd w:id="2"/>
    <w:p w14:paraId="623D251A" w14:textId="396D6FE9" w:rsidR="00FA6176" w:rsidRPr="00085C1F" w:rsidRDefault="00FA6176" w:rsidP="00E33E09">
      <w:pPr>
        <w:pStyle w:val="Heading1"/>
        <w:spacing w:before="0"/>
        <w:jc w:val="both"/>
        <w:rPr>
          <w:rFonts w:asciiTheme="minorHAnsi" w:hAnsiTheme="minorHAnsi" w:cstheme="minorHAnsi"/>
          <w:b/>
          <w:bCs/>
          <w:color w:val="FF0000"/>
          <w:sz w:val="18"/>
          <w:szCs w:val="18"/>
        </w:rPr>
      </w:pPr>
      <w:r w:rsidRPr="00085C1F">
        <w:rPr>
          <w:rFonts w:asciiTheme="minorHAnsi" w:hAnsiTheme="minorHAnsi" w:cstheme="minorHAnsi"/>
          <w:b/>
          <w:bCs/>
          <w:color w:val="008080"/>
          <w:sz w:val="28"/>
          <w:szCs w:val="28"/>
        </w:rPr>
        <w:t xml:space="preserve">Role capabilities </w:t>
      </w:r>
    </w:p>
    <w:p w14:paraId="5EC55021" w14:textId="0A17E446" w:rsidR="00FA6176" w:rsidRPr="00085C1F" w:rsidRDefault="00FA6176" w:rsidP="00E33E09">
      <w:pPr>
        <w:spacing w:after="0"/>
        <w:jc w:val="both"/>
        <w:rPr>
          <w:rFonts w:asciiTheme="minorHAnsi" w:hAnsiTheme="minorHAnsi" w:cstheme="minorHAnsi"/>
          <w:sz w:val="18"/>
          <w:szCs w:val="18"/>
        </w:rPr>
      </w:pPr>
      <w:bookmarkStart w:id="5" w:name="_Hlk140845118"/>
      <w:r w:rsidRPr="00085C1F">
        <w:rPr>
          <w:rFonts w:asciiTheme="minorHAnsi" w:hAnsiTheme="minorHAnsi" w:cstheme="minorHAnsi"/>
          <w:sz w:val="22"/>
        </w:rPr>
        <w:t xml:space="preserve">This role has been identified as: </w:t>
      </w:r>
      <w:bookmarkStart w:id="6" w:name="_Hlk133484219"/>
    </w:p>
    <w:bookmarkEnd w:id="6"/>
    <w:p w14:paraId="529FDB3A" w14:textId="1B77AA82" w:rsidR="00FA6176" w:rsidRPr="00085C1F" w:rsidRDefault="00667BF0" w:rsidP="00E33E09">
      <w:pPr>
        <w:spacing w:before="120"/>
        <w:jc w:val="both"/>
        <w:rPr>
          <w:rFonts w:asciiTheme="minorHAnsi" w:hAnsiTheme="minorHAnsi" w:cstheme="minorHAnsi"/>
          <w:b/>
          <w:bCs/>
          <w:color w:val="FF0000"/>
          <w:sz w:val="22"/>
        </w:rPr>
      </w:pPr>
      <w:r>
        <w:rPr>
          <w:rFonts w:asciiTheme="minorHAnsi" w:hAnsiTheme="minorHAnsi" w:cstheme="minorHAnsi"/>
          <w:b/>
          <w:bCs/>
          <w:sz w:val="22"/>
        </w:rPr>
        <w:t>Team leader</w:t>
      </w:r>
      <w:r w:rsidR="00FA6176" w:rsidRPr="00085C1F">
        <w:rPr>
          <w:rFonts w:asciiTheme="minorHAnsi" w:hAnsiTheme="minorHAnsi" w:cstheme="minorHAnsi"/>
          <w:b/>
          <w:bCs/>
          <w:sz w:val="22"/>
        </w:rPr>
        <w:t>:</w:t>
      </w:r>
      <w:r w:rsidR="00FA6176" w:rsidRPr="00085C1F">
        <w:rPr>
          <w:rFonts w:asciiTheme="minorHAnsi" w:hAnsiTheme="minorHAnsi" w:cstheme="minorHAnsi"/>
          <w:sz w:val="22"/>
        </w:rPr>
        <w:t xml:space="preserve"> (</w:t>
      </w:r>
      <w:r>
        <w:rPr>
          <w:rFonts w:asciiTheme="minorHAnsi" w:hAnsiTheme="minorHAnsi" w:cstheme="minorHAnsi"/>
          <w:sz w:val="22"/>
        </w:rPr>
        <w:t>leading others)</w:t>
      </w:r>
      <w:r w:rsidR="00FA6176" w:rsidRPr="00085C1F">
        <w:rPr>
          <w:rFonts w:asciiTheme="minorHAnsi" w:hAnsiTheme="minorHAnsi" w:cstheme="minorHAnsi"/>
          <w:sz w:val="22"/>
        </w:rPr>
        <w:t xml:space="preserve"> </w:t>
      </w:r>
      <w:bookmarkStart w:id="7" w:name="_Hlk133484240"/>
    </w:p>
    <w:bookmarkEnd w:id="7"/>
    <w:p w14:paraId="59AA26B9" w14:textId="4CA2B563" w:rsidR="00FA6176" w:rsidRPr="00085C1F" w:rsidRDefault="00FA6176" w:rsidP="00E33E09">
      <w:pPr>
        <w:pStyle w:val="ListParagraph"/>
        <w:numPr>
          <w:ilvl w:val="0"/>
          <w:numId w:val="4"/>
        </w:numPr>
        <w:spacing w:before="0"/>
        <w:ind w:left="709" w:hanging="283"/>
        <w:jc w:val="both"/>
        <w:rPr>
          <w:rFonts w:asciiTheme="minorHAnsi" w:hAnsiTheme="minorHAnsi" w:cstheme="minorHAnsi"/>
          <w:sz w:val="22"/>
          <w:szCs w:val="24"/>
        </w:rPr>
      </w:pPr>
      <w:r w:rsidRPr="00085C1F">
        <w:rPr>
          <w:rFonts w:asciiTheme="minorHAnsi" w:hAnsiTheme="minorHAnsi" w:cstheme="minorHAnsi"/>
          <w:sz w:val="22"/>
          <w:szCs w:val="24"/>
        </w:rPr>
        <w:t xml:space="preserve">Responsible for </w:t>
      </w:r>
      <w:r w:rsidR="00667BF0">
        <w:rPr>
          <w:rFonts w:asciiTheme="minorHAnsi" w:hAnsiTheme="minorHAnsi" w:cstheme="minorHAnsi"/>
          <w:sz w:val="22"/>
          <w:szCs w:val="24"/>
        </w:rPr>
        <w:t>leading individual contributors to deliver team outcomes, typically under direction of a program leader.</w:t>
      </w:r>
    </w:p>
    <w:p w14:paraId="5C63A51E" w14:textId="5CAA2E92" w:rsidR="00FA6176" w:rsidRDefault="00FA6176" w:rsidP="00E33E09">
      <w:pPr>
        <w:pStyle w:val="ListParagraph"/>
        <w:numPr>
          <w:ilvl w:val="0"/>
          <w:numId w:val="4"/>
        </w:numPr>
        <w:spacing w:before="0"/>
        <w:ind w:left="709" w:hanging="283"/>
        <w:jc w:val="both"/>
        <w:rPr>
          <w:rFonts w:asciiTheme="minorHAnsi" w:hAnsiTheme="minorHAnsi" w:cstheme="minorHAnsi"/>
          <w:sz w:val="22"/>
          <w:szCs w:val="24"/>
        </w:rPr>
      </w:pPr>
      <w:r w:rsidRPr="00085C1F">
        <w:rPr>
          <w:rFonts w:asciiTheme="minorHAnsi" w:hAnsiTheme="minorHAnsi" w:cstheme="minorHAnsi"/>
          <w:sz w:val="22"/>
          <w:szCs w:val="24"/>
        </w:rPr>
        <w:t xml:space="preserve">Valued for </w:t>
      </w:r>
      <w:r w:rsidR="00667BF0">
        <w:rPr>
          <w:rFonts w:asciiTheme="minorHAnsi" w:hAnsiTheme="minorHAnsi" w:cstheme="minorHAnsi"/>
          <w:sz w:val="22"/>
          <w:szCs w:val="24"/>
        </w:rPr>
        <w:t>experience in their specialist area and the ability to manage team members.</w:t>
      </w:r>
    </w:p>
    <w:p w14:paraId="0C8114E3" w14:textId="77777777" w:rsidR="00667BF0" w:rsidRPr="00085C1F" w:rsidRDefault="00667BF0" w:rsidP="00E33E09">
      <w:pPr>
        <w:pStyle w:val="ListParagraph"/>
        <w:spacing w:before="0"/>
        <w:ind w:left="709"/>
        <w:jc w:val="both"/>
        <w:rPr>
          <w:rFonts w:asciiTheme="minorHAnsi" w:hAnsiTheme="minorHAnsi" w:cstheme="minorHAnsi"/>
          <w:sz w:val="22"/>
          <w:szCs w:val="24"/>
        </w:rPr>
      </w:pPr>
    </w:p>
    <w:bookmarkEnd w:id="5"/>
    <w:p w14:paraId="4EA9A44F" w14:textId="17C7FEE9" w:rsidR="00FA6176" w:rsidRPr="00E33E09" w:rsidRDefault="00FA6176" w:rsidP="00E33E09">
      <w:pPr>
        <w:jc w:val="both"/>
        <w:rPr>
          <w:rFonts w:asciiTheme="minorHAnsi" w:hAnsiTheme="minorHAnsi" w:cstheme="minorHAnsi"/>
          <w:b/>
          <w:bCs/>
          <w:sz w:val="22"/>
        </w:rPr>
      </w:pPr>
      <w:r w:rsidRPr="00E33E09">
        <w:rPr>
          <w:rFonts w:asciiTheme="minorHAnsi" w:hAnsiTheme="minorHAnsi" w:cstheme="minorHAnsi"/>
          <w:b/>
          <w:bCs/>
          <w:sz w:val="22"/>
        </w:rPr>
        <w:t>Your core competencies:</w:t>
      </w:r>
    </w:p>
    <w:p w14:paraId="5D113C72" w14:textId="77777777" w:rsidR="00FA6176" w:rsidRPr="00E33E09" w:rsidRDefault="00FA6176" w:rsidP="00E33E09">
      <w:pPr>
        <w:jc w:val="both"/>
        <w:rPr>
          <w:rFonts w:asciiTheme="minorHAnsi" w:hAnsiTheme="minorHAnsi" w:cstheme="minorHAnsi"/>
          <w:sz w:val="22"/>
        </w:rPr>
      </w:pPr>
      <w:r w:rsidRPr="00E33E09">
        <w:rPr>
          <w:rFonts w:asciiTheme="minorHAnsi" w:hAnsiTheme="minorHAnsi" w:cstheme="minorHAnsi"/>
          <w:sz w:val="22"/>
        </w:rPr>
        <w:t>The core competency requirements for this role are:</w:t>
      </w:r>
    </w:p>
    <w:p w14:paraId="06EBC55B" w14:textId="4B18EC16" w:rsidR="006E59E2" w:rsidRPr="00E33E09" w:rsidRDefault="006E59E2" w:rsidP="00E33E09">
      <w:pPr>
        <w:pStyle w:val="ListParagraph"/>
        <w:numPr>
          <w:ilvl w:val="0"/>
          <w:numId w:val="7"/>
        </w:numPr>
        <w:jc w:val="both"/>
        <w:rPr>
          <w:rFonts w:asciiTheme="minorHAnsi" w:hAnsiTheme="minorHAnsi" w:cstheme="minorHAnsi"/>
          <w:sz w:val="28"/>
          <w:szCs w:val="28"/>
        </w:rPr>
      </w:pPr>
      <w:bookmarkStart w:id="8" w:name="_Hlk140845425"/>
      <w:r w:rsidRPr="00E33E09">
        <w:rPr>
          <w:rFonts w:asciiTheme="minorHAnsi" w:hAnsiTheme="minorHAnsi" w:cstheme="minorHAnsi"/>
          <w:b/>
          <w:bCs/>
          <w:sz w:val="22"/>
        </w:rPr>
        <w:t xml:space="preserve">Leads Strategically: </w:t>
      </w:r>
      <w:r w:rsidRPr="00E33E09">
        <w:rPr>
          <w:rFonts w:asciiTheme="minorHAnsi" w:hAnsiTheme="minorHAnsi" w:cstheme="minorHAnsi"/>
          <w:sz w:val="22"/>
        </w:rPr>
        <w:t>Thinks critically and acts on the broader purpose of the system</w:t>
      </w:r>
      <w:r w:rsidR="000C2ECB" w:rsidRPr="00E33E09">
        <w:rPr>
          <w:rFonts w:asciiTheme="minorHAnsi" w:hAnsiTheme="minorHAnsi" w:cstheme="minorHAnsi"/>
          <w:sz w:val="22"/>
        </w:rPr>
        <w:t>.</w:t>
      </w:r>
    </w:p>
    <w:p w14:paraId="47806C9A" w14:textId="360042C6" w:rsidR="000C2ECB" w:rsidRPr="00E33E09" w:rsidRDefault="000C2ECB" w:rsidP="00E33E09">
      <w:pPr>
        <w:pStyle w:val="ListParagraph"/>
        <w:numPr>
          <w:ilvl w:val="0"/>
          <w:numId w:val="7"/>
        </w:numPr>
        <w:jc w:val="both"/>
        <w:rPr>
          <w:rFonts w:asciiTheme="minorHAnsi" w:hAnsiTheme="minorHAnsi" w:cstheme="minorHAnsi"/>
          <w:sz w:val="22"/>
        </w:rPr>
      </w:pPr>
      <w:r w:rsidRPr="00E33E09">
        <w:rPr>
          <w:rFonts w:asciiTheme="minorHAnsi" w:hAnsiTheme="minorHAnsi" w:cstheme="minorHAnsi"/>
          <w:b/>
          <w:bCs/>
          <w:sz w:val="22"/>
        </w:rPr>
        <w:t>Stimulates ideas and innovation:</w:t>
      </w:r>
      <w:r w:rsidRPr="00E33E09">
        <w:rPr>
          <w:rFonts w:asciiTheme="minorHAnsi" w:hAnsiTheme="minorHAnsi" w:cstheme="minorHAnsi"/>
          <w:sz w:val="28"/>
          <w:szCs w:val="28"/>
        </w:rPr>
        <w:t xml:space="preserve"> </w:t>
      </w:r>
      <w:r w:rsidRPr="00E33E09">
        <w:rPr>
          <w:rFonts w:asciiTheme="minorHAnsi" w:hAnsiTheme="minorHAnsi" w:cstheme="minorHAnsi"/>
          <w:sz w:val="22"/>
        </w:rPr>
        <w:t>Gathers insights and embraces new ideas and innovation to inform future practice.</w:t>
      </w:r>
    </w:p>
    <w:p w14:paraId="70B48269" w14:textId="77777777" w:rsidR="000C2ECB" w:rsidRPr="00E33E09" w:rsidRDefault="000C2ECB" w:rsidP="00E33E09">
      <w:pPr>
        <w:pStyle w:val="ListParagraph"/>
        <w:numPr>
          <w:ilvl w:val="0"/>
          <w:numId w:val="7"/>
        </w:numPr>
        <w:jc w:val="both"/>
        <w:rPr>
          <w:rFonts w:asciiTheme="minorHAnsi" w:hAnsiTheme="minorHAnsi" w:cstheme="minorHAnsi"/>
          <w:sz w:val="22"/>
        </w:rPr>
      </w:pPr>
      <w:bookmarkStart w:id="9" w:name="_Hlk132206315"/>
      <w:r w:rsidRPr="00E33E09">
        <w:rPr>
          <w:rFonts w:asciiTheme="minorHAnsi" w:hAnsiTheme="minorHAnsi" w:cstheme="minorHAnsi"/>
          <w:b/>
          <w:bCs/>
          <w:sz w:val="22"/>
        </w:rPr>
        <w:t xml:space="preserve">Builds enduring relationships: </w:t>
      </w:r>
      <w:r w:rsidRPr="00E33E09">
        <w:rPr>
          <w:rFonts w:asciiTheme="minorHAnsi" w:hAnsiTheme="minorHAnsi" w:cstheme="minorHAnsi"/>
          <w:sz w:val="22"/>
        </w:rPr>
        <w:t>Builds and sustains relationships to enable the collaborative delivery of customer-focused outcomes</w:t>
      </w:r>
      <w:bookmarkEnd w:id="9"/>
      <w:r w:rsidRPr="00E33E09">
        <w:rPr>
          <w:rFonts w:asciiTheme="minorHAnsi" w:hAnsiTheme="minorHAnsi" w:cstheme="minorHAnsi"/>
          <w:sz w:val="22"/>
        </w:rPr>
        <w:t>.</w:t>
      </w:r>
    </w:p>
    <w:p w14:paraId="73EDB6B4" w14:textId="0E68DC57" w:rsidR="000C2ECB" w:rsidRPr="00E33E09" w:rsidRDefault="00126DBB" w:rsidP="00E33E09">
      <w:pPr>
        <w:pStyle w:val="ListParagraph"/>
        <w:numPr>
          <w:ilvl w:val="0"/>
          <w:numId w:val="7"/>
        </w:numPr>
        <w:jc w:val="both"/>
        <w:rPr>
          <w:rFonts w:asciiTheme="minorHAnsi" w:hAnsiTheme="minorHAnsi" w:cstheme="minorHAnsi"/>
          <w:sz w:val="22"/>
        </w:rPr>
      </w:pPr>
      <w:r>
        <w:rPr>
          <w:rFonts w:asciiTheme="minorHAnsi" w:hAnsiTheme="minorHAnsi" w:cstheme="minorHAnsi"/>
          <w:b/>
          <w:bCs/>
          <w:sz w:val="22"/>
        </w:rPr>
        <w:t>Leads change in complex environments</w:t>
      </w:r>
      <w:r w:rsidR="000C2ECB" w:rsidRPr="00E33E09">
        <w:rPr>
          <w:rFonts w:asciiTheme="minorHAnsi" w:hAnsiTheme="minorHAnsi" w:cstheme="minorHAnsi"/>
          <w:b/>
          <w:bCs/>
          <w:sz w:val="22"/>
        </w:rPr>
        <w:t xml:space="preserve">: </w:t>
      </w:r>
      <w:r>
        <w:rPr>
          <w:rFonts w:asciiTheme="minorHAnsi" w:hAnsiTheme="minorHAnsi" w:cstheme="minorHAnsi"/>
          <w:sz w:val="22"/>
        </w:rPr>
        <w:t>Embraces change and leads with focus and optimism in an environment of complexity and ambiguity.</w:t>
      </w:r>
    </w:p>
    <w:bookmarkEnd w:id="8"/>
    <w:p w14:paraId="447D0670" w14:textId="6FBB5805" w:rsidR="006E59E2" w:rsidRDefault="00126DBB" w:rsidP="00E33E09">
      <w:pPr>
        <w:pStyle w:val="ListParagraph"/>
        <w:numPr>
          <w:ilvl w:val="0"/>
          <w:numId w:val="7"/>
        </w:numPr>
        <w:jc w:val="both"/>
        <w:rPr>
          <w:rFonts w:asciiTheme="minorHAnsi" w:hAnsiTheme="minorHAnsi" w:cstheme="minorHAnsi"/>
          <w:sz w:val="22"/>
        </w:rPr>
      </w:pPr>
      <w:r>
        <w:rPr>
          <w:rFonts w:asciiTheme="minorHAnsi" w:hAnsiTheme="minorHAnsi" w:cstheme="minorHAnsi"/>
          <w:b/>
          <w:bCs/>
          <w:sz w:val="22"/>
        </w:rPr>
        <w:t>Makes insightful decisions</w:t>
      </w:r>
      <w:r w:rsidR="006E59E2" w:rsidRPr="00E33E09">
        <w:rPr>
          <w:rFonts w:asciiTheme="minorHAnsi" w:hAnsiTheme="minorHAnsi" w:cstheme="minorHAnsi"/>
          <w:b/>
          <w:bCs/>
          <w:sz w:val="22"/>
        </w:rPr>
        <w:t xml:space="preserve">: </w:t>
      </w:r>
      <w:r>
        <w:rPr>
          <w:rFonts w:asciiTheme="minorHAnsi" w:hAnsiTheme="minorHAnsi" w:cstheme="minorHAnsi"/>
          <w:sz w:val="22"/>
        </w:rPr>
        <w:t>Makes considers, ethical and courageous decisions based on insight into the broader context.</w:t>
      </w:r>
    </w:p>
    <w:p w14:paraId="28608ED0" w14:textId="77777777" w:rsidR="00126DBB" w:rsidRPr="00E33E09" w:rsidRDefault="00126DBB" w:rsidP="00126DBB">
      <w:pPr>
        <w:pStyle w:val="ListParagraph"/>
        <w:jc w:val="both"/>
        <w:rPr>
          <w:rFonts w:asciiTheme="minorHAnsi" w:hAnsiTheme="minorHAnsi" w:cstheme="minorHAnsi"/>
          <w:sz w:val="22"/>
        </w:rPr>
      </w:pPr>
    </w:p>
    <w:p w14:paraId="198B7753" w14:textId="77777777" w:rsidR="00FA6176" w:rsidRPr="00E33E09" w:rsidRDefault="00FA6176" w:rsidP="00FA6176">
      <w:r w:rsidRPr="00E33E09">
        <w:rPr>
          <w:rFonts w:asciiTheme="minorHAnsi" w:hAnsiTheme="minorHAnsi" w:cstheme="minorHAnsi"/>
          <w:sz w:val="22"/>
        </w:rPr>
        <w:t xml:space="preserve">See the </w:t>
      </w:r>
      <w:hyperlink r:id="rId14" w:history="1">
        <w:r w:rsidRPr="00E33E09">
          <w:rPr>
            <w:rStyle w:val="Hyperlink"/>
            <w:rFonts w:asciiTheme="minorHAnsi" w:hAnsiTheme="minorHAnsi" w:cstheme="minorHAnsi"/>
            <w:sz w:val="22"/>
          </w:rPr>
          <w:t>Leadership competencies for Queensland</w:t>
        </w:r>
      </w:hyperlink>
      <w:r w:rsidRPr="00E33E09">
        <w:rPr>
          <w:rFonts w:asciiTheme="minorHAnsi" w:hAnsiTheme="minorHAnsi" w:cstheme="minorHAnsi"/>
          <w:sz w:val="22"/>
        </w:rPr>
        <w:t xml:space="preserve"> framework for more details.</w:t>
      </w:r>
    </w:p>
    <w:p w14:paraId="7CA1A29A" w14:textId="20EBB764" w:rsidR="00D47780" w:rsidRPr="00E33E09" w:rsidRDefault="00D47780" w:rsidP="00E33E09">
      <w:pPr>
        <w:pStyle w:val="Heading1"/>
        <w:jc w:val="both"/>
        <w:rPr>
          <w:rFonts w:asciiTheme="minorHAnsi" w:hAnsiTheme="minorHAnsi" w:cstheme="minorHAnsi"/>
          <w:b/>
          <w:color w:val="008080"/>
          <w:sz w:val="28"/>
          <w:szCs w:val="28"/>
        </w:rPr>
      </w:pPr>
      <w:r w:rsidRPr="00E33E09">
        <w:rPr>
          <w:rFonts w:asciiTheme="minorHAnsi" w:hAnsiTheme="minorHAnsi" w:cstheme="minorHAnsi"/>
          <w:b/>
          <w:color w:val="008080"/>
          <w:sz w:val="28"/>
          <w:szCs w:val="28"/>
        </w:rPr>
        <w:t>About the Department of Resources</w:t>
      </w:r>
    </w:p>
    <w:p w14:paraId="5FE7EFE8" w14:textId="65B8C443" w:rsidR="00D47780" w:rsidRPr="00E33E09" w:rsidRDefault="00D47780" w:rsidP="00E33E09">
      <w:pPr>
        <w:pStyle w:val="aboutus"/>
        <w:framePr w:hSpace="0" w:wrap="auto" w:vAnchor="margin" w:hAnchor="text" w:xAlign="left" w:yAlign="inline"/>
        <w:jc w:val="both"/>
        <w:rPr>
          <w:rFonts w:asciiTheme="minorHAnsi" w:hAnsiTheme="minorHAnsi" w:cstheme="minorHAnsi"/>
          <w:color w:val="auto"/>
          <w:sz w:val="22"/>
        </w:rPr>
      </w:pPr>
      <w:r w:rsidRPr="00E33E09">
        <w:rPr>
          <w:rFonts w:asciiTheme="minorHAnsi" w:hAnsiTheme="minorHAnsi" w:cstheme="minorHAnsi"/>
          <w:color w:val="auto"/>
          <w:sz w:val="22"/>
        </w:rPr>
        <w:t xml:space="preserve">The Queensland resources sector is changing. We juggle new demands, rapid changes and shifts in community knowledge and expectation. We play an active role in the delivery of key government priorities, such as the implementation of a renewable energy economy, assisting in Path to Treaty, recognition of Native Title Rights and capitalising on our resources for sustainable economic prosperity.  </w:t>
      </w:r>
    </w:p>
    <w:p w14:paraId="5FEB868C" w14:textId="3562E303" w:rsidR="00D47780" w:rsidRPr="00E33E09" w:rsidRDefault="00D47780" w:rsidP="00E33E09">
      <w:pPr>
        <w:pStyle w:val="aboutus"/>
        <w:framePr w:hSpace="0" w:wrap="auto" w:vAnchor="margin" w:hAnchor="text" w:xAlign="left" w:yAlign="inline"/>
        <w:jc w:val="both"/>
        <w:rPr>
          <w:rFonts w:asciiTheme="minorHAnsi" w:hAnsiTheme="minorHAnsi" w:cstheme="minorHAnsi"/>
          <w:color w:val="auto"/>
          <w:sz w:val="22"/>
        </w:rPr>
      </w:pPr>
      <w:r w:rsidRPr="00E33E09">
        <w:rPr>
          <w:rFonts w:asciiTheme="minorHAnsi" w:hAnsiTheme="minorHAnsi" w:cstheme="minorHAnsi"/>
          <w:color w:val="auto"/>
          <w:sz w:val="22"/>
        </w:rPr>
        <w:t xml:space="preserve">The </w:t>
      </w:r>
      <w:hyperlink r:id="rId15" w:history="1">
        <w:r w:rsidRPr="00E33E09">
          <w:rPr>
            <w:rStyle w:val="Hyperlink"/>
            <w:rFonts w:asciiTheme="minorHAnsi" w:hAnsiTheme="minorHAnsi" w:cstheme="minorHAnsi"/>
            <w:sz w:val="22"/>
          </w:rPr>
          <w:t>Department of Resources</w:t>
        </w:r>
      </w:hyperlink>
      <w:r w:rsidRPr="00E33E09">
        <w:rPr>
          <w:rFonts w:asciiTheme="minorHAnsi" w:hAnsiTheme="minorHAnsi" w:cstheme="minorHAnsi"/>
          <w:color w:val="auto"/>
          <w:sz w:val="22"/>
        </w:rPr>
        <w:t xml:space="preserve"> embraces change by implementing cutting edge programs, best-practice methodologies, embracing new research and encouraging innovation. We are dynamic, diverse and a major contributor to economic opportunities for Queensland.</w:t>
      </w:r>
    </w:p>
    <w:p w14:paraId="69959EF2" w14:textId="77777777" w:rsidR="00D47780" w:rsidRPr="00E33E09" w:rsidRDefault="00D47780" w:rsidP="00E33E09">
      <w:pPr>
        <w:pStyle w:val="aboutus"/>
        <w:framePr w:hSpace="0" w:wrap="auto" w:vAnchor="margin" w:hAnchor="text" w:xAlign="left" w:yAlign="inline"/>
        <w:jc w:val="both"/>
        <w:rPr>
          <w:rFonts w:asciiTheme="minorHAnsi" w:hAnsiTheme="minorHAnsi" w:cstheme="minorHAnsi"/>
          <w:color w:val="auto"/>
          <w:sz w:val="22"/>
        </w:rPr>
      </w:pPr>
      <w:r w:rsidRPr="00E33E09">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Pr="00E33E09" w:rsidRDefault="0081674C" w:rsidP="00E33E09">
      <w:pPr>
        <w:pStyle w:val="aboutus"/>
        <w:framePr w:hSpace="0" w:wrap="auto" w:vAnchor="margin" w:hAnchor="text" w:xAlign="left" w:yAlign="inline"/>
        <w:jc w:val="both"/>
        <w:rPr>
          <w:rFonts w:asciiTheme="minorHAnsi" w:hAnsiTheme="minorHAnsi" w:cstheme="minorHAnsi"/>
          <w:color w:val="auto"/>
          <w:sz w:val="22"/>
        </w:rPr>
      </w:pPr>
      <w:r w:rsidRPr="00E33E09">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E33E09" w:rsidRDefault="00D47780" w:rsidP="00E33E09">
      <w:pPr>
        <w:pStyle w:val="Heading3"/>
        <w:jc w:val="both"/>
        <w:rPr>
          <w:rFonts w:asciiTheme="minorHAnsi" w:hAnsiTheme="minorHAnsi" w:cstheme="minorHAnsi"/>
          <w:color w:val="008080"/>
          <w:sz w:val="28"/>
          <w:szCs w:val="28"/>
        </w:rPr>
      </w:pPr>
      <w:r w:rsidRPr="00E33E09">
        <w:rPr>
          <w:rFonts w:asciiTheme="minorHAnsi" w:hAnsiTheme="minorHAnsi" w:cstheme="minorHAnsi"/>
          <w:color w:val="008080"/>
          <w:sz w:val="28"/>
          <w:szCs w:val="28"/>
        </w:rPr>
        <w:t>O</w:t>
      </w:r>
      <w:r w:rsidRPr="00E33E09">
        <w:rPr>
          <w:rFonts w:asciiTheme="minorHAnsi" w:hAnsiTheme="minorHAnsi" w:cstheme="minorHAnsi"/>
          <w:caps w:val="0"/>
          <w:color w:val="008080"/>
          <w:sz w:val="28"/>
          <w:szCs w:val="28"/>
        </w:rPr>
        <w:t>ur people and culture</w:t>
      </w:r>
    </w:p>
    <w:p w14:paraId="05F54333" w14:textId="77777777" w:rsidR="00D47780" w:rsidRPr="00E33E09" w:rsidRDefault="00D47780" w:rsidP="00E33E09">
      <w:pPr>
        <w:pStyle w:val="aboutus"/>
        <w:framePr w:hSpace="0" w:wrap="auto" w:vAnchor="margin" w:hAnchor="text" w:xAlign="left" w:yAlign="inline"/>
        <w:jc w:val="both"/>
        <w:rPr>
          <w:rFonts w:asciiTheme="minorHAnsi" w:hAnsiTheme="minorHAnsi" w:cstheme="minorHAnsi"/>
          <w:color w:val="auto"/>
          <w:sz w:val="22"/>
        </w:rPr>
      </w:pPr>
      <w:r w:rsidRPr="00E33E09">
        <w:rPr>
          <w:rFonts w:asciiTheme="minorHAnsi" w:hAnsiTheme="minorHAnsi" w:cstheme="minorHAnsi"/>
          <w:color w:val="auto"/>
          <w:sz w:val="22"/>
        </w:rPr>
        <w:t xml:space="preserve">We are committed to being a workplace that focusses on people. This is about building resilience, encouraging innovation and understanding that learning is a journey that never ends.  </w:t>
      </w:r>
    </w:p>
    <w:p w14:paraId="2D1FBD8A" w14:textId="5B5B8A5F" w:rsidR="00D47780" w:rsidRPr="00E33E09" w:rsidRDefault="00D47780" w:rsidP="00E33E09">
      <w:pPr>
        <w:pStyle w:val="aboutus"/>
        <w:framePr w:hSpace="0" w:wrap="auto" w:vAnchor="margin" w:hAnchor="text" w:xAlign="left" w:yAlign="inline"/>
        <w:jc w:val="both"/>
        <w:rPr>
          <w:rFonts w:asciiTheme="minorHAnsi" w:hAnsiTheme="minorHAnsi" w:cstheme="minorHAnsi"/>
          <w:color w:val="auto"/>
          <w:sz w:val="22"/>
        </w:rPr>
      </w:pPr>
      <w:r w:rsidRPr="00E33E09">
        <w:rPr>
          <w:rFonts w:asciiTheme="minorHAnsi" w:hAnsiTheme="minorHAnsi" w:cstheme="minorHAnsi"/>
          <w:color w:val="auto"/>
          <w:sz w:val="22"/>
        </w:rPr>
        <w:t>We promote a safe, inclusive and respectful place to work where all staff feel valued. We are a mobile, flexible and agile workforce. We live by our guiding principles – proactive, courageous, pragmatic, collaborative, resilient and respectful – underpinned by the Queensland public service values.</w:t>
      </w:r>
    </w:p>
    <w:p w14:paraId="35B731F2" w14:textId="77777777" w:rsidR="00D47780" w:rsidRPr="00E33E09" w:rsidRDefault="00D47780" w:rsidP="00E33E09">
      <w:pPr>
        <w:pStyle w:val="Heading3"/>
        <w:jc w:val="both"/>
        <w:rPr>
          <w:rFonts w:asciiTheme="minorHAnsi" w:hAnsiTheme="minorHAnsi" w:cstheme="minorHAnsi"/>
          <w:caps w:val="0"/>
          <w:color w:val="008080"/>
          <w:sz w:val="28"/>
          <w:szCs w:val="28"/>
        </w:rPr>
      </w:pPr>
      <w:r w:rsidRPr="00E33E09">
        <w:rPr>
          <w:rFonts w:asciiTheme="minorHAnsi" w:hAnsiTheme="minorHAnsi" w:cstheme="minorHAnsi"/>
          <w:caps w:val="0"/>
          <w:color w:val="008080"/>
          <w:sz w:val="28"/>
          <w:szCs w:val="28"/>
        </w:rPr>
        <w:t xml:space="preserve">Inclusion and diversity </w:t>
      </w:r>
    </w:p>
    <w:p w14:paraId="5003F072" w14:textId="3B602911" w:rsidR="00D47780" w:rsidRPr="00E33E09" w:rsidRDefault="001538FA" w:rsidP="00E33E09">
      <w:pPr>
        <w:pStyle w:val="Bullet"/>
        <w:numPr>
          <w:ilvl w:val="0"/>
          <w:numId w:val="0"/>
        </w:numPr>
        <w:jc w:val="both"/>
        <w:rPr>
          <w:rFonts w:asciiTheme="minorHAnsi" w:hAnsiTheme="minorHAnsi"/>
          <w:sz w:val="22"/>
        </w:rPr>
      </w:pPr>
      <w:r w:rsidRPr="00E33E09">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E33E09">
        <w:rPr>
          <w:rFonts w:asciiTheme="minorHAnsi" w:hAnsiTheme="minorHAnsi"/>
          <w:sz w:val="22"/>
        </w:rPr>
        <w:t>to apply for roles with our department.</w:t>
      </w:r>
    </w:p>
    <w:p w14:paraId="422C35F5" w14:textId="77777777" w:rsidR="00D47780" w:rsidRPr="00E33E09" w:rsidRDefault="00D47780" w:rsidP="00E33E09">
      <w:pPr>
        <w:pStyle w:val="aboutus"/>
        <w:framePr w:hSpace="0" w:wrap="auto" w:vAnchor="margin" w:hAnchor="text" w:xAlign="left" w:yAlign="inline"/>
        <w:jc w:val="both"/>
        <w:rPr>
          <w:rFonts w:asciiTheme="minorHAnsi" w:hAnsiTheme="minorHAnsi" w:cstheme="minorHAnsi"/>
          <w:color w:val="auto"/>
          <w:sz w:val="22"/>
        </w:rPr>
      </w:pPr>
      <w:r w:rsidRPr="00E33E09">
        <w:rPr>
          <w:rFonts w:asciiTheme="minorHAnsi" w:hAnsiTheme="minorHAnsi" w:cstheme="minorHAnsi"/>
          <w:color w:val="auto"/>
          <w:sz w:val="22"/>
        </w:rPr>
        <w:t xml:space="preserve">Anyone requiring reasonable adjustment, seeking guidance or support with their application, should contact the </w:t>
      </w:r>
      <w:r w:rsidRPr="00E33E09">
        <w:rPr>
          <w:rFonts w:asciiTheme="minorHAnsi" w:hAnsiTheme="minorHAnsi" w:cstheme="minorHAnsi"/>
          <w:b/>
          <w:bCs/>
          <w:i/>
          <w:iCs/>
          <w:color w:val="auto"/>
          <w:sz w:val="22"/>
        </w:rPr>
        <w:t>Role Contact</w:t>
      </w:r>
      <w:r w:rsidRPr="00E33E09">
        <w:rPr>
          <w:rFonts w:asciiTheme="minorHAnsi" w:hAnsiTheme="minorHAnsi" w:cstheme="minorHAnsi"/>
          <w:color w:val="auto"/>
          <w:sz w:val="22"/>
        </w:rPr>
        <w:t xml:space="preserve"> – noted above.</w:t>
      </w:r>
    </w:p>
    <w:p w14:paraId="351ECB1A" w14:textId="6167586C" w:rsidR="00D47780" w:rsidRPr="00E33E09" w:rsidRDefault="00D47780" w:rsidP="00E33E09">
      <w:pPr>
        <w:pStyle w:val="aboutus"/>
        <w:framePr w:hSpace="0" w:wrap="auto" w:vAnchor="margin" w:hAnchor="text" w:xAlign="left" w:yAlign="inline"/>
        <w:jc w:val="both"/>
        <w:rPr>
          <w:rFonts w:asciiTheme="minorHAnsi" w:hAnsiTheme="minorHAnsi" w:cstheme="minorHAnsi"/>
          <w:color w:val="auto"/>
          <w:sz w:val="22"/>
        </w:rPr>
      </w:pPr>
      <w:r w:rsidRPr="00E33E09">
        <w:rPr>
          <w:rFonts w:asciiTheme="minorHAnsi" w:hAnsiTheme="minorHAnsi" w:cstheme="minorHAnsi"/>
          <w:noProof/>
          <w:color w:val="auto"/>
          <w:sz w:val="22"/>
        </w:rPr>
        <w:lastRenderedPageBreak/>
        <w:drawing>
          <wp:anchor distT="71755" distB="71755" distL="114300" distR="114300" simplePos="0" relativeHeight="251659264" behindDoc="0" locked="0" layoutInCell="1" allowOverlap="0" wp14:anchorId="197E917A" wp14:editId="16FFB4F9">
            <wp:simplePos x="0" y="0"/>
            <wp:positionH relativeFrom="margin">
              <wp:align>center</wp:align>
            </wp:positionH>
            <wp:positionV relativeFrom="paragraph">
              <wp:posOffset>624840</wp:posOffset>
            </wp:positionV>
            <wp:extent cx="3708000" cy="640800"/>
            <wp:effectExtent l="0" t="0" r="0" b="6985"/>
            <wp:wrapTopAndBottom/>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88F" w:rsidRPr="0012488F">
        <w:rPr>
          <w:rFonts w:asciiTheme="minorHAnsi" w:hAnsiTheme="minorHAnsi" w:cstheme="minorHAnsi"/>
          <w:color w:val="auto"/>
          <w:sz w:val="22"/>
        </w:rPr>
        <w:t xml:space="preserve"> </w:t>
      </w:r>
      <w:r w:rsidR="0012488F">
        <w:rPr>
          <w:rFonts w:asciiTheme="minorHAnsi" w:hAnsiTheme="minorHAnsi" w:cstheme="minorHAnsi"/>
          <w:color w:val="auto"/>
          <w:sz w:val="22"/>
        </w:rPr>
        <w:t xml:space="preserve">You can also refer to the </w:t>
      </w:r>
      <w:r w:rsidR="0012488F" w:rsidRPr="00B75BDA">
        <w:rPr>
          <w:rFonts w:asciiTheme="minorHAnsi" w:hAnsiTheme="minorHAnsi" w:cstheme="minorHAnsi"/>
          <w:b/>
          <w:bCs/>
          <w:color w:val="auto"/>
          <w:sz w:val="22"/>
        </w:rPr>
        <w:t>‘How to apply’ and the ‘</w:t>
      </w:r>
      <w:r w:rsidR="0012488F">
        <w:rPr>
          <w:rFonts w:asciiTheme="minorHAnsi" w:hAnsiTheme="minorHAnsi" w:cstheme="minorHAnsi"/>
          <w:b/>
          <w:bCs/>
          <w:color w:val="auto"/>
          <w:sz w:val="22"/>
        </w:rPr>
        <w:t>W</w:t>
      </w:r>
      <w:r w:rsidR="0012488F" w:rsidRPr="00B75BDA">
        <w:rPr>
          <w:rFonts w:asciiTheme="minorHAnsi" w:hAnsiTheme="minorHAnsi" w:cstheme="minorHAnsi"/>
          <w:b/>
          <w:bCs/>
          <w:color w:val="auto"/>
          <w:sz w:val="22"/>
        </w:rPr>
        <w:t xml:space="preserve">e are Resources’ </w:t>
      </w:r>
      <w:r w:rsidR="0012488F">
        <w:rPr>
          <w:rFonts w:asciiTheme="minorHAnsi" w:hAnsiTheme="minorHAnsi" w:cstheme="minorHAnsi"/>
          <w:b/>
          <w:bCs/>
          <w:color w:val="auto"/>
          <w:sz w:val="22"/>
        </w:rPr>
        <w:t xml:space="preserve">document </w:t>
      </w:r>
      <w:r w:rsidR="0012488F">
        <w:rPr>
          <w:rFonts w:asciiTheme="minorHAnsi" w:hAnsiTheme="minorHAnsi" w:cstheme="minorHAnsi"/>
          <w:color w:val="auto"/>
          <w:sz w:val="22"/>
        </w:rPr>
        <w:t>for further information on our commitment to supporting inclusion and diversity.</w:t>
      </w:r>
    </w:p>
    <w:p w14:paraId="796268C7" w14:textId="77777777" w:rsidR="00D47780" w:rsidRPr="00E33E09" w:rsidRDefault="00D47780" w:rsidP="00D47780">
      <w:pPr>
        <w:pStyle w:val="Heading1"/>
        <w:rPr>
          <w:rFonts w:asciiTheme="minorHAnsi" w:hAnsiTheme="minorHAnsi" w:cstheme="minorHAnsi"/>
          <w:b/>
          <w:color w:val="008080"/>
          <w:sz w:val="28"/>
          <w:szCs w:val="28"/>
        </w:rPr>
      </w:pPr>
      <w:r w:rsidRPr="00E33E09">
        <w:rPr>
          <w:rFonts w:asciiTheme="minorHAnsi" w:hAnsiTheme="minorHAnsi" w:cstheme="minorHAnsi"/>
          <w:b/>
          <w:color w:val="008080"/>
          <w:sz w:val="28"/>
          <w:szCs w:val="28"/>
        </w:rPr>
        <w:t>How to apply</w:t>
      </w:r>
    </w:p>
    <w:p w14:paraId="01A6E4D8" w14:textId="143B046F" w:rsidR="00C043B7" w:rsidRDefault="001538FA" w:rsidP="00C043B7">
      <w:pPr>
        <w:rPr>
          <w:rFonts w:asciiTheme="minorHAnsi" w:hAnsiTheme="minorHAnsi" w:cstheme="minorHAnsi"/>
          <w:sz w:val="22"/>
        </w:rPr>
      </w:pPr>
      <w:r w:rsidRPr="00E33E09">
        <w:rPr>
          <w:rFonts w:asciiTheme="minorHAnsi" w:hAnsiTheme="minorHAnsi" w:cstheme="minorHAnsi"/>
          <w:sz w:val="22"/>
        </w:rPr>
        <w:t xml:space="preserve">To apply for this role, you will need to submit </w:t>
      </w:r>
      <w:r w:rsidRPr="00E33E09" w:rsidDel="000915B1">
        <w:rPr>
          <w:rFonts w:asciiTheme="minorHAnsi" w:hAnsiTheme="minorHAnsi" w:cstheme="minorHAnsi"/>
          <w:sz w:val="22"/>
        </w:rPr>
        <w:t>the</w:t>
      </w:r>
      <w:r w:rsidRPr="00E33E09">
        <w:rPr>
          <w:rFonts w:asciiTheme="minorHAnsi" w:hAnsiTheme="minorHAnsi" w:cstheme="minorHAnsi"/>
          <w:sz w:val="22"/>
        </w:rPr>
        <w:t xml:space="preserve"> following document/s.</w:t>
      </w:r>
    </w:p>
    <w:p w14:paraId="39A0A564" w14:textId="2F5D781E" w:rsidR="0012488F" w:rsidRPr="00E33E09" w:rsidRDefault="0012488F" w:rsidP="00C043B7">
      <w:pPr>
        <w:rPr>
          <w:rFonts w:asciiTheme="minorHAnsi" w:hAnsiTheme="minorHAnsi" w:cstheme="minorHAnsi"/>
          <w:sz w:val="22"/>
        </w:rPr>
      </w:pPr>
      <w:r w:rsidRPr="001639D6">
        <w:rPr>
          <w:rFonts w:asciiTheme="minorHAnsi" w:hAnsiTheme="minorHAnsi" w:cstheme="minorHAnsi"/>
          <w:sz w:val="22"/>
        </w:rPr>
        <w:t xml:space="preserve">For more detailed information, please see the </w:t>
      </w:r>
      <w:bookmarkStart w:id="10" w:name="_Hlk161740212"/>
      <w:r>
        <w:rPr>
          <w:rFonts w:asciiTheme="minorHAnsi" w:hAnsiTheme="minorHAnsi" w:cstheme="minorHAnsi"/>
          <w:b/>
          <w:bCs/>
          <w:sz w:val="22"/>
        </w:rPr>
        <w:t>‘How to apply’ and the ‘We are Resources’ documents</w:t>
      </w:r>
      <w:r w:rsidRPr="001639D6">
        <w:rPr>
          <w:rFonts w:asciiTheme="minorHAnsi" w:hAnsiTheme="minorHAnsi" w:cstheme="minorHAnsi"/>
          <w:sz w:val="22"/>
        </w:rPr>
        <w:t>.</w:t>
      </w:r>
      <w:bookmarkEnd w:id="10"/>
    </w:p>
    <w:p w14:paraId="3E69EF3D" w14:textId="40A03291" w:rsidR="003809EF" w:rsidRPr="00E33E09" w:rsidRDefault="003809EF" w:rsidP="003809EF">
      <w:pPr>
        <w:pStyle w:val="Bullet"/>
        <w:numPr>
          <w:ilvl w:val="0"/>
          <w:numId w:val="3"/>
        </w:numPr>
        <w:ind w:left="993" w:hanging="567"/>
        <w:rPr>
          <w:rFonts w:asciiTheme="minorHAnsi" w:hAnsiTheme="minorHAnsi"/>
          <w:sz w:val="22"/>
        </w:rPr>
      </w:pPr>
      <w:r w:rsidRPr="00E33E09">
        <w:rPr>
          <w:rFonts w:asciiTheme="minorHAnsi" w:hAnsiTheme="minorHAnsi"/>
          <w:sz w:val="22"/>
        </w:rPr>
        <w:t xml:space="preserve">A copy of your </w:t>
      </w:r>
      <w:r w:rsidRPr="00E33E09">
        <w:rPr>
          <w:rFonts w:asciiTheme="minorHAnsi" w:hAnsiTheme="minorHAnsi"/>
          <w:b/>
          <w:bCs/>
          <w:sz w:val="22"/>
        </w:rPr>
        <w:t>current resume (3-4 pages recommended)</w:t>
      </w:r>
      <w:r w:rsidRPr="00E33E09">
        <w:rPr>
          <w:rFonts w:asciiTheme="minorHAnsi" w:hAnsiTheme="minorHAnsi"/>
          <w:sz w:val="22"/>
        </w:rPr>
        <w:t xml:space="preserve">, detailing your previous work, voluntary or relevant experience, and the contact details for </w:t>
      </w:r>
      <w:r w:rsidRPr="00E33E09">
        <w:rPr>
          <w:rFonts w:asciiTheme="minorHAnsi" w:hAnsiTheme="minorHAnsi"/>
          <w:b/>
          <w:bCs/>
          <w:sz w:val="22"/>
        </w:rPr>
        <w:t>two referees</w:t>
      </w:r>
      <w:r w:rsidR="00C32E5C">
        <w:rPr>
          <w:rFonts w:asciiTheme="minorHAnsi" w:hAnsiTheme="minorHAnsi"/>
          <w:b/>
          <w:bCs/>
          <w:sz w:val="22"/>
        </w:rPr>
        <w:t xml:space="preserve">, </w:t>
      </w:r>
      <w:r w:rsidR="00C32E5C" w:rsidRPr="00BA4B8D">
        <w:rPr>
          <w:rFonts w:asciiTheme="minorHAnsi" w:hAnsiTheme="minorHAnsi"/>
          <w:color w:val="FF0000"/>
          <w:sz w:val="22"/>
        </w:rPr>
        <w:t>one of which must be a current supervisor</w:t>
      </w:r>
      <w:r w:rsidR="00C32E5C">
        <w:rPr>
          <w:rFonts w:asciiTheme="minorHAnsi" w:hAnsiTheme="minorHAnsi"/>
          <w:sz w:val="22"/>
        </w:rPr>
        <w:t>,</w:t>
      </w:r>
      <w:r w:rsidRPr="00E33E09">
        <w:rPr>
          <w:rFonts w:asciiTheme="minorHAnsi" w:hAnsiTheme="minorHAnsi"/>
          <w:sz w:val="22"/>
        </w:rPr>
        <w:t xml:space="preserve"> who have personally observed you displaying the key duties, responsibilities and capabilities of this role, plus a </w:t>
      </w:r>
      <w:r w:rsidRPr="00E33E09">
        <w:rPr>
          <w:rFonts w:asciiTheme="minorHAnsi" w:hAnsiTheme="minorHAnsi"/>
          <w:b/>
          <w:bCs/>
          <w:sz w:val="22"/>
        </w:rPr>
        <w:t xml:space="preserve">brief cover letter (1-2 pages) </w:t>
      </w:r>
      <w:r w:rsidRPr="00E33E09">
        <w:rPr>
          <w:rFonts w:asciiTheme="minorHAnsi" w:hAnsiTheme="minorHAnsi"/>
          <w:sz w:val="22"/>
        </w:rPr>
        <w:t>introducing yourself</w:t>
      </w:r>
      <w:r w:rsidRPr="00E33E09">
        <w:rPr>
          <w:rFonts w:asciiTheme="minorHAnsi" w:hAnsiTheme="minorHAnsi"/>
          <w:b/>
          <w:bCs/>
          <w:sz w:val="22"/>
        </w:rPr>
        <w:t xml:space="preserve"> </w:t>
      </w:r>
      <w:r w:rsidRPr="00E33E09">
        <w:rPr>
          <w:rFonts w:asciiTheme="minorHAnsi" w:hAnsiTheme="minorHAnsi"/>
          <w:sz w:val="22"/>
        </w:rPr>
        <w:t xml:space="preserve">to the panel and showcasing your skills and how you can make a valuable contribution to the department. </w:t>
      </w:r>
      <w:r w:rsidRPr="00E33E09">
        <w:rPr>
          <w:rFonts w:asciiTheme="minorHAnsi" w:hAnsiTheme="minorHAnsi"/>
          <w:b/>
          <w:bCs/>
          <w:sz w:val="22"/>
        </w:rPr>
        <w:t xml:space="preserve"> </w:t>
      </w:r>
      <w:r w:rsidRPr="00E33E09">
        <w:rPr>
          <w:rFonts w:asciiTheme="minorHAnsi" w:hAnsiTheme="minorHAnsi"/>
          <w:sz w:val="22"/>
        </w:rPr>
        <w:t xml:space="preserve"> </w:t>
      </w:r>
    </w:p>
    <w:p w14:paraId="7F6FF208" w14:textId="77777777" w:rsidR="00BE65CB" w:rsidRPr="00E33E09" w:rsidRDefault="00BE65CB" w:rsidP="00BE65CB">
      <w:pPr>
        <w:pStyle w:val="Bullet"/>
        <w:numPr>
          <w:ilvl w:val="0"/>
          <w:numId w:val="0"/>
        </w:numPr>
        <w:rPr>
          <w:rFonts w:asciiTheme="minorHAnsi" w:hAnsiTheme="minorHAnsi"/>
          <w:sz w:val="22"/>
        </w:rPr>
      </w:pPr>
      <w:r w:rsidRPr="00E33E09" w:rsidDel="000915B1">
        <w:rPr>
          <w:rFonts w:asciiTheme="minorHAnsi" w:hAnsiTheme="minorHAnsi"/>
          <w:b/>
          <w:sz w:val="22"/>
        </w:rPr>
        <w:t xml:space="preserve">Send your application via </w:t>
      </w:r>
      <w:hyperlink r:id="rId17" w:history="1">
        <w:r w:rsidRPr="00E33E09">
          <w:rPr>
            <w:rStyle w:val="Hyperlink"/>
            <w:rFonts w:asciiTheme="minorHAnsi" w:hAnsiTheme="minorHAnsi"/>
            <w:sz w:val="22"/>
          </w:rPr>
          <w:t>www.smartjobs.qld.gov.au</w:t>
        </w:r>
      </w:hyperlink>
      <w:r w:rsidRPr="00E33E09">
        <w:rPr>
          <w:rFonts w:asciiTheme="minorHAnsi" w:hAnsiTheme="minorHAnsi"/>
          <w:b/>
          <w:color w:val="FF0000"/>
          <w:sz w:val="22"/>
        </w:rPr>
        <w:t xml:space="preserve"> </w:t>
      </w:r>
    </w:p>
    <w:p w14:paraId="6A49B980" w14:textId="545E44C3" w:rsidR="004425E4" w:rsidRPr="004425E4" w:rsidRDefault="004425E4" w:rsidP="004425E4">
      <w:pPr>
        <w:autoSpaceDE w:val="0"/>
        <w:autoSpaceDN w:val="0"/>
        <w:adjustRightInd w:val="0"/>
        <w:rPr>
          <w:rFonts w:asciiTheme="minorHAnsi" w:hAnsiTheme="minorHAnsi" w:cstheme="minorHAnsi"/>
          <w:sz w:val="22"/>
        </w:rPr>
      </w:pPr>
      <w:r w:rsidRPr="004425E4">
        <w:rPr>
          <w:rFonts w:asciiTheme="minorHAnsi" w:hAnsiTheme="minorHAnsi" w:cstheme="minorHAnsi"/>
          <w:sz w:val="22"/>
        </w:rPr>
        <w:t>By applying online you can track your application through the process, maintain your personal details through registration and withdraw your application if required.</w:t>
      </w:r>
    </w:p>
    <w:p w14:paraId="205E1907" w14:textId="4B6C8635" w:rsidR="004425E4" w:rsidRPr="004425E4" w:rsidRDefault="004425E4" w:rsidP="004425E4">
      <w:pPr>
        <w:autoSpaceDE w:val="0"/>
        <w:autoSpaceDN w:val="0"/>
        <w:adjustRightInd w:val="0"/>
        <w:rPr>
          <w:rFonts w:asciiTheme="minorHAnsi" w:hAnsiTheme="minorHAnsi" w:cstheme="minorHAnsi"/>
          <w:sz w:val="22"/>
        </w:rPr>
      </w:pPr>
      <w:r w:rsidRPr="004425E4">
        <w:rPr>
          <w:rFonts w:asciiTheme="minorHAnsi" w:hAnsiTheme="minorHAnsi" w:cstheme="minorHAnsi"/>
          <w:sz w:val="22"/>
        </w:rPr>
        <w:t xml:space="preserve">If you experience any technical difficulties when accessing </w:t>
      </w:r>
      <w:hyperlink r:id="rId18" w:history="1">
        <w:r w:rsidRPr="004425E4">
          <w:rPr>
            <w:rFonts w:asciiTheme="minorHAnsi" w:hAnsiTheme="minorHAnsi" w:cstheme="minorHAnsi"/>
            <w:color w:val="0000FF"/>
            <w:sz w:val="22"/>
            <w:u w:val="single"/>
          </w:rPr>
          <w:t>www.smartjobs.qld.gov.au</w:t>
        </w:r>
      </w:hyperlink>
      <w:r w:rsidRPr="004425E4">
        <w:rPr>
          <w:rFonts w:asciiTheme="minorHAnsi" w:hAnsiTheme="minorHAnsi" w:cstheme="minorHAnsi"/>
          <w:sz w:val="22"/>
        </w:rPr>
        <w:t xml:space="preserve"> please contact 13 QGOV (13 74 68).  All calls relating to the status of your application once the job has closed should be directed to the contact officer on the role description.</w:t>
      </w:r>
    </w:p>
    <w:p w14:paraId="0694A7F2" w14:textId="1D658AC7" w:rsidR="004425E4" w:rsidRPr="004425E4" w:rsidRDefault="004425E4" w:rsidP="004425E4">
      <w:pPr>
        <w:autoSpaceDE w:val="0"/>
        <w:autoSpaceDN w:val="0"/>
        <w:adjustRightInd w:val="0"/>
        <w:rPr>
          <w:rFonts w:asciiTheme="minorHAnsi" w:hAnsiTheme="minorHAnsi" w:cstheme="minorHAnsi"/>
          <w:sz w:val="22"/>
        </w:rPr>
      </w:pPr>
      <w:r w:rsidRPr="004425E4">
        <w:rPr>
          <w:rFonts w:asciiTheme="minorHAnsi" w:hAnsiTheme="minorHAnsi" w:cstheme="minorHAnsi"/>
          <w:sz w:val="22"/>
        </w:rPr>
        <w:t xml:space="preserve">If you do not have internet access and are unable to submit your application online please contact the </w:t>
      </w:r>
      <w:bookmarkStart w:id="11" w:name="_Hlk115358443"/>
      <w:r w:rsidRPr="004425E4">
        <w:rPr>
          <w:rFonts w:asciiTheme="minorHAnsi" w:hAnsiTheme="minorHAnsi" w:cstheme="minorHAnsi"/>
          <w:sz w:val="22"/>
        </w:rPr>
        <w:t>QSS Customer Support Team on 1300 146 370</w:t>
      </w:r>
      <w:bookmarkEnd w:id="11"/>
      <w:r w:rsidRPr="004425E4">
        <w:rPr>
          <w:rFonts w:asciiTheme="minorHAnsi" w:hAnsiTheme="minorHAnsi" w:cstheme="minorHAnsi"/>
          <w:sz w:val="22"/>
        </w:rPr>
        <w:t xml:space="preserve">, between 9am to 5pm Monday to Friday, to enquire about alternative arrangements.  </w:t>
      </w:r>
    </w:p>
    <w:p w14:paraId="41895F68" w14:textId="5B89C0DE" w:rsidR="004425E4" w:rsidRPr="004425E4" w:rsidRDefault="004425E4" w:rsidP="004425E4">
      <w:pPr>
        <w:autoSpaceDE w:val="0"/>
        <w:autoSpaceDN w:val="0"/>
        <w:adjustRightInd w:val="0"/>
        <w:rPr>
          <w:rFonts w:asciiTheme="minorHAnsi" w:hAnsiTheme="minorHAnsi" w:cstheme="minorHAnsi"/>
          <w:sz w:val="22"/>
        </w:rPr>
      </w:pPr>
      <w:r w:rsidRPr="004425E4">
        <w:rPr>
          <w:rFonts w:asciiTheme="minorHAnsi" w:hAnsiTheme="minorHAnsi" w:cstheme="minorHAnsi"/>
          <w:sz w:val="22"/>
        </w:rPr>
        <w:t xml:space="preserve">Late applications cannot be submitted via the Smart jobs and careers website, so please allow enough time before the closing date to submit your application.  If approval has been granted by the Selection Panel for a late application to be considered, please contact the </w:t>
      </w:r>
      <w:bookmarkStart w:id="12" w:name="_Hlk109204531"/>
      <w:r w:rsidRPr="004425E4">
        <w:rPr>
          <w:rFonts w:asciiTheme="minorHAnsi" w:hAnsiTheme="minorHAnsi" w:cstheme="minorHAnsi"/>
          <w:sz w:val="22"/>
        </w:rPr>
        <w:t xml:space="preserve">QSS Customer Support </w:t>
      </w:r>
      <w:bookmarkEnd w:id="12"/>
      <w:r w:rsidRPr="004425E4">
        <w:rPr>
          <w:rFonts w:asciiTheme="minorHAnsi" w:hAnsiTheme="minorHAnsi" w:cstheme="minorHAnsi"/>
          <w:sz w:val="22"/>
        </w:rPr>
        <w:t>Team on the number above to arrange this.</w:t>
      </w:r>
    </w:p>
    <w:p w14:paraId="010BD5A6" w14:textId="4EB8F6EA" w:rsidR="003809EF" w:rsidRPr="004425E4" w:rsidRDefault="004425E4" w:rsidP="004425E4">
      <w:pPr>
        <w:autoSpaceDE w:val="0"/>
        <w:autoSpaceDN w:val="0"/>
        <w:adjustRightInd w:val="0"/>
        <w:rPr>
          <w:rFonts w:asciiTheme="minorHAnsi" w:hAnsiTheme="minorHAnsi" w:cstheme="minorHAnsi"/>
          <w:sz w:val="22"/>
        </w:rPr>
      </w:pPr>
      <w:r w:rsidRPr="004425E4">
        <w:rPr>
          <w:rFonts w:asciiTheme="minorHAnsi" w:hAnsiTheme="minorHAnsi" w:cstheme="minorHAnsi"/>
          <w:sz w:val="22"/>
        </w:rPr>
        <w:t>Hand delivered applications will not be accepted.</w:t>
      </w:r>
    </w:p>
    <w:p w14:paraId="41F742C0" w14:textId="0F8FEC58" w:rsidR="0012488F" w:rsidRPr="001A7E75" w:rsidRDefault="0012488F" w:rsidP="0012488F">
      <w:pPr>
        <w:spacing w:before="120"/>
        <w:rPr>
          <w:rFonts w:asciiTheme="minorHAnsi" w:hAnsiTheme="minorHAnsi" w:cstheme="minorHAnsi"/>
          <w:b/>
          <w:bCs/>
          <w:color w:val="FF0000"/>
          <w:sz w:val="22"/>
        </w:rPr>
      </w:pPr>
      <w:r w:rsidRPr="00954D09">
        <w:rPr>
          <w:rFonts w:asciiTheme="minorHAnsi" w:eastAsia="SimSun" w:hAnsiTheme="minorHAnsi" w:cstheme="minorHAnsi"/>
          <w:b/>
          <w:bCs/>
          <w:color w:val="008080"/>
          <w:sz w:val="28"/>
          <w:szCs w:val="20"/>
        </w:rPr>
        <w:t>Additional Information</w:t>
      </w:r>
      <w:r>
        <w:rPr>
          <w:rFonts w:asciiTheme="minorHAnsi" w:eastAsia="SimSun" w:hAnsiTheme="minorHAnsi" w:cstheme="minorHAnsi"/>
          <w:b/>
          <w:bCs/>
          <w:color w:val="008080"/>
          <w:sz w:val="28"/>
          <w:szCs w:val="20"/>
        </w:rPr>
        <w:t xml:space="preserve"> </w:t>
      </w:r>
    </w:p>
    <w:p w14:paraId="45C8AA5F" w14:textId="77777777" w:rsidR="0012488F" w:rsidRDefault="0012488F" w:rsidP="0012488F">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Pr>
          <w:rFonts w:asciiTheme="minorHAnsi" w:hAnsiTheme="minorHAnsi" w:cstheme="minorHAnsi"/>
          <w:b/>
          <w:bCs/>
          <w:sz w:val="22"/>
        </w:rPr>
        <w:t>‘How to apply’ and the ‘We are Resources’ documents</w:t>
      </w:r>
      <w:r w:rsidRPr="001639D6">
        <w:rPr>
          <w:rFonts w:asciiTheme="minorHAnsi" w:hAnsiTheme="minorHAnsi" w:cstheme="minorHAnsi"/>
          <w:sz w:val="22"/>
        </w:rPr>
        <w:t xml:space="preserve"> 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p w14:paraId="28A2C297" w14:textId="72818BC9" w:rsidR="003809EF" w:rsidRDefault="003809EF" w:rsidP="001538FA">
      <w:pPr>
        <w:pStyle w:val="Bullet"/>
        <w:numPr>
          <w:ilvl w:val="0"/>
          <w:numId w:val="0"/>
        </w:numPr>
        <w:rPr>
          <w:rFonts w:asciiTheme="minorHAnsi" w:hAnsiTheme="minorHAnsi"/>
          <w:b/>
          <w:sz w:val="22"/>
        </w:rPr>
      </w:pPr>
      <w:r w:rsidRPr="00667BF0">
        <w:rPr>
          <w:noProof/>
          <w:highlight w:val="yellow"/>
        </w:rPr>
        <mc:AlternateContent>
          <mc:Choice Requires="wps">
            <w:drawing>
              <wp:anchor distT="0" distB="0" distL="114300" distR="114300" simplePos="0" relativeHeight="251663360" behindDoc="0" locked="0" layoutInCell="1" allowOverlap="1" wp14:anchorId="262BC8A3" wp14:editId="4963E0E6">
                <wp:simplePos x="0" y="0"/>
                <wp:positionH relativeFrom="margin">
                  <wp:align>left</wp:align>
                </wp:positionH>
                <wp:positionV relativeFrom="paragraph">
                  <wp:posOffset>0</wp:posOffset>
                </wp:positionV>
                <wp:extent cx="1828800" cy="1828800"/>
                <wp:effectExtent l="0" t="0" r="15240" b="23495"/>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6FD5D944" w14:textId="77777777" w:rsidR="003809EF" w:rsidRPr="001538FA" w:rsidRDefault="003809EF" w:rsidP="003809EF">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79FCFFAF" w14:textId="77777777" w:rsidR="003809EF" w:rsidRPr="001E4563" w:rsidRDefault="003809EF" w:rsidP="003809EF">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2BC8A3" id="_x0000_t202" coordsize="21600,21600" o:spt="202" path="m,l,21600r21600,l21600,xe">
                <v:stroke joinstyle="miter"/>
                <v:path gradientshapeok="t" o:connecttype="rect"/>
              </v:shapetype>
              <v:shape id="Text Box 4" o:spid="_x0000_s1026" type="#_x0000_t202" style="position:absolute;margin-left:0;margin-top:0;width:2in;height:2in;z-index:2516633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6FD5D944" w14:textId="77777777" w:rsidR="003809EF" w:rsidRPr="001538FA" w:rsidRDefault="003809EF" w:rsidP="003809EF">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79FCFFAF" w14:textId="77777777" w:rsidR="003809EF" w:rsidRPr="001E4563" w:rsidRDefault="003809EF" w:rsidP="003809EF">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sectPr w:rsidR="003809EF" w:rsidSect="00165218">
      <w:footerReference w:type="default" r:id="rId19"/>
      <w:headerReference w:type="first" r:id="rId20"/>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51624" w14:textId="77777777" w:rsidR="004C608E" w:rsidRDefault="004C608E" w:rsidP="00D47780">
      <w:pPr>
        <w:spacing w:after="0" w:line="240" w:lineRule="auto"/>
      </w:pPr>
      <w:r>
        <w:separator/>
      </w:r>
    </w:p>
  </w:endnote>
  <w:endnote w:type="continuationSeparator" w:id="0">
    <w:p w14:paraId="34BBED07" w14:textId="77777777" w:rsidR="004C608E" w:rsidRDefault="004C608E"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B262" w14:textId="703D2BC5" w:rsidR="00165218" w:rsidRDefault="00BA4B8D" w:rsidP="00BA4B8D">
    <w:pPr>
      <w:pStyle w:val="Footer"/>
      <w:tabs>
        <w:tab w:val="clear" w:pos="4513"/>
        <w:tab w:val="clear" w:pos="9026"/>
        <w:tab w:val="right" w:pos="10206"/>
      </w:tabs>
    </w:pPr>
    <w:r w:rsidRPr="00BA4B8D">
      <w:rPr>
        <w:sz w:val="16"/>
        <w:szCs w:val="16"/>
      </w:rPr>
      <w:t>Director, Investment Attraction &amp; Promotion, Critical Minerals Queensland – June 2024</w:t>
    </w:r>
    <w:r w:rsidRPr="00BA4B8D">
      <w:rPr>
        <w:sz w:val="16"/>
        <w:szCs w:val="16"/>
      </w:rPr>
      <w:tab/>
      <w:t xml:space="preserve">Page </w:t>
    </w:r>
    <w:r w:rsidRPr="00BA4B8D">
      <w:rPr>
        <w:sz w:val="16"/>
        <w:szCs w:val="16"/>
      </w:rPr>
      <w:fldChar w:fldCharType="begin"/>
    </w:r>
    <w:r w:rsidRPr="00BA4B8D">
      <w:rPr>
        <w:sz w:val="16"/>
        <w:szCs w:val="16"/>
      </w:rPr>
      <w:instrText xml:space="preserve"> PAGE   \* MERGEFORMAT </w:instrText>
    </w:r>
    <w:r w:rsidRPr="00BA4B8D">
      <w:rPr>
        <w:sz w:val="16"/>
        <w:szCs w:val="16"/>
      </w:rPr>
      <w:fldChar w:fldCharType="separate"/>
    </w:r>
    <w:r w:rsidRPr="00BA4B8D">
      <w:rPr>
        <w:noProof/>
        <w:sz w:val="16"/>
        <w:szCs w:val="16"/>
      </w:rPr>
      <w:t>1</w:t>
    </w:r>
    <w:r w:rsidRPr="00BA4B8D">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B1529" w14:textId="77777777" w:rsidR="004C608E" w:rsidRDefault="004C608E" w:rsidP="00D47780">
      <w:pPr>
        <w:spacing w:after="0" w:line="240" w:lineRule="auto"/>
      </w:pPr>
      <w:r>
        <w:separator/>
      </w:r>
    </w:p>
  </w:footnote>
  <w:footnote w:type="continuationSeparator" w:id="0">
    <w:p w14:paraId="653784E7" w14:textId="77777777" w:rsidR="004C608E" w:rsidRDefault="004C608E"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202B6978">
          <wp:simplePos x="0" y="0"/>
          <wp:positionH relativeFrom="page">
            <wp:align>left</wp:align>
          </wp:positionH>
          <wp:positionV relativeFrom="page">
            <wp:align>top</wp:align>
          </wp:positionV>
          <wp:extent cx="7560945" cy="1453367"/>
          <wp:effectExtent l="0" t="0" r="1905" b="0"/>
          <wp:wrapSquare wrapText="bothSides"/>
          <wp:docPr id="5" name="Picture 5" descr="A body of water with rocks and bus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dy of water with rocks and bushes&#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31FC3DE8"/>
    <w:multiLevelType w:val="hybridMultilevel"/>
    <w:tmpl w:val="48FA0D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9082F25"/>
    <w:multiLevelType w:val="hybridMultilevel"/>
    <w:tmpl w:val="BBAE9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5"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8" w15:restartNumberingAfterBreak="0">
    <w:nsid w:val="7EB52FD1"/>
    <w:multiLevelType w:val="hybridMultilevel"/>
    <w:tmpl w:val="ADFE6414"/>
    <w:lvl w:ilvl="0" w:tplc="040CBB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2761075">
    <w:abstractNumId w:val="17"/>
  </w:num>
  <w:num w:numId="2" w16cid:durableId="12538394">
    <w:abstractNumId w:val="2"/>
  </w:num>
  <w:num w:numId="3" w16cid:durableId="1969511084">
    <w:abstractNumId w:val="9"/>
  </w:num>
  <w:num w:numId="4" w16cid:durableId="823550158">
    <w:abstractNumId w:val="0"/>
  </w:num>
  <w:num w:numId="5" w16cid:durableId="450974591">
    <w:abstractNumId w:val="4"/>
  </w:num>
  <w:num w:numId="6" w16cid:durableId="1785882804">
    <w:abstractNumId w:val="10"/>
  </w:num>
  <w:num w:numId="7" w16cid:durableId="467359249">
    <w:abstractNumId w:val="16"/>
  </w:num>
  <w:num w:numId="8" w16cid:durableId="268049852">
    <w:abstractNumId w:val="14"/>
  </w:num>
  <w:num w:numId="9" w16cid:durableId="1638493829">
    <w:abstractNumId w:val="5"/>
  </w:num>
  <w:num w:numId="10" w16cid:durableId="622537230">
    <w:abstractNumId w:val="15"/>
  </w:num>
  <w:num w:numId="11" w16cid:durableId="287399666">
    <w:abstractNumId w:val="8"/>
  </w:num>
  <w:num w:numId="12" w16cid:durableId="337274569">
    <w:abstractNumId w:val="3"/>
  </w:num>
  <w:num w:numId="13" w16cid:durableId="1043863612">
    <w:abstractNumId w:val="13"/>
  </w:num>
  <w:num w:numId="14" w16cid:durableId="159390725">
    <w:abstractNumId w:val="6"/>
  </w:num>
  <w:num w:numId="15" w16cid:durableId="420025701">
    <w:abstractNumId w:val="1"/>
  </w:num>
  <w:num w:numId="16" w16cid:durableId="1752239102">
    <w:abstractNumId w:val="11"/>
  </w:num>
  <w:num w:numId="17" w16cid:durableId="1904440633">
    <w:abstractNumId w:val="17"/>
  </w:num>
  <w:num w:numId="18" w16cid:durableId="1246845636">
    <w:abstractNumId w:val="17"/>
  </w:num>
  <w:num w:numId="19" w16cid:durableId="2083867084">
    <w:abstractNumId w:val="17"/>
  </w:num>
  <w:num w:numId="20" w16cid:durableId="1627618091">
    <w:abstractNumId w:val="17"/>
  </w:num>
  <w:num w:numId="21" w16cid:durableId="342753409">
    <w:abstractNumId w:val="17"/>
  </w:num>
  <w:num w:numId="22" w16cid:durableId="1787433016">
    <w:abstractNumId w:val="12"/>
  </w:num>
  <w:num w:numId="23" w16cid:durableId="1000886860">
    <w:abstractNumId w:val="18"/>
  </w:num>
  <w:num w:numId="24" w16cid:durableId="214001854">
    <w:abstractNumId w:val="17"/>
  </w:num>
  <w:num w:numId="25" w16cid:durableId="2727910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47662"/>
    <w:rsid w:val="000841BE"/>
    <w:rsid w:val="00085C1F"/>
    <w:rsid w:val="000C06C6"/>
    <w:rsid w:val="000C2ECB"/>
    <w:rsid w:val="000D759A"/>
    <w:rsid w:val="000D77E0"/>
    <w:rsid w:val="00101580"/>
    <w:rsid w:val="0012488F"/>
    <w:rsid w:val="00126DBB"/>
    <w:rsid w:val="00135927"/>
    <w:rsid w:val="00146FF5"/>
    <w:rsid w:val="001538FA"/>
    <w:rsid w:val="00165218"/>
    <w:rsid w:val="00171204"/>
    <w:rsid w:val="00186FC2"/>
    <w:rsid w:val="00207DEC"/>
    <w:rsid w:val="00236442"/>
    <w:rsid w:val="0024268A"/>
    <w:rsid w:val="002459C3"/>
    <w:rsid w:val="00275107"/>
    <w:rsid w:val="00280519"/>
    <w:rsid w:val="002A6AD3"/>
    <w:rsid w:val="002D6D05"/>
    <w:rsid w:val="002E40BF"/>
    <w:rsid w:val="002E5C04"/>
    <w:rsid w:val="0034605A"/>
    <w:rsid w:val="00352720"/>
    <w:rsid w:val="003809EF"/>
    <w:rsid w:val="00432B36"/>
    <w:rsid w:val="004425E4"/>
    <w:rsid w:val="004A58BC"/>
    <w:rsid w:val="004C10F2"/>
    <w:rsid w:val="004C608E"/>
    <w:rsid w:val="004D4D83"/>
    <w:rsid w:val="004E5C53"/>
    <w:rsid w:val="00501255"/>
    <w:rsid w:val="0050247D"/>
    <w:rsid w:val="0051309F"/>
    <w:rsid w:val="00536B6E"/>
    <w:rsid w:val="0058083F"/>
    <w:rsid w:val="005C328E"/>
    <w:rsid w:val="005C4AA2"/>
    <w:rsid w:val="00604ECE"/>
    <w:rsid w:val="00611B12"/>
    <w:rsid w:val="00613D46"/>
    <w:rsid w:val="0063101A"/>
    <w:rsid w:val="00632746"/>
    <w:rsid w:val="00634E8A"/>
    <w:rsid w:val="00643FE8"/>
    <w:rsid w:val="00664B84"/>
    <w:rsid w:val="00667BF0"/>
    <w:rsid w:val="00671A25"/>
    <w:rsid w:val="00684860"/>
    <w:rsid w:val="006A1E60"/>
    <w:rsid w:val="006A64D5"/>
    <w:rsid w:val="006B7CC1"/>
    <w:rsid w:val="006D0A90"/>
    <w:rsid w:val="006D4C89"/>
    <w:rsid w:val="006E59E2"/>
    <w:rsid w:val="006F1B90"/>
    <w:rsid w:val="00716ECB"/>
    <w:rsid w:val="00737B06"/>
    <w:rsid w:val="00756287"/>
    <w:rsid w:val="0076041A"/>
    <w:rsid w:val="00775384"/>
    <w:rsid w:val="007A3BF0"/>
    <w:rsid w:val="007A43E3"/>
    <w:rsid w:val="007F0060"/>
    <w:rsid w:val="007F1BB7"/>
    <w:rsid w:val="0081674C"/>
    <w:rsid w:val="00820BDF"/>
    <w:rsid w:val="008A50ED"/>
    <w:rsid w:val="008D303A"/>
    <w:rsid w:val="008F3C42"/>
    <w:rsid w:val="008F638F"/>
    <w:rsid w:val="00911068"/>
    <w:rsid w:val="0092003F"/>
    <w:rsid w:val="009222B8"/>
    <w:rsid w:val="0093644C"/>
    <w:rsid w:val="00941883"/>
    <w:rsid w:val="0095128E"/>
    <w:rsid w:val="009518D5"/>
    <w:rsid w:val="00954D09"/>
    <w:rsid w:val="009E4424"/>
    <w:rsid w:val="00A147EB"/>
    <w:rsid w:val="00AB191D"/>
    <w:rsid w:val="00AB4663"/>
    <w:rsid w:val="00AC22B2"/>
    <w:rsid w:val="00AC7A23"/>
    <w:rsid w:val="00AD1CA2"/>
    <w:rsid w:val="00AD7430"/>
    <w:rsid w:val="00AE6F6C"/>
    <w:rsid w:val="00B12FA0"/>
    <w:rsid w:val="00B1393D"/>
    <w:rsid w:val="00B1397A"/>
    <w:rsid w:val="00B20000"/>
    <w:rsid w:val="00B90D22"/>
    <w:rsid w:val="00BA4B8D"/>
    <w:rsid w:val="00BA4CD3"/>
    <w:rsid w:val="00BD42EB"/>
    <w:rsid w:val="00BD611A"/>
    <w:rsid w:val="00BE424C"/>
    <w:rsid w:val="00BE65CB"/>
    <w:rsid w:val="00BF4F11"/>
    <w:rsid w:val="00C043B7"/>
    <w:rsid w:val="00C102DA"/>
    <w:rsid w:val="00C13C28"/>
    <w:rsid w:val="00C32E5C"/>
    <w:rsid w:val="00C37CB8"/>
    <w:rsid w:val="00D25954"/>
    <w:rsid w:val="00D41DF7"/>
    <w:rsid w:val="00D47780"/>
    <w:rsid w:val="00D62FCC"/>
    <w:rsid w:val="00D77C22"/>
    <w:rsid w:val="00D9749C"/>
    <w:rsid w:val="00DA5B5C"/>
    <w:rsid w:val="00DD0406"/>
    <w:rsid w:val="00DE340F"/>
    <w:rsid w:val="00E33E09"/>
    <w:rsid w:val="00E41B5D"/>
    <w:rsid w:val="00E56D09"/>
    <w:rsid w:val="00E607C6"/>
    <w:rsid w:val="00E821A4"/>
    <w:rsid w:val="00EB23A6"/>
    <w:rsid w:val="00ED1F7C"/>
    <w:rsid w:val="00EF53F0"/>
    <w:rsid w:val="00F13EA8"/>
    <w:rsid w:val="00F37FBB"/>
    <w:rsid w:val="00F43B75"/>
    <w:rsid w:val="00F61E80"/>
    <w:rsid w:val="00F71F7A"/>
    <w:rsid w:val="00F970CC"/>
    <w:rsid w:val="00FA6176"/>
    <w:rsid w:val="00FC52B1"/>
    <w:rsid w:val="00FE6E7A"/>
    <w:rsid w:val="00FE7936"/>
    <w:rsid w:val="00FF16D0"/>
    <w:rsid w:val="00FF2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link w:val="ListParagraphChar"/>
    <w:uiPriority w:val="99"/>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iPriority w:val="99"/>
    <w:unhideWhenUsed/>
    <w:rsid w:val="00775384"/>
    <w:pPr>
      <w:spacing w:line="240" w:lineRule="auto"/>
    </w:pPr>
    <w:rPr>
      <w:szCs w:val="20"/>
    </w:rPr>
  </w:style>
  <w:style w:type="character" w:customStyle="1" w:styleId="CommentTextChar">
    <w:name w:val="Comment Text Char"/>
    <w:basedOn w:val="DefaultParagraphFont"/>
    <w:link w:val="CommentText"/>
    <w:uiPriority w:val="99"/>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basedOn w:val="DefaultParagraphFont"/>
    <w:link w:val="ListParagraph"/>
    <w:uiPriority w:val="99"/>
    <w:rsid w:val="00D41DF7"/>
    <w:rPr>
      <w:rFonts w:asciiTheme="majorHAnsi" w:eastAsia="Calibri" w:hAnsiTheme="majorHAns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resources.qld.gov.au/qridp" TargetMode="External"/><Relationship Id="rId18" Type="http://schemas.openxmlformats.org/officeDocument/2006/relationships/hyperlink" Target="http://www.smartjobs.qld.gov.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resources.qld.gov.au/__data/assets/pdf_file/0005/1726430/critical-minerals-strategy.pdf" TargetMode="External"/><Relationship Id="rId17" Type="http://schemas.openxmlformats.org/officeDocument/2006/relationships/hyperlink" Target="http://www.smartjobs.qld.gov.au"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martjobs.qld.gov.au" TargetMode="External"/><Relationship Id="rId5" Type="http://schemas.openxmlformats.org/officeDocument/2006/relationships/footnotes" Target="footnotes.xml"/><Relationship Id="rId15" Type="http://schemas.openxmlformats.org/officeDocument/2006/relationships/hyperlink" Target="https://www.resources.qld.gov.au/" TargetMode="External"/><Relationship Id="rId10" Type="http://schemas.openxmlformats.org/officeDocument/2006/relationships/hyperlink" Target="https://youtu.be/9XOxbCJo3r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ources.qld.gov.au/mining-exploration/initiatives/critical-minerals-strategy" TargetMode="External"/><Relationship Id="rId14" Type="http://schemas.openxmlformats.org/officeDocument/2006/relationships/hyperlink" Target="https://www.forgov.qld.gov.au/__data/assets/pdf_file/0025/182527/leadership-competencies-for-queensland-brochure.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Lipczynski</dc:creator>
  <cp:keywords/>
  <dc:description/>
  <cp:lastModifiedBy>Honor Turner</cp:lastModifiedBy>
  <cp:revision>2</cp:revision>
  <dcterms:created xsi:type="dcterms:W3CDTF">2024-06-25T06:07:00Z</dcterms:created>
  <dcterms:modified xsi:type="dcterms:W3CDTF">2024-06-25T06:07:00Z</dcterms:modified>
</cp:coreProperties>
</file>