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57608" w14:textId="185E87D2" w:rsidR="00D47780" w:rsidRPr="00BD42EB" w:rsidRDefault="00734112" w:rsidP="00D47780">
      <w:pPr>
        <w:pStyle w:val="Heading3"/>
        <w:spacing w:before="0" w:line="240" w:lineRule="auto"/>
        <w:rPr>
          <w:rFonts w:ascii="Arial" w:hAnsi="Arial" w:cs="Arial"/>
          <w:caps w:val="0"/>
          <w:color w:val="008080"/>
          <w:sz w:val="32"/>
          <w:szCs w:val="32"/>
        </w:rPr>
      </w:pPr>
      <w:r>
        <w:rPr>
          <w:rFonts w:ascii="Arial" w:hAnsi="Arial" w:cs="Arial"/>
          <w:caps w:val="0"/>
          <w:color w:val="008080"/>
          <w:sz w:val="32"/>
          <w:szCs w:val="32"/>
        </w:rPr>
        <w:t>Project</w:t>
      </w:r>
      <w:r w:rsidR="001E30C8">
        <w:rPr>
          <w:rFonts w:ascii="Arial" w:hAnsi="Arial" w:cs="Arial"/>
          <w:caps w:val="0"/>
          <w:color w:val="008080"/>
          <w:sz w:val="32"/>
          <w:szCs w:val="32"/>
        </w:rPr>
        <w:t xml:space="preserve"> Support Officer</w:t>
      </w:r>
      <w:r w:rsidR="00D47780" w:rsidRPr="00BD42EB">
        <w:rPr>
          <w:rFonts w:ascii="Arial" w:hAnsi="Arial" w:cs="Arial"/>
          <w:caps w:val="0"/>
          <w:color w:val="008080"/>
          <w:sz w:val="32"/>
          <w:szCs w:val="32"/>
        </w:rPr>
        <w:t xml:space="preserve">, </w:t>
      </w:r>
      <w:r w:rsidR="001E30C8">
        <w:rPr>
          <w:rFonts w:ascii="Arial" w:hAnsi="Arial" w:cs="Arial"/>
          <w:caps w:val="0"/>
          <w:color w:val="008080"/>
          <w:sz w:val="32"/>
          <w:szCs w:val="32"/>
        </w:rPr>
        <w:t>AO4</w:t>
      </w:r>
    </w:p>
    <w:p w14:paraId="033DC968" w14:textId="77777777" w:rsidR="00D47780" w:rsidRPr="009E4424" w:rsidRDefault="00D47780" w:rsidP="009E4424">
      <w:pPr>
        <w:spacing w:after="0" w:line="240" w:lineRule="auto"/>
        <w:rPr>
          <w:sz w:val="16"/>
          <w:szCs w:val="16"/>
        </w:rPr>
      </w:pPr>
    </w:p>
    <w:tbl>
      <w:tblPr>
        <w:tblStyle w:val="TableGrid"/>
        <w:tblW w:w="0" w:type="auto"/>
        <w:tblLayout w:type="fixed"/>
        <w:tblLook w:val="04A0" w:firstRow="1" w:lastRow="0" w:firstColumn="1" w:lastColumn="0" w:noHBand="0" w:noVBand="1"/>
      </w:tblPr>
      <w:tblGrid>
        <w:gridCol w:w="1555"/>
        <w:gridCol w:w="3782"/>
        <w:gridCol w:w="1604"/>
        <w:gridCol w:w="3255"/>
      </w:tblGrid>
      <w:tr w:rsidR="00D62FCC" w:rsidRPr="00D62FCC" w14:paraId="0BC5BABA" w14:textId="77777777" w:rsidTr="00BD42EB">
        <w:trPr>
          <w:trHeight w:val="1139"/>
        </w:trPr>
        <w:tc>
          <w:tcPr>
            <w:tcW w:w="1555" w:type="dxa"/>
            <w:shd w:val="clear" w:color="auto" w:fill="008080"/>
          </w:tcPr>
          <w:p w14:paraId="74644C9B" w14:textId="1ABBAC84" w:rsidR="00D47780" w:rsidRPr="00D62FCC" w:rsidRDefault="00D47780" w:rsidP="009E4424">
            <w:pPr>
              <w:pStyle w:val="Heading2"/>
              <w:spacing w:before="0" w:after="0"/>
              <w:rPr>
                <w:rFonts w:asciiTheme="minorHAnsi" w:hAnsiTheme="minorHAnsi" w:cstheme="minorHAnsi"/>
                <w:color w:val="FFFFFF" w:themeColor="background1"/>
                <w:sz w:val="20"/>
                <w:szCs w:val="20"/>
              </w:rPr>
            </w:pPr>
            <w:r w:rsidRPr="00D62FCC">
              <w:rPr>
                <w:rFonts w:asciiTheme="minorHAnsi" w:hAnsiTheme="minorHAnsi" w:cstheme="minorHAnsi"/>
                <w:color w:val="FFFFFF" w:themeColor="background1"/>
                <w:sz w:val="20"/>
                <w:szCs w:val="20"/>
              </w:rPr>
              <w:t xml:space="preserve">Role </w:t>
            </w:r>
            <w:r w:rsidR="00775384" w:rsidRPr="00D62FCC">
              <w:rPr>
                <w:rFonts w:asciiTheme="minorHAnsi" w:hAnsiTheme="minorHAnsi" w:cstheme="minorHAnsi"/>
                <w:color w:val="FFFFFF" w:themeColor="background1"/>
                <w:sz w:val="20"/>
                <w:szCs w:val="20"/>
              </w:rPr>
              <w:t>Type</w:t>
            </w:r>
          </w:p>
        </w:tc>
        <w:tc>
          <w:tcPr>
            <w:tcW w:w="3782" w:type="dxa"/>
            <w:shd w:val="clear" w:color="auto" w:fill="auto"/>
          </w:tcPr>
          <w:p w14:paraId="46DBCE7F" w14:textId="3EF32936" w:rsidR="00D47780" w:rsidRPr="00D62FCC" w:rsidRDefault="00D47780" w:rsidP="00C92775">
            <w:pPr>
              <w:pStyle w:val="Heading2"/>
              <w:spacing w:before="0" w:after="60"/>
              <w:rPr>
                <w:color w:val="auto"/>
              </w:rPr>
            </w:pPr>
            <w:r w:rsidRPr="00D62FCC">
              <w:rPr>
                <w:rFonts w:asciiTheme="minorHAnsi" w:eastAsiaTheme="minorHAnsi" w:hAnsiTheme="minorHAnsi" w:cstheme="minorHAnsi"/>
                <w:b w:val="0"/>
                <w:color w:val="auto"/>
                <w:sz w:val="20"/>
                <w:szCs w:val="20"/>
              </w:rPr>
              <w:t>Permanent, Flexible full-time</w:t>
            </w:r>
            <w:r w:rsidR="001E30C8">
              <w:rPr>
                <w:rFonts w:asciiTheme="minorHAnsi" w:eastAsiaTheme="minorHAnsi" w:hAnsiTheme="minorHAnsi" w:cstheme="minorHAnsi"/>
                <w:b w:val="0"/>
                <w:color w:val="auto"/>
                <w:sz w:val="20"/>
                <w:szCs w:val="20"/>
              </w:rPr>
              <w:t>.</w:t>
            </w:r>
          </w:p>
        </w:tc>
        <w:tc>
          <w:tcPr>
            <w:tcW w:w="1604" w:type="dxa"/>
            <w:shd w:val="clear" w:color="auto" w:fill="008080"/>
          </w:tcPr>
          <w:p w14:paraId="798DB62D" w14:textId="2CD615B4" w:rsidR="00D47780" w:rsidRPr="00D62FCC" w:rsidRDefault="00D47780" w:rsidP="009E4424">
            <w:pPr>
              <w:spacing w:after="0"/>
              <w:rPr>
                <w:rFonts w:asciiTheme="minorHAnsi" w:hAnsiTheme="minorHAnsi" w:cstheme="minorHAnsi"/>
                <w:color w:val="FFFFFF" w:themeColor="background1"/>
                <w:szCs w:val="20"/>
              </w:rPr>
            </w:pPr>
            <w:r w:rsidRPr="00D62FCC">
              <w:rPr>
                <w:rFonts w:asciiTheme="minorHAnsi" w:hAnsiTheme="minorHAnsi" w:cstheme="minorHAnsi"/>
                <w:b/>
                <w:bCs/>
                <w:color w:val="FFFFFF" w:themeColor="background1"/>
                <w:szCs w:val="20"/>
              </w:rPr>
              <w:t>Annual</w:t>
            </w:r>
            <w:r w:rsidRPr="00D62FCC">
              <w:rPr>
                <w:rFonts w:asciiTheme="minorHAnsi" w:hAnsiTheme="minorHAnsi" w:cstheme="minorHAnsi"/>
                <w:color w:val="FFFFFF" w:themeColor="background1"/>
                <w:szCs w:val="20"/>
              </w:rPr>
              <w:t xml:space="preserve"> </w:t>
            </w:r>
            <w:r w:rsidR="00775384" w:rsidRPr="00D62FCC">
              <w:rPr>
                <w:rFonts w:asciiTheme="minorHAnsi" w:hAnsiTheme="minorHAnsi" w:cstheme="minorHAnsi"/>
                <w:color w:val="FFFFFF" w:themeColor="background1"/>
                <w:szCs w:val="20"/>
              </w:rPr>
              <w:t>Base S</w:t>
            </w:r>
            <w:r w:rsidRPr="00D62FCC">
              <w:rPr>
                <w:rFonts w:asciiTheme="minorHAnsi" w:hAnsiTheme="minorHAnsi" w:cstheme="minorHAnsi"/>
                <w:color w:val="FFFFFF" w:themeColor="background1"/>
                <w:szCs w:val="20"/>
              </w:rPr>
              <w:t>alary</w:t>
            </w:r>
          </w:p>
        </w:tc>
        <w:tc>
          <w:tcPr>
            <w:tcW w:w="3255" w:type="dxa"/>
            <w:shd w:val="clear" w:color="auto" w:fill="auto"/>
          </w:tcPr>
          <w:p w14:paraId="4C92C698" w14:textId="3E9089E4" w:rsidR="00D47780" w:rsidRPr="00D62FCC" w:rsidRDefault="001E30C8" w:rsidP="000C5D73">
            <w:pPr>
              <w:spacing w:after="60"/>
              <w:rPr>
                <w:rFonts w:asciiTheme="minorHAnsi" w:hAnsiTheme="minorHAnsi" w:cstheme="minorHAnsi"/>
                <w:szCs w:val="20"/>
              </w:rPr>
            </w:pPr>
            <w:r w:rsidRPr="001E30C8">
              <w:rPr>
                <w:rFonts w:asciiTheme="minorHAnsi" w:hAnsiTheme="minorHAnsi" w:cstheme="minorHAnsi"/>
                <w:szCs w:val="20"/>
              </w:rPr>
              <w:t>$</w:t>
            </w:r>
            <w:r w:rsidR="006F43F7">
              <w:rPr>
                <w:rFonts w:asciiTheme="minorHAnsi" w:hAnsiTheme="minorHAnsi" w:cstheme="minorHAnsi"/>
                <w:szCs w:val="20"/>
              </w:rPr>
              <w:t>84,607</w:t>
            </w:r>
            <w:r w:rsidRPr="001E30C8">
              <w:rPr>
                <w:rFonts w:asciiTheme="minorHAnsi" w:hAnsiTheme="minorHAnsi" w:cstheme="minorHAnsi"/>
                <w:szCs w:val="20"/>
              </w:rPr>
              <w:t xml:space="preserve"> to $</w:t>
            </w:r>
            <w:r w:rsidR="006F43F7">
              <w:rPr>
                <w:rFonts w:asciiTheme="minorHAnsi" w:hAnsiTheme="minorHAnsi" w:cstheme="minorHAnsi"/>
                <w:szCs w:val="20"/>
              </w:rPr>
              <w:t>92,747</w:t>
            </w:r>
            <w:r w:rsidRPr="001E30C8">
              <w:rPr>
                <w:rFonts w:asciiTheme="minorHAnsi" w:hAnsiTheme="minorHAnsi" w:cstheme="minorHAnsi"/>
                <w:szCs w:val="20"/>
              </w:rPr>
              <w:t xml:space="preserve"> </w:t>
            </w:r>
            <w:r w:rsidR="00D47780" w:rsidRPr="001E30C8">
              <w:rPr>
                <w:rFonts w:asciiTheme="minorHAnsi" w:hAnsiTheme="minorHAnsi" w:cstheme="minorHAnsi"/>
                <w:szCs w:val="20"/>
              </w:rPr>
              <w:t>per</w:t>
            </w:r>
            <w:r w:rsidR="00D47780" w:rsidRPr="00D62FCC">
              <w:rPr>
                <w:rFonts w:asciiTheme="minorHAnsi" w:hAnsiTheme="minorHAnsi" w:cstheme="minorHAnsi"/>
                <w:szCs w:val="20"/>
              </w:rPr>
              <w:t xml:space="preserve"> annum</w:t>
            </w:r>
          </w:p>
          <w:p w14:paraId="35D9A4F0" w14:textId="77777777" w:rsidR="00D47780" w:rsidRPr="00D62FCC" w:rsidRDefault="00D47780" w:rsidP="00C92775">
            <w:pPr>
              <w:spacing w:after="60"/>
              <w:ind w:left="147"/>
              <w:rPr>
                <w:rFonts w:asciiTheme="minorHAnsi" w:eastAsia="SimSun" w:hAnsiTheme="minorHAnsi" w:cstheme="minorHAnsi"/>
                <w:i/>
                <w:sz w:val="18"/>
                <w:szCs w:val="18"/>
              </w:rPr>
            </w:pPr>
          </w:p>
          <w:p w14:paraId="79995E5B" w14:textId="77777777" w:rsidR="00D47780" w:rsidRPr="00D62FCC" w:rsidRDefault="00D47780" w:rsidP="00C826F8">
            <w:pPr>
              <w:spacing w:after="60"/>
            </w:pPr>
            <w:r w:rsidRPr="00D62FCC">
              <w:rPr>
                <w:rFonts w:asciiTheme="minorHAnsi" w:eastAsia="SimSun" w:hAnsiTheme="minorHAnsi" w:cstheme="minorHAnsi"/>
                <w:i/>
                <w:sz w:val="18"/>
                <w:szCs w:val="18"/>
              </w:rPr>
              <w:t>Plus, leave loading and 12.75% employer superannuation contribution</w:t>
            </w:r>
          </w:p>
        </w:tc>
      </w:tr>
      <w:tr w:rsidR="00D62FCC" w:rsidRPr="00D62FCC" w14:paraId="64E7D347" w14:textId="77777777" w:rsidTr="00BD42EB">
        <w:tc>
          <w:tcPr>
            <w:tcW w:w="1555" w:type="dxa"/>
            <w:shd w:val="clear" w:color="auto" w:fill="008080"/>
          </w:tcPr>
          <w:p w14:paraId="3B993A2D" w14:textId="77777777" w:rsidR="00D47780" w:rsidRPr="00D62FCC" w:rsidRDefault="00D47780" w:rsidP="009E4424">
            <w:pPr>
              <w:pStyle w:val="Heading2"/>
              <w:spacing w:before="0" w:after="0"/>
              <w:ind w:left="22"/>
              <w:rPr>
                <w:rFonts w:asciiTheme="minorHAnsi" w:hAnsiTheme="minorHAnsi" w:cstheme="minorHAnsi"/>
                <w:color w:val="FFFFFF" w:themeColor="background1"/>
                <w:sz w:val="20"/>
                <w:szCs w:val="20"/>
              </w:rPr>
            </w:pPr>
            <w:r w:rsidRPr="00D62FCC">
              <w:rPr>
                <w:rFonts w:asciiTheme="minorHAnsi" w:hAnsiTheme="minorHAnsi" w:cstheme="minorHAnsi"/>
                <w:color w:val="FFFFFF" w:themeColor="background1"/>
                <w:sz w:val="20"/>
                <w:szCs w:val="20"/>
              </w:rPr>
              <w:t>Location</w:t>
            </w:r>
          </w:p>
          <w:p w14:paraId="0059AA91" w14:textId="77777777" w:rsidR="00D47780" w:rsidRPr="00D62FCC" w:rsidRDefault="00D47780" w:rsidP="009E4424">
            <w:pPr>
              <w:spacing w:after="0"/>
              <w:rPr>
                <w:color w:val="FFFFFF" w:themeColor="background1"/>
              </w:rPr>
            </w:pPr>
          </w:p>
        </w:tc>
        <w:tc>
          <w:tcPr>
            <w:tcW w:w="3782" w:type="dxa"/>
            <w:shd w:val="clear" w:color="auto" w:fill="auto"/>
          </w:tcPr>
          <w:p w14:paraId="1A2F36E1" w14:textId="77777777" w:rsidR="001E30C8" w:rsidRPr="00B95B9A" w:rsidRDefault="001E30C8" w:rsidP="001E30C8">
            <w:pPr>
              <w:spacing w:after="60"/>
              <w:rPr>
                <w:rFonts w:asciiTheme="minorHAnsi" w:hAnsiTheme="minorHAnsi" w:cstheme="minorHAnsi"/>
                <w:szCs w:val="20"/>
              </w:rPr>
            </w:pPr>
            <w:r w:rsidRPr="00B95B9A">
              <w:rPr>
                <w:rFonts w:asciiTheme="minorHAnsi" w:hAnsiTheme="minorHAnsi" w:cstheme="minorHAnsi"/>
                <w:szCs w:val="20"/>
              </w:rPr>
              <w:t>Townsville, Queensland</w:t>
            </w:r>
          </w:p>
          <w:p w14:paraId="7E4D4FE2" w14:textId="54AA092F" w:rsidR="00D47780" w:rsidRPr="00D62FCC" w:rsidRDefault="00D47780" w:rsidP="001E30C8">
            <w:pPr>
              <w:spacing w:after="60"/>
            </w:pPr>
          </w:p>
        </w:tc>
        <w:tc>
          <w:tcPr>
            <w:tcW w:w="1604" w:type="dxa"/>
            <w:shd w:val="clear" w:color="auto" w:fill="008080"/>
          </w:tcPr>
          <w:p w14:paraId="20AB9CFB" w14:textId="30A8A0D4" w:rsidR="00D47780" w:rsidRPr="00D62FCC" w:rsidRDefault="00775384" w:rsidP="009E4424">
            <w:pPr>
              <w:spacing w:after="0"/>
              <w:rPr>
                <w:rFonts w:asciiTheme="minorHAnsi" w:hAnsiTheme="minorHAnsi" w:cstheme="minorHAnsi"/>
                <w:b/>
                <w:bCs/>
                <w:color w:val="FFFFFF" w:themeColor="background1"/>
                <w:szCs w:val="20"/>
              </w:rPr>
            </w:pPr>
            <w:r w:rsidRPr="00D62FCC">
              <w:rPr>
                <w:rFonts w:asciiTheme="minorHAnsi" w:hAnsiTheme="minorHAnsi" w:cstheme="minorHAnsi"/>
                <w:b/>
                <w:bCs/>
                <w:color w:val="FFFFFF" w:themeColor="background1"/>
                <w:szCs w:val="20"/>
              </w:rPr>
              <w:t xml:space="preserve">Role Contact </w:t>
            </w:r>
          </w:p>
          <w:p w14:paraId="72B201C0" w14:textId="77777777" w:rsidR="00D47780" w:rsidRPr="00D62FCC" w:rsidRDefault="00D47780" w:rsidP="00775384">
            <w:pPr>
              <w:rPr>
                <w:color w:val="FFFFFF" w:themeColor="background1"/>
              </w:rPr>
            </w:pPr>
          </w:p>
        </w:tc>
        <w:tc>
          <w:tcPr>
            <w:tcW w:w="3255" w:type="dxa"/>
            <w:shd w:val="clear" w:color="auto" w:fill="auto"/>
          </w:tcPr>
          <w:p w14:paraId="79D8909D" w14:textId="59112D69" w:rsidR="00775384" w:rsidRPr="00D62FCC" w:rsidRDefault="001E30C8" w:rsidP="00775384">
            <w:pPr>
              <w:pStyle w:val="Heading2"/>
              <w:spacing w:after="60"/>
              <w:rPr>
                <w:rFonts w:asciiTheme="minorHAnsi" w:eastAsiaTheme="minorHAnsi" w:hAnsiTheme="minorHAnsi" w:cstheme="minorHAnsi"/>
                <w:b w:val="0"/>
                <w:color w:val="auto"/>
                <w:sz w:val="20"/>
                <w:szCs w:val="20"/>
              </w:rPr>
            </w:pPr>
            <w:r>
              <w:rPr>
                <w:rFonts w:asciiTheme="minorHAnsi" w:eastAsiaTheme="minorHAnsi" w:hAnsiTheme="minorHAnsi" w:cstheme="minorHAnsi"/>
                <w:b w:val="0"/>
                <w:color w:val="auto"/>
                <w:sz w:val="20"/>
                <w:szCs w:val="20"/>
              </w:rPr>
              <w:t>Jacqueline Leahy, Zone and Projects Lead</w:t>
            </w:r>
          </w:p>
          <w:p w14:paraId="31FA2846" w14:textId="7BF10567" w:rsidR="00D47780" w:rsidRPr="00D62FCC" w:rsidRDefault="001E30C8" w:rsidP="00775384">
            <w:pPr>
              <w:spacing w:after="60"/>
            </w:pPr>
            <w:r>
              <w:rPr>
                <w:rFonts w:asciiTheme="minorHAnsi" w:hAnsiTheme="minorHAnsi" w:cstheme="minorHAnsi"/>
                <w:szCs w:val="20"/>
              </w:rPr>
              <w:t>Phone: 0461 577 361</w:t>
            </w:r>
          </w:p>
        </w:tc>
      </w:tr>
      <w:tr w:rsidR="00D62FCC" w:rsidRPr="00D62FCC" w14:paraId="482DC72B" w14:textId="77777777" w:rsidTr="00BD42EB">
        <w:tc>
          <w:tcPr>
            <w:tcW w:w="1555" w:type="dxa"/>
            <w:shd w:val="clear" w:color="auto" w:fill="008080"/>
          </w:tcPr>
          <w:p w14:paraId="20254380" w14:textId="77777777" w:rsidR="00D47780" w:rsidRDefault="00775384" w:rsidP="009E4424">
            <w:pPr>
              <w:spacing w:after="0"/>
              <w:rPr>
                <w:rFonts w:asciiTheme="minorHAnsi" w:eastAsia="SimSun" w:hAnsiTheme="minorHAnsi" w:cstheme="minorHAnsi"/>
                <w:b/>
                <w:bCs/>
                <w:color w:val="FFFFFF" w:themeColor="background1"/>
                <w:szCs w:val="20"/>
              </w:rPr>
            </w:pPr>
            <w:r w:rsidRPr="00D62FCC">
              <w:rPr>
                <w:rFonts w:asciiTheme="minorHAnsi" w:eastAsia="SimSun" w:hAnsiTheme="minorHAnsi" w:cstheme="minorHAnsi"/>
                <w:b/>
                <w:bCs/>
                <w:color w:val="FFFFFF" w:themeColor="background1"/>
                <w:szCs w:val="20"/>
              </w:rPr>
              <w:t>Business Group</w:t>
            </w:r>
            <w:r w:rsidR="009E4424" w:rsidRPr="00D62FCC">
              <w:rPr>
                <w:rFonts w:asciiTheme="minorHAnsi" w:eastAsia="SimSun" w:hAnsiTheme="minorHAnsi" w:cstheme="minorHAnsi"/>
                <w:b/>
                <w:bCs/>
                <w:color w:val="FFFFFF" w:themeColor="background1"/>
                <w:szCs w:val="20"/>
              </w:rPr>
              <w:t xml:space="preserve">, </w:t>
            </w:r>
            <w:r w:rsidR="00D47780" w:rsidRPr="00D62FCC">
              <w:rPr>
                <w:rFonts w:asciiTheme="minorHAnsi" w:eastAsia="SimSun" w:hAnsiTheme="minorHAnsi" w:cstheme="minorHAnsi"/>
                <w:b/>
                <w:bCs/>
                <w:color w:val="FFFFFF" w:themeColor="background1"/>
                <w:szCs w:val="20"/>
              </w:rPr>
              <w:t>Division</w:t>
            </w:r>
          </w:p>
          <w:p w14:paraId="2CA1406F" w14:textId="114877C4" w:rsidR="00941883" w:rsidRPr="00D62FCC" w:rsidRDefault="00941883" w:rsidP="00941883">
            <w:pPr>
              <w:spacing w:after="0"/>
              <w:jc w:val="center"/>
              <w:rPr>
                <w:rFonts w:asciiTheme="minorHAnsi" w:eastAsia="SimSun" w:hAnsiTheme="minorHAnsi" w:cstheme="minorHAnsi"/>
                <w:b/>
                <w:bCs/>
                <w:color w:val="FFFFFF" w:themeColor="background1"/>
                <w:szCs w:val="20"/>
              </w:rPr>
            </w:pPr>
            <w:r>
              <w:rPr>
                <w:rFonts w:asciiTheme="minorHAnsi" w:eastAsia="SimSun" w:hAnsiTheme="minorHAnsi" w:cstheme="minorHAnsi"/>
                <w:b/>
                <w:bCs/>
                <w:noProof/>
                <w:color w:val="FFFFFF" w:themeColor="background1"/>
                <w:szCs w:val="20"/>
              </w:rPr>
              <w:drawing>
                <wp:inline distT="0" distB="0" distL="0" distR="0" wp14:anchorId="24275480" wp14:editId="6EBA3C4D">
                  <wp:extent cx="342900" cy="342900"/>
                  <wp:effectExtent l="0" t="0" r="0" b="0"/>
                  <wp:docPr id="1" name="Graphic 1"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Video camera with solid fill"/>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42900" cy="342900"/>
                          </a:xfrm>
                          <a:prstGeom prst="rect">
                            <a:avLst/>
                          </a:prstGeom>
                        </pic:spPr>
                      </pic:pic>
                    </a:graphicData>
                  </a:graphic>
                </wp:inline>
              </w:drawing>
            </w:r>
          </w:p>
        </w:tc>
        <w:tc>
          <w:tcPr>
            <w:tcW w:w="3782" w:type="dxa"/>
            <w:shd w:val="clear" w:color="auto" w:fill="auto"/>
          </w:tcPr>
          <w:p w14:paraId="019DE69F" w14:textId="77777777" w:rsidR="001E30C8" w:rsidRDefault="001E30C8" w:rsidP="00C92775">
            <w:pPr>
              <w:spacing w:after="60"/>
              <w:rPr>
                <w:rStyle w:val="Hyperlink"/>
                <w:rFonts w:asciiTheme="minorHAnsi" w:eastAsia="SimSun" w:hAnsiTheme="minorHAnsi" w:cstheme="minorHAnsi"/>
                <w:szCs w:val="20"/>
              </w:rPr>
            </w:pPr>
            <w:r w:rsidRPr="00B95B9A">
              <w:rPr>
                <w:rFonts w:asciiTheme="minorHAnsi" w:eastAsia="SimSun" w:hAnsiTheme="minorHAnsi" w:cstheme="minorHAnsi"/>
                <w:szCs w:val="20"/>
              </w:rPr>
              <w:t xml:space="preserve">Georesources, </w:t>
            </w:r>
            <w:hyperlink r:id="rId9" w:history="1">
              <w:r w:rsidRPr="00B95B9A">
                <w:rPr>
                  <w:rStyle w:val="Hyperlink"/>
                  <w:rFonts w:asciiTheme="minorHAnsi" w:eastAsia="SimSun" w:hAnsiTheme="minorHAnsi" w:cstheme="minorHAnsi"/>
                  <w:szCs w:val="20"/>
                </w:rPr>
                <w:t>Critical Minerals Queensland</w:t>
              </w:r>
            </w:hyperlink>
          </w:p>
          <w:p w14:paraId="274F5F82" w14:textId="21A51205" w:rsidR="00D47780" w:rsidRPr="00E41B5D" w:rsidRDefault="00000000" w:rsidP="00C92775">
            <w:pPr>
              <w:spacing w:after="60"/>
              <w:rPr>
                <w:rFonts w:asciiTheme="minorHAnsi" w:eastAsia="SimSun" w:hAnsiTheme="minorHAnsi" w:cstheme="minorHAnsi"/>
                <w:szCs w:val="20"/>
              </w:rPr>
            </w:pPr>
            <w:hyperlink r:id="rId10" w:history="1">
              <w:r w:rsidR="009222B8">
                <w:rPr>
                  <w:rStyle w:val="Hyperlink"/>
                  <w:rFonts w:asciiTheme="minorHAnsi" w:eastAsia="SimSun" w:hAnsiTheme="minorHAnsi" w:cstheme="minorHAnsi"/>
                  <w:b/>
                  <w:bCs/>
                  <w:i/>
                  <w:iCs/>
                  <w:szCs w:val="20"/>
                </w:rPr>
                <w:t>CLICK HERE TO SEE MORE ABOUT OUR DEPARTMENT</w:t>
              </w:r>
            </w:hyperlink>
          </w:p>
        </w:tc>
        <w:tc>
          <w:tcPr>
            <w:tcW w:w="1604" w:type="dxa"/>
            <w:shd w:val="clear" w:color="auto" w:fill="008080"/>
          </w:tcPr>
          <w:p w14:paraId="2B0FBDFE" w14:textId="77777777" w:rsidR="00D47780" w:rsidRPr="00D62FCC" w:rsidRDefault="00D47780" w:rsidP="009E4424">
            <w:pPr>
              <w:spacing w:after="0"/>
              <w:rPr>
                <w:rFonts w:asciiTheme="minorHAnsi" w:hAnsiTheme="minorHAnsi" w:cstheme="minorHAnsi"/>
                <w:b/>
                <w:bCs/>
                <w:color w:val="FFFFFF" w:themeColor="background1"/>
                <w:szCs w:val="20"/>
              </w:rPr>
            </w:pPr>
            <w:r w:rsidRPr="00D62FCC">
              <w:rPr>
                <w:rFonts w:asciiTheme="minorHAnsi" w:hAnsiTheme="minorHAnsi" w:cstheme="minorHAnsi"/>
                <w:b/>
                <w:bCs/>
                <w:color w:val="FFFFFF" w:themeColor="background1"/>
                <w:szCs w:val="20"/>
              </w:rPr>
              <w:t>Job Ad Reference</w:t>
            </w:r>
          </w:p>
          <w:p w14:paraId="15F882DB" w14:textId="77777777" w:rsidR="00D47780" w:rsidRPr="00D62FCC" w:rsidRDefault="00D47780" w:rsidP="009E4424">
            <w:pPr>
              <w:spacing w:after="0"/>
              <w:ind w:left="146"/>
              <w:rPr>
                <w:color w:val="FFFFFF" w:themeColor="background1"/>
              </w:rPr>
            </w:pPr>
          </w:p>
        </w:tc>
        <w:tc>
          <w:tcPr>
            <w:tcW w:w="3255" w:type="dxa"/>
            <w:shd w:val="clear" w:color="auto" w:fill="auto"/>
          </w:tcPr>
          <w:p w14:paraId="748FB55E" w14:textId="7EC75592" w:rsidR="00D47780" w:rsidRPr="00D62FCC" w:rsidRDefault="006F43F7" w:rsidP="006F43F7">
            <w:pPr>
              <w:spacing w:after="60"/>
            </w:pPr>
            <w:r w:rsidRPr="006F43F7">
              <w:rPr>
                <w:rFonts w:asciiTheme="minorHAnsi" w:hAnsiTheme="minorHAnsi" w:cstheme="minorHAnsi"/>
                <w:szCs w:val="20"/>
              </w:rPr>
              <w:t>QLD/574921/24</w:t>
            </w:r>
          </w:p>
        </w:tc>
      </w:tr>
      <w:tr w:rsidR="00D62FCC" w:rsidRPr="00D62FCC" w14:paraId="7FEC51A6" w14:textId="77777777" w:rsidTr="00BD42EB">
        <w:tc>
          <w:tcPr>
            <w:tcW w:w="1555" w:type="dxa"/>
            <w:shd w:val="clear" w:color="auto" w:fill="008080"/>
          </w:tcPr>
          <w:p w14:paraId="1F3E8561" w14:textId="3271A1BB" w:rsidR="00D47780" w:rsidRPr="00D62FCC" w:rsidRDefault="00EF53F0" w:rsidP="009E4424">
            <w:pPr>
              <w:spacing w:after="0"/>
              <w:rPr>
                <w:color w:val="FFFFFF" w:themeColor="background1"/>
              </w:rPr>
            </w:pPr>
            <w:r>
              <w:rPr>
                <w:rFonts w:asciiTheme="minorHAnsi" w:eastAsia="SimSun" w:hAnsiTheme="minorHAnsi" w:cstheme="minorHAnsi"/>
                <w:b/>
                <w:bCs/>
                <w:color w:val="FFFFFF" w:themeColor="background1"/>
                <w:szCs w:val="20"/>
              </w:rPr>
              <w:t>Position reports to</w:t>
            </w:r>
          </w:p>
        </w:tc>
        <w:tc>
          <w:tcPr>
            <w:tcW w:w="3782" w:type="dxa"/>
            <w:shd w:val="clear" w:color="auto" w:fill="auto"/>
          </w:tcPr>
          <w:p w14:paraId="3C8F9C07" w14:textId="03F911EB" w:rsidR="00D47780" w:rsidRPr="00D62FCC" w:rsidRDefault="001E30C8" w:rsidP="00C92775">
            <w:pPr>
              <w:spacing w:after="60"/>
            </w:pPr>
            <w:r w:rsidRPr="00B95B9A">
              <w:rPr>
                <w:rFonts w:asciiTheme="minorHAnsi" w:eastAsia="SimSun" w:hAnsiTheme="minorHAnsi" w:cstheme="minorHAnsi"/>
                <w:szCs w:val="20"/>
              </w:rPr>
              <w:t xml:space="preserve">This position reports to the </w:t>
            </w:r>
            <w:r>
              <w:rPr>
                <w:rFonts w:asciiTheme="minorHAnsi" w:eastAsia="SimSun" w:hAnsiTheme="minorHAnsi" w:cstheme="minorHAnsi"/>
                <w:szCs w:val="20"/>
              </w:rPr>
              <w:t>Zone and Projects Lead</w:t>
            </w:r>
          </w:p>
        </w:tc>
        <w:tc>
          <w:tcPr>
            <w:tcW w:w="1604" w:type="dxa"/>
            <w:shd w:val="clear" w:color="auto" w:fill="008080"/>
          </w:tcPr>
          <w:p w14:paraId="6C617E73" w14:textId="28BC9E7E" w:rsidR="00D47780" w:rsidRPr="00D62FCC" w:rsidRDefault="00D47780" w:rsidP="009E4424">
            <w:pPr>
              <w:spacing w:after="0"/>
              <w:rPr>
                <w:rFonts w:asciiTheme="minorHAnsi" w:hAnsiTheme="minorHAnsi" w:cstheme="minorHAnsi"/>
                <w:b/>
                <w:bCs/>
                <w:color w:val="FFFFFF" w:themeColor="background1"/>
                <w:szCs w:val="20"/>
              </w:rPr>
            </w:pPr>
            <w:r w:rsidRPr="00D62FCC">
              <w:rPr>
                <w:rFonts w:asciiTheme="minorHAnsi" w:hAnsiTheme="minorHAnsi" w:cstheme="minorHAnsi"/>
                <w:b/>
                <w:bCs/>
                <w:color w:val="FFFFFF" w:themeColor="background1"/>
                <w:szCs w:val="20"/>
              </w:rPr>
              <w:t>Apply via</w:t>
            </w:r>
          </w:p>
          <w:p w14:paraId="733CEDAC" w14:textId="77777777" w:rsidR="00D47780" w:rsidRPr="00D62FCC" w:rsidRDefault="00D47780" w:rsidP="009E4424">
            <w:pPr>
              <w:spacing w:after="0"/>
              <w:ind w:left="146"/>
              <w:rPr>
                <w:color w:val="FFFFFF" w:themeColor="background1"/>
              </w:rPr>
            </w:pPr>
          </w:p>
        </w:tc>
        <w:tc>
          <w:tcPr>
            <w:tcW w:w="3255" w:type="dxa"/>
            <w:shd w:val="clear" w:color="auto" w:fill="auto"/>
          </w:tcPr>
          <w:p w14:paraId="0376CEE8" w14:textId="77777777" w:rsidR="00D47780" w:rsidRPr="00D62FCC" w:rsidRDefault="00000000" w:rsidP="00C92775">
            <w:pPr>
              <w:spacing w:after="60"/>
            </w:pPr>
            <w:hyperlink r:id="rId11" w:history="1">
              <w:r w:rsidR="00D47780" w:rsidRPr="00D62FCC">
                <w:rPr>
                  <w:rStyle w:val="Hyperlink"/>
                  <w:rFonts w:asciiTheme="minorHAnsi" w:hAnsiTheme="minorHAnsi" w:cstheme="minorHAnsi"/>
                  <w:color w:val="auto"/>
                  <w:szCs w:val="20"/>
                </w:rPr>
                <w:t>www.smartjobs.qld.gov.au</w:t>
              </w:r>
            </w:hyperlink>
          </w:p>
        </w:tc>
      </w:tr>
      <w:tr w:rsidR="001E30C8" w:rsidRPr="00D62FCC" w14:paraId="10E3CABF" w14:textId="77777777" w:rsidTr="00BD42EB">
        <w:tc>
          <w:tcPr>
            <w:tcW w:w="1555" w:type="dxa"/>
            <w:shd w:val="clear" w:color="auto" w:fill="008080"/>
          </w:tcPr>
          <w:p w14:paraId="2805566D" w14:textId="6B10643F" w:rsidR="001E30C8" w:rsidRPr="00D62FCC" w:rsidRDefault="001E30C8" w:rsidP="001E30C8">
            <w:pPr>
              <w:spacing w:after="60"/>
              <w:rPr>
                <w:rFonts w:asciiTheme="minorHAnsi" w:eastAsia="SimSun" w:hAnsiTheme="minorHAnsi" w:cstheme="minorHAnsi"/>
                <w:b/>
                <w:bCs/>
                <w:color w:val="FFFFFF" w:themeColor="background1"/>
                <w:szCs w:val="20"/>
              </w:rPr>
            </w:pPr>
            <w:r>
              <w:rPr>
                <w:rFonts w:asciiTheme="minorHAnsi" w:eastAsia="SimSun" w:hAnsiTheme="minorHAnsi" w:cstheme="minorHAnsi"/>
                <w:b/>
                <w:bCs/>
                <w:color w:val="FFFFFF" w:themeColor="background1"/>
                <w:szCs w:val="20"/>
              </w:rPr>
              <w:t>Responsible for</w:t>
            </w:r>
          </w:p>
        </w:tc>
        <w:tc>
          <w:tcPr>
            <w:tcW w:w="3782" w:type="dxa"/>
            <w:shd w:val="clear" w:color="auto" w:fill="auto"/>
          </w:tcPr>
          <w:p w14:paraId="6FD156A8" w14:textId="03D51392" w:rsidR="001E30C8" w:rsidRPr="00D62FCC" w:rsidRDefault="001E30C8" w:rsidP="001E30C8">
            <w:pPr>
              <w:spacing w:after="60"/>
            </w:pPr>
            <w:r w:rsidRPr="001E30C8">
              <w:rPr>
                <w:rFonts w:asciiTheme="minorHAnsi" w:eastAsia="SimSun" w:hAnsiTheme="minorHAnsi" w:cstheme="minorHAnsi"/>
                <w:szCs w:val="20"/>
              </w:rPr>
              <w:t>This position has nil direct reports.</w:t>
            </w:r>
          </w:p>
        </w:tc>
        <w:tc>
          <w:tcPr>
            <w:tcW w:w="1604" w:type="dxa"/>
            <w:vMerge w:val="restart"/>
            <w:shd w:val="clear" w:color="auto" w:fill="008080"/>
          </w:tcPr>
          <w:p w14:paraId="54B346F4" w14:textId="479BF331" w:rsidR="001E30C8" w:rsidRPr="00D62FCC" w:rsidRDefault="001E30C8" w:rsidP="001E30C8">
            <w:pPr>
              <w:spacing w:after="0"/>
              <w:rPr>
                <w:rFonts w:asciiTheme="minorHAnsi" w:hAnsiTheme="minorHAnsi" w:cstheme="minorHAnsi"/>
                <w:b/>
                <w:bCs/>
                <w:color w:val="FFFFFF" w:themeColor="background1"/>
                <w:szCs w:val="20"/>
              </w:rPr>
            </w:pPr>
            <w:r w:rsidRPr="00D62FCC">
              <w:rPr>
                <w:rFonts w:asciiTheme="minorHAnsi" w:hAnsiTheme="minorHAnsi" w:cstheme="minorHAnsi"/>
                <w:b/>
                <w:bCs/>
                <w:color w:val="FFFFFF" w:themeColor="background1"/>
                <w:szCs w:val="20"/>
              </w:rPr>
              <w:t>Closing Date</w:t>
            </w:r>
          </w:p>
          <w:p w14:paraId="4CF65AAD" w14:textId="7CB5D6FA" w:rsidR="001E30C8" w:rsidRPr="00D62FCC" w:rsidRDefault="001E30C8" w:rsidP="001E30C8">
            <w:pPr>
              <w:spacing w:after="0"/>
              <w:ind w:left="146"/>
              <w:rPr>
                <w:color w:val="FFFFFF" w:themeColor="background1"/>
              </w:rPr>
            </w:pPr>
          </w:p>
        </w:tc>
        <w:tc>
          <w:tcPr>
            <w:tcW w:w="3255" w:type="dxa"/>
            <w:vMerge w:val="restart"/>
            <w:shd w:val="clear" w:color="auto" w:fill="auto"/>
          </w:tcPr>
          <w:p w14:paraId="2B7A60E4" w14:textId="23EFB55C" w:rsidR="001E30C8" w:rsidRPr="0086085D" w:rsidRDefault="006F43F7" w:rsidP="001E30C8">
            <w:pPr>
              <w:spacing w:after="60"/>
              <w:rPr>
                <w:highlight w:val="yellow"/>
              </w:rPr>
            </w:pPr>
            <w:r w:rsidRPr="006F43F7">
              <w:rPr>
                <w:rFonts w:asciiTheme="minorHAnsi" w:hAnsiTheme="minorHAnsi" w:cstheme="minorHAnsi"/>
                <w:szCs w:val="20"/>
              </w:rPr>
              <w:t>Thursday 11</w:t>
            </w:r>
            <w:r w:rsidRPr="006F43F7">
              <w:rPr>
                <w:rFonts w:asciiTheme="minorHAnsi" w:hAnsiTheme="minorHAnsi" w:cstheme="minorHAnsi"/>
                <w:szCs w:val="20"/>
                <w:vertAlign w:val="superscript"/>
              </w:rPr>
              <w:t>th</w:t>
            </w:r>
            <w:r w:rsidRPr="006F43F7">
              <w:rPr>
                <w:rFonts w:asciiTheme="minorHAnsi" w:hAnsiTheme="minorHAnsi" w:cstheme="minorHAnsi"/>
                <w:szCs w:val="20"/>
              </w:rPr>
              <w:t xml:space="preserve"> July 2024</w:t>
            </w:r>
          </w:p>
        </w:tc>
      </w:tr>
      <w:tr w:rsidR="001E30C8" w:rsidRPr="00D62FCC" w14:paraId="5947CDAF" w14:textId="77777777" w:rsidTr="00BD42EB">
        <w:tc>
          <w:tcPr>
            <w:tcW w:w="1555" w:type="dxa"/>
            <w:shd w:val="clear" w:color="auto" w:fill="008080"/>
          </w:tcPr>
          <w:p w14:paraId="0DE5B28B" w14:textId="7EF1C8AE" w:rsidR="001E30C8" w:rsidRPr="00D62FCC" w:rsidRDefault="001E30C8" w:rsidP="001E30C8">
            <w:pPr>
              <w:spacing w:after="0"/>
              <w:rPr>
                <w:rFonts w:asciiTheme="minorHAnsi" w:eastAsia="SimSun" w:hAnsiTheme="minorHAnsi" w:cstheme="minorHAnsi"/>
                <w:b/>
                <w:bCs/>
                <w:color w:val="FFFFFF" w:themeColor="background1"/>
                <w:szCs w:val="20"/>
              </w:rPr>
            </w:pPr>
            <w:r w:rsidRPr="00D62FCC">
              <w:rPr>
                <w:rFonts w:asciiTheme="minorHAnsi" w:eastAsia="SimSun" w:hAnsiTheme="minorHAnsi" w:cstheme="minorHAnsi"/>
                <w:b/>
                <w:bCs/>
                <w:color w:val="FFFFFF" w:themeColor="background1"/>
                <w:szCs w:val="20"/>
              </w:rPr>
              <w:t>Team size</w:t>
            </w:r>
          </w:p>
        </w:tc>
        <w:tc>
          <w:tcPr>
            <w:tcW w:w="3782" w:type="dxa"/>
            <w:shd w:val="clear" w:color="auto" w:fill="auto"/>
          </w:tcPr>
          <w:p w14:paraId="3FFF37F7" w14:textId="66BF78BA" w:rsidR="001E30C8" w:rsidRPr="00D62FCC" w:rsidRDefault="001E30C8" w:rsidP="001E30C8">
            <w:pPr>
              <w:spacing w:after="60"/>
            </w:pPr>
            <w:r w:rsidRPr="00C826F8">
              <w:rPr>
                <w:rFonts w:asciiTheme="minorHAnsi" w:eastAsia="SimSun" w:hAnsiTheme="minorHAnsi" w:cstheme="minorHAnsi"/>
                <w:szCs w:val="20"/>
              </w:rPr>
              <w:t xml:space="preserve">There are </w:t>
            </w:r>
            <w:r w:rsidR="00734112" w:rsidRPr="00C826F8">
              <w:rPr>
                <w:rFonts w:asciiTheme="minorHAnsi" w:eastAsia="SimSun" w:hAnsiTheme="minorHAnsi" w:cstheme="minorHAnsi"/>
                <w:szCs w:val="20"/>
              </w:rPr>
              <w:t>12</w:t>
            </w:r>
            <w:r w:rsidRPr="00C826F8">
              <w:rPr>
                <w:rFonts w:asciiTheme="minorHAnsi" w:eastAsia="SimSun" w:hAnsiTheme="minorHAnsi" w:cstheme="minorHAnsi"/>
                <w:szCs w:val="20"/>
              </w:rPr>
              <w:t xml:space="preserve"> members in the team</w:t>
            </w:r>
          </w:p>
        </w:tc>
        <w:tc>
          <w:tcPr>
            <w:tcW w:w="1604" w:type="dxa"/>
            <w:vMerge/>
            <w:shd w:val="clear" w:color="auto" w:fill="008080"/>
          </w:tcPr>
          <w:p w14:paraId="3D12E4C9" w14:textId="77777777" w:rsidR="001E30C8" w:rsidRPr="00D62FCC" w:rsidRDefault="001E30C8" w:rsidP="001E30C8">
            <w:pPr>
              <w:spacing w:after="0"/>
            </w:pPr>
          </w:p>
        </w:tc>
        <w:tc>
          <w:tcPr>
            <w:tcW w:w="3255" w:type="dxa"/>
            <w:vMerge/>
            <w:shd w:val="clear" w:color="auto" w:fill="auto"/>
          </w:tcPr>
          <w:p w14:paraId="18DFB5A2" w14:textId="77777777" w:rsidR="001E30C8" w:rsidRPr="00D62FCC" w:rsidRDefault="001E30C8" w:rsidP="001E30C8">
            <w:pPr>
              <w:spacing w:after="0"/>
              <w:rPr>
                <w:rFonts w:asciiTheme="minorHAnsi" w:hAnsiTheme="minorHAnsi" w:cstheme="minorHAnsi"/>
              </w:rPr>
            </w:pPr>
          </w:p>
        </w:tc>
      </w:tr>
    </w:tbl>
    <w:p w14:paraId="32AA9781" w14:textId="77777777" w:rsidR="00D47780" w:rsidRPr="00BD42EB" w:rsidRDefault="00D47780" w:rsidP="00D47780">
      <w:pPr>
        <w:pStyle w:val="Heading1"/>
        <w:rPr>
          <w:rFonts w:asciiTheme="minorHAnsi" w:hAnsiTheme="minorHAnsi" w:cstheme="minorHAnsi"/>
          <w:b/>
          <w:color w:val="008080"/>
          <w:sz w:val="28"/>
          <w:szCs w:val="28"/>
        </w:rPr>
      </w:pPr>
      <w:r w:rsidRPr="00BD42EB">
        <w:rPr>
          <w:rFonts w:asciiTheme="minorHAnsi" w:hAnsiTheme="minorHAnsi" w:cstheme="minorHAnsi"/>
          <w:b/>
          <w:color w:val="008080"/>
          <w:sz w:val="28"/>
          <w:szCs w:val="28"/>
        </w:rPr>
        <w:t xml:space="preserve">About the role </w:t>
      </w:r>
    </w:p>
    <w:p w14:paraId="142250DB" w14:textId="77777777" w:rsidR="00BF4D3D" w:rsidRDefault="00BF4D3D" w:rsidP="00BF4D3D">
      <w:pPr>
        <w:rPr>
          <w:rFonts w:asciiTheme="minorHAnsi" w:hAnsiTheme="minorHAnsi" w:cstheme="minorHAnsi"/>
          <w:sz w:val="22"/>
        </w:rPr>
      </w:pPr>
      <w:r w:rsidRPr="00734112">
        <w:rPr>
          <w:rFonts w:asciiTheme="minorHAnsi" w:hAnsiTheme="minorHAnsi" w:cstheme="minorHAnsi"/>
          <w:sz w:val="22"/>
        </w:rPr>
        <w:t xml:space="preserve">As Project Support Officer you will be </w:t>
      </w:r>
      <w:r>
        <w:rPr>
          <w:rFonts w:asciiTheme="minorHAnsi" w:hAnsiTheme="minorHAnsi" w:cstheme="minorHAnsi"/>
          <w:sz w:val="22"/>
        </w:rPr>
        <w:t>r</w:t>
      </w:r>
      <w:r w:rsidRPr="00734112">
        <w:rPr>
          <w:rFonts w:asciiTheme="minorHAnsi" w:hAnsiTheme="minorHAnsi" w:cstheme="minorHAnsi"/>
          <w:sz w:val="22"/>
        </w:rPr>
        <w:t>esponsible for providing administrative and project support to the Critical Minerals Queensland Office and assist with the coordination of project activities, record keeping, corporate reporting and urgent incoming requests and actions.</w:t>
      </w:r>
    </w:p>
    <w:p w14:paraId="1162903C" w14:textId="77777777" w:rsidR="000C5D73" w:rsidRPr="00C826F8" w:rsidRDefault="000C5D73" w:rsidP="000C5D73">
      <w:pPr>
        <w:rPr>
          <w:rFonts w:asciiTheme="minorHAnsi" w:hAnsiTheme="minorHAnsi" w:cstheme="minorHAnsi"/>
          <w:sz w:val="22"/>
        </w:rPr>
      </w:pPr>
      <w:bookmarkStart w:id="0" w:name="_Hlk169771298"/>
      <w:r w:rsidRPr="00C826F8">
        <w:rPr>
          <w:rFonts w:asciiTheme="minorHAnsi" w:hAnsiTheme="minorHAnsi" w:cstheme="minorHAnsi"/>
          <w:sz w:val="22"/>
        </w:rPr>
        <w:t xml:space="preserve">You will play a key role in supporting Queensland’s commitment to transform the state, national and global economy through the responsible use of Queensland’s critical minerals, creating sustainable economic prosperity for Queensland. </w:t>
      </w:r>
    </w:p>
    <w:bookmarkEnd w:id="0"/>
    <w:p w14:paraId="0D43FD88" w14:textId="6A5FC0F3" w:rsidR="000C5D73" w:rsidRPr="00C826F8" w:rsidRDefault="000C5D73" w:rsidP="000C5D73">
      <w:pPr>
        <w:rPr>
          <w:rFonts w:asciiTheme="minorHAnsi" w:hAnsiTheme="minorHAnsi" w:cstheme="minorHAnsi"/>
          <w:sz w:val="22"/>
        </w:rPr>
      </w:pPr>
      <w:r w:rsidRPr="00C826F8">
        <w:rPr>
          <w:rFonts w:asciiTheme="minorHAnsi" w:hAnsiTheme="minorHAnsi" w:cstheme="minorHAnsi"/>
          <w:sz w:val="22"/>
        </w:rPr>
        <w:t xml:space="preserve">The </w:t>
      </w:r>
      <w:hyperlink r:id="rId12" w:history="1">
        <w:r w:rsidRPr="00C826F8">
          <w:rPr>
            <w:rStyle w:val="Hyperlink"/>
            <w:rFonts w:asciiTheme="minorHAnsi" w:hAnsiTheme="minorHAnsi" w:cstheme="minorHAnsi"/>
            <w:sz w:val="22"/>
          </w:rPr>
          <w:t>Queensland Critical Minerals Strategy</w:t>
        </w:r>
      </w:hyperlink>
      <w:r w:rsidRPr="00C826F8">
        <w:rPr>
          <w:rFonts w:asciiTheme="minorHAnsi" w:hAnsiTheme="minorHAnsi" w:cstheme="minorHAnsi"/>
          <w:sz w:val="22"/>
        </w:rPr>
        <w:t xml:space="preserve"> (the Strategy) builds on the </w:t>
      </w:r>
      <w:hyperlink r:id="rId13" w:history="1">
        <w:r w:rsidRPr="00C826F8">
          <w:rPr>
            <w:rStyle w:val="Hyperlink"/>
            <w:rFonts w:asciiTheme="minorHAnsi" w:hAnsiTheme="minorHAnsi" w:cstheme="minorHAnsi"/>
            <w:sz w:val="22"/>
          </w:rPr>
          <w:t>Queensland Resources Industry Development Plan</w:t>
        </w:r>
      </w:hyperlink>
      <w:r w:rsidRPr="00C826F8">
        <w:rPr>
          <w:rFonts w:asciiTheme="minorHAnsi" w:hAnsiTheme="minorHAnsi" w:cstheme="minorHAnsi"/>
          <w:sz w:val="22"/>
        </w:rPr>
        <w:t xml:space="preserve"> (QRIDP). Queensland is a global resource powerhouse, and the Strategy will position Queensland for the future to mine and process the minerals and manufacture the renewable technologies needed for the clean energy industrial revolution. A thriving critical minerals industry will support new opportunities, strong local economies and create more good secure jobs in Queensland’s regions.</w:t>
      </w:r>
    </w:p>
    <w:p w14:paraId="0461F292" w14:textId="77777777" w:rsidR="000C5D73" w:rsidRPr="00C826F8" w:rsidRDefault="000C5D73" w:rsidP="000C5D73">
      <w:pPr>
        <w:rPr>
          <w:rFonts w:asciiTheme="minorHAnsi" w:hAnsiTheme="minorHAnsi" w:cstheme="minorHAnsi"/>
          <w:sz w:val="22"/>
        </w:rPr>
      </w:pPr>
      <w:r w:rsidRPr="00C826F8">
        <w:rPr>
          <w:rFonts w:asciiTheme="minorHAnsi" w:hAnsiTheme="minorHAnsi" w:cstheme="minorHAnsi"/>
          <w:sz w:val="22"/>
        </w:rPr>
        <w:t xml:space="preserve">Key to the Strategy’s success is the establishment of the Critical Minerals Queensland office – a centralised point for industry, investors and community, enabling the growth of this industry. </w:t>
      </w:r>
    </w:p>
    <w:p w14:paraId="3CA38C4D" w14:textId="77777777" w:rsidR="000C5D73" w:rsidRPr="00C826F8" w:rsidRDefault="000C5D73" w:rsidP="000C5D73">
      <w:pPr>
        <w:rPr>
          <w:rFonts w:asciiTheme="minorHAnsi" w:hAnsiTheme="minorHAnsi" w:cstheme="minorHAnsi"/>
          <w:sz w:val="22"/>
        </w:rPr>
      </w:pPr>
      <w:r w:rsidRPr="00C826F8">
        <w:rPr>
          <w:rFonts w:asciiTheme="minorHAnsi" w:hAnsiTheme="minorHAnsi" w:cstheme="minorHAnsi"/>
          <w:sz w:val="22"/>
        </w:rPr>
        <w:t>This office will lead government action in this industry and will:</w:t>
      </w:r>
    </w:p>
    <w:p w14:paraId="694A47D4" w14:textId="77777777" w:rsidR="000C5D73" w:rsidRPr="00C826F8" w:rsidRDefault="000C5D73" w:rsidP="000C5D73">
      <w:pPr>
        <w:pStyle w:val="ListParagraph"/>
        <w:numPr>
          <w:ilvl w:val="0"/>
          <w:numId w:val="2"/>
        </w:numPr>
        <w:autoSpaceDE w:val="0"/>
        <w:autoSpaceDN w:val="0"/>
        <w:adjustRightInd w:val="0"/>
        <w:rPr>
          <w:rFonts w:asciiTheme="minorHAnsi" w:hAnsiTheme="minorHAnsi" w:cstheme="minorHAnsi"/>
          <w:sz w:val="22"/>
        </w:rPr>
      </w:pPr>
      <w:r w:rsidRPr="00C826F8">
        <w:rPr>
          <w:rFonts w:asciiTheme="minorHAnsi" w:hAnsiTheme="minorHAnsi" w:cstheme="minorHAnsi"/>
          <w:sz w:val="22"/>
        </w:rPr>
        <w:t>Provide a centralised point of contact for new potential investors and proponents, and relevant stakeholders, including First Nations representatives.</w:t>
      </w:r>
    </w:p>
    <w:p w14:paraId="61B27265" w14:textId="77777777" w:rsidR="000C5D73" w:rsidRPr="00C826F8" w:rsidRDefault="000C5D73" w:rsidP="000C5D73">
      <w:pPr>
        <w:pStyle w:val="ListParagraph"/>
        <w:numPr>
          <w:ilvl w:val="0"/>
          <w:numId w:val="2"/>
        </w:numPr>
        <w:autoSpaceDE w:val="0"/>
        <w:autoSpaceDN w:val="0"/>
        <w:adjustRightInd w:val="0"/>
        <w:rPr>
          <w:rFonts w:asciiTheme="minorHAnsi" w:hAnsiTheme="minorHAnsi" w:cstheme="minorHAnsi"/>
          <w:sz w:val="22"/>
        </w:rPr>
      </w:pPr>
      <w:r w:rsidRPr="00C826F8">
        <w:rPr>
          <w:rFonts w:asciiTheme="minorHAnsi" w:hAnsiTheme="minorHAnsi" w:cstheme="minorHAnsi"/>
          <w:sz w:val="22"/>
        </w:rPr>
        <w:t>Coordinate case management of pre-lodgement and opportunities for connections between stakeholders and government.</w:t>
      </w:r>
    </w:p>
    <w:p w14:paraId="15DB797D" w14:textId="77777777" w:rsidR="000C5D73" w:rsidRPr="00C826F8" w:rsidRDefault="000C5D73" w:rsidP="000C5D73">
      <w:pPr>
        <w:pStyle w:val="ListParagraph"/>
        <w:numPr>
          <w:ilvl w:val="0"/>
          <w:numId w:val="2"/>
        </w:numPr>
        <w:autoSpaceDE w:val="0"/>
        <w:autoSpaceDN w:val="0"/>
        <w:adjustRightInd w:val="0"/>
        <w:rPr>
          <w:rFonts w:asciiTheme="minorHAnsi" w:hAnsiTheme="minorHAnsi" w:cstheme="minorHAnsi"/>
          <w:sz w:val="22"/>
        </w:rPr>
      </w:pPr>
      <w:r w:rsidRPr="00C826F8">
        <w:rPr>
          <w:rFonts w:asciiTheme="minorHAnsi" w:hAnsiTheme="minorHAnsi" w:cstheme="minorHAnsi"/>
          <w:sz w:val="22"/>
        </w:rPr>
        <w:t>Work with partners across government and industry to market Queensland internationally and leverage bilateral free trade agreements and international finance, with federal and state governments.</w:t>
      </w:r>
    </w:p>
    <w:p w14:paraId="1FD0805C" w14:textId="77777777" w:rsidR="000C5D73" w:rsidRPr="00C826F8" w:rsidRDefault="000C5D73" w:rsidP="000C5D73">
      <w:pPr>
        <w:pStyle w:val="ListParagraph"/>
        <w:numPr>
          <w:ilvl w:val="0"/>
          <w:numId w:val="2"/>
        </w:numPr>
        <w:autoSpaceDE w:val="0"/>
        <w:autoSpaceDN w:val="0"/>
        <w:adjustRightInd w:val="0"/>
        <w:rPr>
          <w:rFonts w:asciiTheme="minorHAnsi" w:hAnsiTheme="minorHAnsi" w:cstheme="minorHAnsi"/>
          <w:sz w:val="22"/>
        </w:rPr>
      </w:pPr>
      <w:r w:rsidRPr="00C826F8">
        <w:rPr>
          <w:rFonts w:asciiTheme="minorHAnsi" w:hAnsiTheme="minorHAnsi" w:cstheme="minorHAnsi"/>
          <w:sz w:val="22"/>
        </w:rPr>
        <w:t>Facilitate industry and government investment in research and development.</w:t>
      </w:r>
    </w:p>
    <w:p w14:paraId="1CD91BFF" w14:textId="77777777" w:rsidR="000C5D73" w:rsidRDefault="000C5D73" w:rsidP="000C5D73">
      <w:pPr>
        <w:ind w:left="360"/>
        <w:rPr>
          <w:rFonts w:asciiTheme="minorHAnsi" w:hAnsiTheme="minorHAnsi" w:cstheme="minorHAnsi"/>
          <w:sz w:val="22"/>
        </w:rPr>
      </w:pPr>
    </w:p>
    <w:p w14:paraId="69F83B87" w14:textId="4BB7162C" w:rsidR="00D47780" w:rsidRPr="00BD42EB" w:rsidRDefault="00D47780" w:rsidP="00D47780">
      <w:pPr>
        <w:pStyle w:val="Heading1"/>
        <w:rPr>
          <w:rFonts w:asciiTheme="minorHAnsi" w:hAnsiTheme="minorHAnsi" w:cstheme="minorHAnsi"/>
          <w:b/>
          <w:color w:val="008080"/>
          <w:sz w:val="28"/>
          <w:szCs w:val="28"/>
        </w:rPr>
      </w:pPr>
      <w:r w:rsidRPr="00BD42EB">
        <w:rPr>
          <w:rFonts w:asciiTheme="minorHAnsi" w:hAnsiTheme="minorHAnsi" w:cstheme="minorHAnsi"/>
          <w:b/>
          <w:color w:val="008080"/>
          <w:sz w:val="28"/>
          <w:szCs w:val="28"/>
        </w:rPr>
        <w:lastRenderedPageBreak/>
        <w:t>Your key duties and responsibilities</w:t>
      </w:r>
    </w:p>
    <w:p w14:paraId="731096D6" w14:textId="77777777" w:rsidR="00D47780" w:rsidRPr="008944C1" w:rsidRDefault="00D47780" w:rsidP="00D47780">
      <w:pPr>
        <w:rPr>
          <w:rFonts w:asciiTheme="minorHAnsi" w:hAnsiTheme="minorHAnsi" w:cstheme="minorHAnsi"/>
          <w:sz w:val="22"/>
        </w:rPr>
      </w:pPr>
      <w:r w:rsidRPr="008944C1">
        <w:rPr>
          <w:rFonts w:asciiTheme="minorHAnsi" w:hAnsiTheme="minorHAnsi" w:cstheme="minorHAnsi"/>
          <w:sz w:val="22"/>
        </w:rPr>
        <w:t xml:space="preserve">In this role you will: </w:t>
      </w:r>
    </w:p>
    <w:p w14:paraId="6E430ACA" w14:textId="77777777" w:rsidR="00F86A96" w:rsidRDefault="00F86A96" w:rsidP="00F86A96">
      <w:pPr>
        <w:numPr>
          <w:ilvl w:val="0"/>
          <w:numId w:val="22"/>
        </w:numPr>
        <w:spacing w:after="0" w:line="240" w:lineRule="auto"/>
        <w:ind w:hanging="218"/>
        <w:jc w:val="both"/>
        <w:rPr>
          <w:rFonts w:asciiTheme="minorHAnsi" w:hAnsiTheme="minorHAnsi" w:cs="Calibri"/>
          <w:sz w:val="22"/>
        </w:rPr>
      </w:pPr>
      <w:r>
        <w:rPr>
          <w:rFonts w:asciiTheme="minorHAnsi" w:hAnsiTheme="minorHAnsi" w:cs="Calibri"/>
          <w:sz w:val="22"/>
        </w:rPr>
        <w:t>Provide project administrative support to the Critical Minerals Queensland project teams to assist with the efficient delivery and administration of organisational priorities.</w:t>
      </w:r>
    </w:p>
    <w:p w14:paraId="1D01D455" w14:textId="77777777" w:rsidR="00F86A96" w:rsidRDefault="00F86A96" w:rsidP="00F86A96">
      <w:pPr>
        <w:numPr>
          <w:ilvl w:val="0"/>
          <w:numId w:val="22"/>
        </w:numPr>
        <w:spacing w:after="0" w:line="240" w:lineRule="auto"/>
        <w:ind w:hanging="218"/>
        <w:jc w:val="both"/>
        <w:rPr>
          <w:rFonts w:asciiTheme="minorHAnsi" w:hAnsiTheme="minorHAnsi" w:cs="Calibri"/>
          <w:sz w:val="22"/>
        </w:rPr>
      </w:pPr>
      <w:r>
        <w:rPr>
          <w:rFonts w:asciiTheme="minorHAnsi" w:hAnsiTheme="minorHAnsi" w:cs="Calibri"/>
          <w:sz w:val="22"/>
        </w:rPr>
        <w:t xml:space="preserve">Provide administrative support, including assisting in the preparation, review and coordination of correspondence, reports and other material, in line with departmental requirements. </w:t>
      </w:r>
    </w:p>
    <w:p w14:paraId="6A3B788C" w14:textId="2276CE4D" w:rsidR="00F86A96" w:rsidRDefault="00F86A96" w:rsidP="00F86A96">
      <w:pPr>
        <w:numPr>
          <w:ilvl w:val="0"/>
          <w:numId w:val="22"/>
        </w:numPr>
        <w:spacing w:after="0" w:line="240" w:lineRule="auto"/>
        <w:ind w:hanging="218"/>
        <w:jc w:val="both"/>
        <w:rPr>
          <w:rFonts w:asciiTheme="minorHAnsi" w:hAnsiTheme="minorHAnsi" w:cs="Calibri"/>
          <w:sz w:val="22"/>
        </w:rPr>
      </w:pPr>
      <w:r>
        <w:rPr>
          <w:rFonts w:asciiTheme="minorHAnsi" w:hAnsiTheme="minorHAnsi" w:cs="Calibri"/>
          <w:sz w:val="22"/>
        </w:rPr>
        <w:t>Assist with ad hoc administrative tasks including the co-ordination of multi-tiered events</w:t>
      </w:r>
      <w:r w:rsidR="000512FF">
        <w:rPr>
          <w:rFonts w:asciiTheme="minorHAnsi" w:hAnsiTheme="minorHAnsi" w:cs="Calibri"/>
          <w:sz w:val="22"/>
        </w:rPr>
        <w:t>.</w:t>
      </w:r>
      <w:r>
        <w:rPr>
          <w:rFonts w:asciiTheme="minorHAnsi" w:hAnsiTheme="minorHAnsi" w:cs="Calibri"/>
          <w:sz w:val="22"/>
        </w:rPr>
        <w:t xml:space="preserve"> </w:t>
      </w:r>
    </w:p>
    <w:p w14:paraId="068C917E" w14:textId="77777777" w:rsidR="00F86A96" w:rsidRPr="00FB6E6D" w:rsidRDefault="00F86A96" w:rsidP="00F86A96">
      <w:pPr>
        <w:numPr>
          <w:ilvl w:val="0"/>
          <w:numId w:val="22"/>
        </w:numPr>
        <w:spacing w:after="0" w:line="240" w:lineRule="auto"/>
        <w:ind w:hanging="218"/>
        <w:jc w:val="both"/>
        <w:rPr>
          <w:rFonts w:asciiTheme="minorHAnsi" w:hAnsiTheme="minorHAnsi" w:cs="Calibri"/>
          <w:sz w:val="22"/>
        </w:rPr>
      </w:pPr>
      <w:r>
        <w:rPr>
          <w:rFonts w:asciiTheme="minorHAnsi" w:hAnsiTheme="minorHAnsi" w:cs="Calibri"/>
          <w:sz w:val="22"/>
        </w:rPr>
        <w:t xml:space="preserve">Coordinate internal and external meetings, </w:t>
      </w:r>
      <w:r w:rsidRPr="00FB6E6D">
        <w:rPr>
          <w:rFonts w:asciiTheme="minorHAnsi" w:hAnsiTheme="minorHAnsi" w:cs="Calibri"/>
          <w:sz w:val="22"/>
        </w:rPr>
        <w:t>ensur</w:t>
      </w:r>
      <w:r>
        <w:rPr>
          <w:rFonts w:asciiTheme="minorHAnsi" w:hAnsiTheme="minorHAnsi" w:cs="Calibri"/>
          <w:sz w:val="22"/>
        </w:rPr>
        <w:t>ing</w:t>
      </w:r>
      <w:r w:rsidRPr="00FB6E6D">
        <w:rPr>
          <w:rFonts w:asciiTheme="minorHAnsi" w:hAnsiTheme="minorHAnsi" w:cs="Calibri"/>
          <w:sz w:val="22"/>
        </w:rPr>
        <w:t xml:space="preserve"> accurate information is provided to assist with planning and scheduling.</w:t>
      </w:r>
    </w:p>
    <w:p w14:paraId="59B64133" w14:textId="77777777" w:rsidR="00F86A96" w:rsidRPr="00F52388" w:rsidRDefault="00F86A96" w:rsidP="00F86A96">
      <w:pPr>
        <w:numPr>
          <w:ilvl w:val="0"/>
          <w:numId w:val="22"/>
        </w:numPr>
        <w:spacing w:after="0" w:line="240" w:lineRule="auto"/>
        <w:ind w:hanging="218"/>
        <w:jc w:val="both"/>
        <w:rPr>
          <w:rFonts w:asciiTheme="minorHAnsi" w:hAnsiTheme="minorHAnsi" w:cs="Calibri"/>
          <w:sz w:val="22"/>
        </w:rPr>
      </w:pPr>
      <w:r>
        <w:rPr>
          <w:rFonts w:asciiTheme="minorHAnsi" w:hAnsiTheme="minorHAnsi" w:cstheme="minorHAnsi"/>
          <w:sz w:val="22"/>
        </w:rPr>
        <w:t>Liaise, consult, negotiate and maintain effective communication with staff at all levels and with external parties, and deal with sensitive or confidential information in an appropriate manner.</w:t>
      </w:r>
    </w:p>
    <w:p w14:paraId="67122402" w14:textId="42D51C97" w:rsidR="00F86A96" w:rsidRPr="00F86A96" w:rsidRDefault="00F86A96" w:rsidP="00573A3B">
      <w:pPr>
        <w:numPr>
          <w:ilvl w:val="0"/>
          <w:numId w:val="22"/>
        </w:numPr>
        <w:spacing w:after="0" w:line="240" w:lineRule="auto"/>
        <w:ind w:hanging="218"/>
        <w:jc w:val="both"/>
        <w:rPr>
          <w:rFonts w:asciiTheme="minorHAnsi" w:hAnsiTheme="minorHAnsi" w:cs="Calibri"/>
          <w:sz w:val="22"/>
        </w:rPr>
      </w:pPr>
      <w:r w:rsidRPr="00F86A96">
        <w:rPr>
          <w:rFonts w:asciiTheme="minorHAnsi" w:hAnsiTheme="minorHAnsi" w:cs="Calibri"/>
          <w:sz w:val="22"/>
        </w:rPr>
        <w:t xml:space="preserve">Maintain effective working relationships and communication channels with </w:t>
      </w:r>
      <w:r w:rsidR="00BF4D3D">
        <w:rPr>
          <w:rFonts w:asciiTheme="minorHAnsi" w:hAnsiTheme="minorHAnsi" w:cs="Calibri"/>
          <w:sz w:val="22"/>
        </w:rPr>
        <w:t>internal and external stakeholders</w:t>
      </w:r>
      <w:r w:rsidRPr="00F86A96">
        <w:rPr>
          <w:rFonts w:asciiTheme="minorHAnsi" w:hAnsiTheme="minorHAnsi" w:cs="Calibri"/>
          <w:sz w:val="22"/>
        </w:rPr>
        <w:t>.</w:t>
      </w:r>
    </w:p>
    <w:p w14:paraId="3DFC5DEF" w14:textId="77777777" w:rsidR="00F86A96" w:rsidRDefault="00F86A96" w:rsidP="00F86A96">
      <w:pPr>
        <w:numPr>
          <w:ilvl w:val="0"/>
          <w:numId w:val="22"/>
        </w:numPr>
        <w:spacing w:after="0" w:line="240" w:lineRule="auto"/>
        <w:ind w:hanging="218"/>
        <w:jc w:val="both"/>
        <w:rPr>
          <w:rFonts w:asciiTheme="minorHAnsi" w:hAnsiTheme="minorHAnsi" w:cs="Calibri"/>
          <w:sz w:val="22"/>
        </w:rPr>
      </w:pPr>
      <w:r>
        <w:rPr>
          <w:rFonts w:asciiTheme="minorHAnsi" w:hAnsiTheme="minorHAnsi" w:cs="Calibri"/>
          <w:sz w:val="22"/>
        </w:rPr>
        <w:t>Maintain effective and accurate</w:t>
      </w:r>
      <w:r>
        <w:rPr>
          <w:rFonts w:asciiTheme="minorHAnsi" w:hAnsiTheme="minorHAnsi" w:cstheme="minorHAnsi"/>
          <w:sz w:val="22"/>
        </w:rPr>
        <w:t xml:space="preserve"> administrative support systems.</w:t>
      </w:r>
    </w:p>
    <w:p w14:paraId="15AC614F" w14:textId="52AA4A6E" w:rsidR="00F86A96" w:rsidRDefault="00F86A96" w:rsidP="00F86A96">
      <w:pPr>
        <w:numPr>
          <w:ilvl w:val="0"/>
          <w:numId w:val="22"/>
        </w:numPr>
        <w:spacing w:after="0" w:line="240" w:lineRule="auto"/>
        <w:ind w:hanging="218"/>
        <w:jc w:val="both"/>
        <w:rPr>
          <w:rFonts w:asciiTheme="minorHAnsi" w:hAnsiTheme="minorHAnsi" w:cs="Calibri"/>
          <w:sz w:val="22"/>
        </w:rPr>
      </w:pPr>
      <w:r>
        <w:rPr>
          <w:rFonts w:asciiTheme="minorHAnsi" w:hAnsiTheme="minorHAnsi" w:cs="Calibri"/>
          <w:sz w:val="22"/>
        </w:rPr>
        <w:t>Coordinate and contribute to reporting requirements for example, performance planning and review, training and development and actively follow procedures for maintaining sensitive and confidential information</w:t>
      </w:r>
      <w:r w:rsidR="000512FF">
        <w:rPr>
          <w:rFonts w:asciiTheme="minorHAnsi" w:hAnsiTheme="minorHAnsi" w:cs="Calibri"/>
          <w:sz w:val="22"/>
        </w:rPr>
        <w:t>.</w:t>
      </w:r>
    </w:p>
    <w:p w14:paraId="111DD21E" w14:textId="77777777" w:rsidR="00F86A96" w:rsidRDefault="00F86A96" w:rsidP="00F86A96">
      <w:pPr>
        <w:numPr>
          <w:ilvl w:val="0"/>
          <w:numId w:val="22"/>
        </w:numPr>
        <w:spacing w:after="0" w:line="240" w:lineRule="auto"/>
        <w:ind w:hanging="218"/>
        <w:jc w:val="both"/>
        <w:rPr>
          <w:rFonts w:asciiTheme="minorHAnsi" w:hAnsiTheme="minorHAnsi" w:cs="Calibri"/>
          <w:sz w:val="22"/>
        </w:rPr>
      </w:pPr>
      <w:r w:rsidRPr="006F6FBC">
        <w:rPr>
          <w:rFonts w:asciiTheme="minorHAnsi" w:hAnsiTheme="minorHAnsi" w:cs="Calibri"/>
          <w:sz w:val="22"/>
        </w:rPr>
        <w:t xml:space="preserve">Undertake general office duties, </w:t>
      </w:r>
      <w:r>
        <w:rPr>
          <w:rFonts w:asciiTheme="minorHAnsi" w:hAnsiTheme="minorHAnsi" w:cs="Calibri"/>
          <w:sz w:val="22"/>
        </w:rPr>
        <w:t xml:space="preserve">including the </w:t>
      </w:r>
      <w:r w:rsidRPr="006F6FBC">
        <w:rPr>
          <w:rFonts w:asciiTheme="minorHAnsi" w:hAnsiTheme="minorHAnsi" w:cs="Calibri"/>
          <w:sz w:val="22"/>
        </w:rPr>
        <w:t>maintenance of office equipment and asset records to ensure the effective management of the</w:t>
      </w:r>
      <w:r>
        <w:rPr>
          <w:rFonts w:asciiTheme="minorHAnsi" w:hAnsiTheme="minorHAnsi" w:cs="Calibri"/>
          <w:sz w:val="22"/>
        </w:rPr>
        <w:t xml:space="preserve"> Critical Minerals Queensland Office. </w:t>
      </w:r>
    </w:p>
    <w:p w14:paraId="40128823" w14:textId="77777777" w:rsidR="00F86A96" w:rsidRDefault="00F86A96" w:rsidP="00F86A96">
      <w:pPr>
        <w:numPr>
          <w:ilvl w:val="0"/>
          <w:numId w:val="22"/>
        </w:numPr>
        <w:spacing w:after="0" w:line="240" w:lineRule="auto"/>
        <w:ind w:hanging="218"/>
        <w:jc w:val="both"/>
        <w:rPr>
          <w:rFonts w:asciiTheme="minorHAnsi" w:hAnsiTheme="minorHAnsi" w:cs="Calibri"/>
          <w:sz w:val="22"/>
        </w:rPr>
      </w:pPr>
      <w:r>
        <w:rPr>
          <w:rFonts w:asciiTheme="minorHAnsi" w:hAnsiTheme="minorHAnsi" w:cs="Calibri"/>
          <w:sz w:val="22"/>
        </w:rPr>
        <w:t>Assist with the</w:t>
      </w:r>
      <w:r w:rsidRPr="006F6FBC">
        <w:rPr>
          <w:rFonts w:asciiTheme="minorHAnsi" w:hAnsiTheme="minorHAnsi" w:cs="Calibri"/>
          <w:sz w:val="22"/>
        </w:rPr>
        <w:t xml:space="preserve"> development, maintenance, training and advice of administrative processes, procedures and use of systems to ensure compliance and the provision of quality support services to the work area.</w:t>
      </w:r>
    </w:p>
    <w:p w14:paraId="21FD8C3F" w14:textId="77777777" w:rsidR="00F86A96" w:rsidRPr="00FB6E6D" w:rsidRDefault="00F86A96" w:rsidP="00F86A96">
      <w:pPr>
        <w:numPr>
          <w:ilvl w:val="0"/>
          <w:numId w:val="22"/>
        </w:numPr>
        <w:spacing w:after="0" w:line="240" w:lineRule="auto"/>
        <w:ind w:hanging="218"/>
        <w:jc w:val="both"/>
        <w:rPr>
          <w:rFonts w:asciiTheme="minorHAnsi" w:hAnsiTheme="minorHAnsi" w:cs="Calibri"/>
          <w:sz w:val="22"/>
        </w:rPr>
      </w:pPr>
      <w:r w:rsidRPr="006F6FBC">
        <w:rPr>
          <w:rFonts w:asciiTheme="minorHAnsi" w:hAnsiTheme="minorHAnsi" w:cs="Calibri"/>
          <w:sz w:val="22"/>
        </w:rPr>
        <w:t>Contribute to a cohesive team environment by sharing information, supporting and assisting colleagues in a proactive manner.</w:t>
      </w:r>
    </w:p>
    <w:p w14:paraId="16FA0516" w14:textId="57A0FE4E" w:rsidR="00F86A96" w:rsidRPr="006F6FBC" w:rsidRDefault="00F86A96" w:rsidP="00F86A96">
      <w:pPr>
        <w:numPr>
          <w:ilvl w:val="0"/>
          <w:numId w:val="22"/>
        </w:numPr>
        <w:spacing w:after="0" w:line="240" w:lineRule="auto"/>
        <w:ind w:hanging="218"/>
        <w:jc w:val="both"/>
        <w:rPr>
          <w:rFonts w:asciiTheme="minorHAnsi" w:hAnsiTheme="minorHAnsi" w:cs="Calibri"/>
          <w:sz w:val="22"/>
        </w:rPr>
      </w:pPr>
      <w:r w:rsidRPr="006F6FBC">
        <w:rPr>
          <w:rFonts w:asciiTheme="minorHAnsi" w:hAnsiTheme="minorHAnsi" w:cs="Calibri"/>
          <w:sz w:val="22"/>
        </w:rPr>
        <w:t>Other duties as directed and required</w:t>
      </w:r>
      <w:r w:rsidR="000512FF">
        <w:rPr>
          <w:rFonts w:asciiTheme="minorHAnsi" w:hAnsiTheme="minorHAnsi" w:cs="Calibri"/>
          <w:sz w:val="22"/>
        </w:rPr>
        <w:t>.</w:t>
      </w:r>
    </w:p>
    <w:p w14:paraId="7CE1E565" w14:textId="77777777" w:rsidR="00D47780" w:rsidRDefault="00D47780" w:rsidP="00D47780">
      <w:pPr>
        <w:pStyle w:val="Bullet"/>
        <w:numPr>
          <w:ilvl w:val="0"/>
          <w:numId w:val="0"/>
        </w:numPr>
        <w:spacing w:after="0"/>
        <w:ind w:left="502"/>
        <w:rPr>
          <w:rFonts w:asciiTheme="minorHAnsi" w:hAnsiTheme="minorHAnsi"/>
          <w:sz w:val="22"/>
          <w:szCs w:val="24"/>
        </w:rPr>
      </w:pPr>
    </w:p>
    <w:p w14:paraId="012A4091" w14:textId="77777777" w:rsidR="00D47780" w:rsidRPr="00954D09" w:rsidRDefault="00D47780" w:rsidP="00D47780">
      <w:pPr>
        <w:rPr>
          <w:rFonts w:asciiTheme="minorHAnsi" w:eastAsia="Calibri" w:hAnsiTheme="minorHAnsi" w:cstheme="minorHAnsi"/>
          <w:color w:val="008080"/>
          <w:szCs w:val="20"/>
        </w:rPr>
      </w:pPr>
      <w:r w:rsidRPr="00954D09">
        <w:rPr>
          <w:rFonts w:asciiTheme="minorHAnsi" w:hAnsiTheme="minorHAnsi" w:cstheme="minorHAnsi"/>
          <w:b/>
          <w:color w:val="008080"/>
          <w:sz w:val="28"/>
          <w:szCs w:val="28"/>
        </w:rPr>
        <w:t xml:space="preserve">About you </w:t>
      </w:r>
    </w:p>
    <w:p w14:paraId="14AF0753" w14:textId="77777777" w:rsidR="007F0060" w:rsidRDefault="007F0060" w:rsidP="007F0060">
      <w:pPr>
        <w:spacing w:before="60" w:after="60" w:line="240" w:lineRule="auto"/>
        <w:rPr>
          <w:rFonts w:asciiTheme="minorHAnsi" w:hAnsiTheme="minorHAnsi" w:cstheme="minorHAnsi"/>
          <w:sz w:val="22"/>
        </w:rPr>
      </w:pPr>
      <w:bookmarkStart w:id="1" w:name="_Hlk132205390"/>
      <w:r w:rsidRPr="007F0060">
        <w:rPr>
          <w:rFonts w:asciiTheme="minorHAnsi" w:hAnsiTheme="minorHAnsi" w:cstheme="minorHAnsi"/>
          <w:sz w:val="22"/>
        </w:rPr>
        <w:t xml:space="preserve">We’re looking for the best suited applicant for the role. We’ll do this by assessing your eligibility and your ability to undertake the requirements of the role (including, where relevant, the way you carried out previous roles). We’ll also consider your potential to make contributions to the department and how your engagement would support our commitment to equity, diversity, respect, and inclusion.  </w:t>
      </w:r>
    </w:p>
    <w:p w14:paraId="05C3B1E5" w14:textId="7F259C77" w:rsidR="00F86A96" w:rsidRPr="00F86A96" w:rsidRDefault="00F86A96" w:rsidP="00F86A96">
      <w:pPr>
        <w:numPr>
          <w:ilvl w:val="0"/>
          <w:numId w:val="23"/>
        </w:numPr>
        <w:shd w:val="clear" w:color="auto" w:fill="FFFFFF"/>
        <w:spacing w:after="0" w:line="240" w:lineRule="auto"/>
        <w:ind w:left="714" w:hanging="357"/>
        <w:rPr>
          <w:rFonts w:asciiTheme="minorHAnsi" w:hAnsiTheme="minorHAnsi" w:cstheme="minorHAnsi"/>
          <w:sz w:val="22"/>
        </w:rPr>
      </w:pPr>
      <w:r w:rsidRPr="00F86A96">
        <w:rPr>
          <w:rFonts w:asciiTheme="minorHAnsi" w:hAnsiTheme="minorHAnsi" w:cstheme="minorHAnsi"/>
          <w:sz w:val="22"/>
        </w:rPr>
        <w:t>Excellent in building strong connections and contributing to team objectives</w:t>
      </w:r>
      <w:r w:rsidR="000C5D73">
        <w:rPr>
          <w:rFonts w:asciiTheme="minorHAnsi" w:hAnsiTheme="minorHAnsi" w:cstheme="minorHAnsi"/>
          <w:sz w:val="22"/>
        </w:rPr>
        <w:t>.</w:t>
      </w:r>
    </w:p>
    <w:p w14:paraId="3F8C52CB" w14:textId="77777777" w:rsidR="00F86A96" w:rsidRPr="00F86A96" w:rsidRDefault="00F86A96" w:rsidP="00F86A96">
      <w:pPr>
        <w:numPr>
          <w:ilvl w:val="0"/>
          <w:numId w:val="23"/>
        </w:numPr>
        <w:shd w:val="clear" w:color="auto" w:fill="FFFFFF"/>
        <w:spacing w:after="0" w:line="240" w:lineRule="auto"/>
        <w:ind w:left="714" w:hanging="357"/>
        <w:rPr>
          <w:rFonts w:asciiTheme="minorHAnsi" w:hAnsiTheme="minorHAnsi" w:cstheme="minorHAnsi"/>
          <w:sz w:val="22"/>
        </w:rPr>
      </w:pPr>
      <w:r w:rsidRPr="00F86A96">
        <w:rPr>
          <w:rFonts w:asciiTheme="minorHAnsi" w:hAnsiTheme="minorHAnsi" w:cstheme="minorHAnsi"/>
          <w:sz w:val="22"/>
        </w:rPr>
        <w:t>Strong records management skills with attention to detail.</w:t>
      </w:r>
    </w:p>
    <w:p w14:paraId="0550FCDB" w14:textId="0D1B18AD" w:rsidR="00F86A96" w:rsidRPr="00F86A96" w:rsidRDefault="00F86A96" w:rsidP="00F86A96">
      <w:pPr>
        <w:numPr>
          <w:ilvl w:val="0"/>
          <w:numId w:val="23"/>
        </w:numPr>
        <w:shd w:val="clear" w:color="auto" w:fill="FFFFFF"/>
        <w:spacing w:after="0" w:line="240" w:lineRule="auto"/>
        <w:ind w:left="714" w:hanging="357"/>
        <w:rPr>
          <w:rFonts w:asciiTheme="minorHAnsi" w:hAnsiTheme="minorHAnsi" w:cstheme="minorHAnsi"/>
          <w:sz w:val="22"/>
        </w:rPr>
      </w:pPr>
      <w:r w:rsidRPr="00F86A96">
        <w:rPr>
          <w:rFonts w:asciiTheme="minorHAnsi" w:hAnsiTheme="minorHAnsi" w:cstheme="minorHAnsi"/>
          <w:sz w:val="22"/>
        </w:rPr>
        <w:t>Personal drive and initiative, plus the ability to prioritise and effectively manage your time</w:t>
      </w:r>
      <w:r w:rsidR="000C5D73">
        <w:rPr>
          <w:rFonts w:asciiTheme="minorHAnsi" w:hAnsiTheme="minorHAnsi" w:cstheme="minorHAnsi"/>
          <w:sz w:val="22"/>
        </w:rPr>
        <w:t>.</w:t>
      </w:r>
    </w:p>
    <w:p w14:paraId="0F011F80" w14:textId="77777777" w:rsidR="00F86A96" w:rsidRPr="00F86A96" w:rsidRDefault="00F86A96" w:rsidP="00F86A96">
      <w:pPr>
        <w:numPr>
          <w:ilvl w:val="0"/>
          <w:numId w:val="23"/>
        </w:numPr>
        <w:shd w:val="clear" w:color="auto" w:fill="FFFFFF"/>
        <w:spacing w:after="0" w:line="240" w:lineRule="auto"/>
        <w:ind w:left="714" w:hanging="357"/>
        <w:rPr>
          <w:rFonts w:asciiTheme="minorHAnsi" w:hAnsiTheme="minorHAnsi" w:cstheme="minorHAnsi"/>
          <w:sz w:val="22"/>
        </w:rPr>
      </w:pPr>
      <w:r w:rsidRPr="00F86A96">
        <w:rPr>
          <w:rFonts w:asciiTheme="minorHAnsi" w:hAnsiTheme="minorHAnsi" w:cstheme="minorHAnsi"/>
          <w:sz w:val="22"/>
        </w:rPr>
        <w:t>Proficiency with Microsoft Office suite of products and an aptitude to learn and apply alternate software packages.</w:t>
      </w:r>
    </w:p>
    <w:p w14:paraId="5CCFDBF9" w14:textId="77777777" w:rsidR="00FA6176" w:rsidRDefault="00FA6176" w:rsidP="00D47780">
      <w:pPr>
        <w:rPr>
          <w:rFonts w:asciiTheme="minorHAnsi" w:eastAsia="Calibri" w:hAnsiTheme="minorHAnsi" w:cstheme="minorHAnsi"/>
          <w:color w:val="FF0000"/>
          <w:sz w:val="22"/>
        </w:rPr>
      </w:pPr>
    </w:p>
    <w:p w14:paraId="29E62A7C" w14:textId="15CC78D1" w:rsidR="00D47780" w:rsidRPr="009F1D01" w:rsidRDefault="005C328E" w:rsidP="00734112">
      <w:pPr>
        <w:rPr>
          <w:rFonts w:asciiTheme="minorHAnsi" w:hAnsiTheme="minorHAnsi" w:cstheme="minorHAnsi"/>
          <w:b/>
          <w:bCs/>
          <w:sz w:val="22"/>
        </w:rPr>
      </w:pPr>
      <w:r>
        <w:rPr>
          <w:rFonts w:asciiTheme="minorHAnsi" w:eastAsiaTheme="majorEastAsia" w:hAnsiTheme="minorHAnsi" w:cstheme="minorHAnsi"/>
          <w:b/>
          <w:bCs/>
          <w:color w:val="008080"/>
          <w:sz w:val="28"/>
          <w:szCs w:val="28"/>
        </w:rPr>
        <w:t xml:space="preserve">Mandatory </w:t>
      </w:r>
      <w:r w:rsidR="00F13EA8">
        <w:rPr>
          <w:rFonts w:asciiTheme="minorHAnsi" w:eastAsiaTheme="majorEastAsia" w:hAnsiTheme="minorHAnsi" w:cstheme="minorHAnsi"/>
          <w:b/>
          <w:bCs/>
          <w:color w:val="008080"/>
          <w:sz w:val="28"/>
          <w:szCs w:val="28"/>
        </w:rPr>
        <w:t xml:space="preserve">requirements </w:t>
      </w:r>
    </w:p>
    <w:p w14:paraId="7DF89D53" w14:textId="378A6247" w:rsidR="00D47780" w:rsidRDefault="00D47780" w:rsidP="00D47780">
      <w:pPr>
        <w:rPr>
          <w:rFonts w:asciiTheme="minorHAnsi" w:eastAsia="Calibri" w:hAnsiTheme="minorHAnsi" w:cstheme="minorHAnsi"/>
          <w:b/>
          <w:bCs/>
          <w:sz w:val="22"/>
        </w:rPr>
      </w:pPr>
      <w:r w:rsidRPr="00FD4D45">
        <w:rPr>
          <w:rFonts w:asciiTheme="minorHAnsi" w:eastAsia="Calibri" w:hAnsiTheme="minorHAnsi" w:cstheme="minorHAnsi"/>
          <w:b/>
          <w:bCs/>
          <w:sz w:val="22"/>
        </w:rPr>
        <w:t>Citizenship/Visa Requirements</w:t>
      </w:r>
      <w:r w:rsidR="0050247D">
        <w:rPr>
          <w:rFonts w:asciiTheme="minorHAnsi" w:eastAsia="Calibri" w:hAnsiTheme="minorHAnsi" w:cstheme="minorHAnsi"/>
          <w:b/>
          <w:bCs/>
          <w:sz w:val="22"/>
        </w:rPr>
        <w:t xml:space="preserve"> </w:t>
      </w:r>
    </w:p>
    <w:p w14:paraId="45B887E4" w14:textId="77777777" w:rsidR="00D47780" w:rsidRPr="00FE7936" w:rsidRDefault="00D47780" w:rsidP="0050247D">
      <w:pPr>
        <w:pStyle w:val="ListParagraph"/>
        <w:numPr>
          <w:ilvl w:val="0"/>
          <w:numId w:val="15"/>
        </w:numPr>
        <w:spacing w:before="120"/>
        <w:rPr>
          <w:rFonts w:asciiTheme="minorHAnsi" w:eastAsia="Times New Roman" w:hAnsiTheme="minorHAnsi" w:cstheme="minorHAnsi"/>
          <w:sz w:val="22"/>
          <w:lang w:eastAsia="en-AU"/>
        </w:rPr>
      </w:pPr>
      <w:r w:rsidRPr="00FE7936">
        <w:rPr>
          <w:rFonts w:asciiTheme="minorHAnsi" w:eastAsia="Times New Roman" w:hAnsiTheme="minorHAnsi" w:cstheme="minorHAnsi"/>
          <w:sz w:val="22"/>
          <w:lang w:eastAsia="en-AU"/>
        </w:rPr>
        <w:t>To be eligible for this opportunity, you must be an Australian citizen, have permanent residency status or a visa permitting you to work in Australia. If you are not an Australian citizen, you will need to provide evidence of your residency status or visa, with your right to work (including any conditions / restrictions). You are required to notify the department if your right to work in Australia ceases.</w:t>
      </w:r>
    </w:p>
    <w:bookmarkEnd w:id="1"/>
    <w:p w14:paraId="5BCFBFA8" w14:textId="77777777" w:rsidR="00FA6176" w:rsidRDefault="00FA6176" w:rsidP="00FA6176">
      <w:pPr>
        <w:pStyle w:val="Heading1"/>
        <w:spacing w:before="0"/>
        <w:rPr>
          <w:rFonts w:asciiTheme="minorHAnsi" w:hAnsiTheme="minorHAnsi" w:cstheme="minorHAnsi"/>
          <w:b/>
          <w:bCs/>
          <w:color w:val="008080"/>
          <w:sz w:val="28"/>
          <w:szCs w:val="28"/>
        </w:rPr>
      </w:pPr>
    </w:p>
    <w:p w14:paraId="623D251A" w14:textId="396D6FE9" w:rsidR="00FA6176" w:rsidRPr="00CC50D3" w:rsidRDefault="00FA6176" w:rsidP="00FA6176">
      <w:pPr>
        <w:pStyle w:val="Heading1"/>
        <w:spacing w:before="0"/>
        <w:rPr>
          <w:rFonts w:asciiTheme="minorHAnsi" w:hAnsiTheme="minorHAnsi" w:cstheme="minorHAnsi"/>
          <w:b/>
          <w:bCs/>
          <w:color w:val="FF0000"/>
          <w:sz w:val="18"/>
          <w:szCs w:val="18"/>
        </w:rPr>
      </w:pPr>
      <w:r w:rsidRPr="00954D09">
        <w:rPr>
          <w:rFonts w:asciiTheme="minorHAnsi" w:hAnsiTheme="minorHAnsi" w:cstheme="minorHAnsi"/>
          <w:b/>
          <w:bCs/>
          <w:color w:val="008080"/>
          <w:sz w:val="28"/>
          <w:szCs w:val="28"/>
        </w:rPr>
        <w:t xml:space="preserve">Role capabilities </w:t>
      </w:r>
    </w:p>
    <w:p w14:paraId="5EC55021" w14:textId="0A17E446" w:rsidR="00FA6176" w:rsidRPr="00CC50D3" w:rsidRDefault="00FA6176" w:rsidP="00FA6176">
      <w:pPr>
        <w:spacing w:after="0"/>
        <w:rPr>
          <w:rFonts w:asciiTheme="minorHAnsi" w:hAnsiTheme="minorHAnsi" w:cstheme="minorHAnsi"/>
          <w:sz w:val="18"/>
          <w:szCs w:val="18"/>
        </w:rPr>
      </w:pPr>
      <w:bookmarkStart w:id="2" w:name="_Hlk140845118"/>
      <w:r w:rsidRPr="00E7603F">
        <w:rPr>
          <w:rFonts w:asciiTheme="minorHAnsi" w:hAnsiTheme="minorHAnsi" w:cstheme="minorHAnsi"/>
          <w:sz w:val="22"/>
        </w:rPr>
        <w:t>This role has been identified as</w:t>
      </w:r>
      <w:r>
        <w:rPr>
          <w:rFonts w:asciiTheme="minorHAnsi" w:hAnsiTheme="minorHAnsi" w:cstheme="minorHAnsi"/>
          <w:sz w:val="22"/>
        </w:rPr>
        <w:t xml:space="preserve">: </w:t>
      </w:r>
      <w:bookmarkStart w:id="3" w:name="_Hlk133484219"/>
    </w:p>
    <w:bookmarkEnd w:id="3"/>
    <w:p w14:paraId="529FDB3A" w14:textId="52E92172" w:rsidR="00FA6176" w:rsidRPr="001A7E75" w:rsidRDefault="00FA6176" w:rsidP="00FA6176">
      <w:pPr>
        <w:spacing w:before="120"/>
        <w:rPr>
          <w:rFonts w:asciiTheme="minorHAnsi" w:hAnsiTheme="minorHAnsi" w:cstheme="minorHAnsi"/>
          <w:b/>
          <w:bCs/>
          <w:color w:val="FF0000"/>
          <w:sz w:val="22"/>
        </w:rPr>
      </w:pPr>
      <w:r w:rsidRPr="004D0228">
        <w:rPr>
          <w:rFonts w:asciiTheme="minorHAnsi" w:hAnsiTheme="minorHAnsi" w:cstheme="minorHAnsi"/>
          <w:b/>
          <w:bCs/>
          <w:sz w:val="22"/>
        </w:rPr>
        <w:t>Leading Self</w:t>
      </w:r>
      <w:r>
        <w:rPr>
          <w:rFonts w:asciiTheme="minorHAnsi" w:hAnsiTheme="minorHAnsi" w:cstheme="minorHAnsi"/>
          <w:b/>
          <w:bCs/>
          <w:sz w:val="22"/>
        </w:rPr>
        <w:t>:</w:t>
      </w:r>
      <w:r>
        <w:rPr>
          <w:rFonts w:asciiTheme="minorHAnsi" w:hAnsiTheme="minorHAnsi" w:cstheme="minorHAnsi"/>
          <w:sz w:val="22"/>
        </w:rPr>
        <w:t xml:space="preserve"> </w:t>
      </w:r>
      <w:r w:rsidRPr="00056193">
        <w:rPr>
          <w:rFonts w:asciiTheme="minorHAnsi" w:hAnsiTheme="minorHAnsi" w:cstheme="minorHAnsi"/>
          <w:sz w:val="22"/>
        </w:rPr>
        <w:t>(Individual Contributor)</w:t>
      </w:r>
      <w:r>
        <w:rPr>
          <w:rFonts w:asciiTheme="minorHAnsi" w:hAnsiTheme="minorHAnsi" w:cstheme="minorHAnsi"/>
          <w:sz w:val="22"/>
        </w:rPr>
        <w:t xml:space="preserve"> </w:t>
      </w:r>
      <w:bookmarkStart w:id="4" w:name="_Hlk133484240"/>
    </w:p>
    <w:bookmarkEnd w:id="4"/>
    <w:p w14:paraId="59AA26B9" w14:textId="77777777" w:rsidR="00FA6176" w:rsidRPr="00B01695" w:rsidRDefault="00FA6176" w:rsidP="00FA6176">
      <w:pPr>
        <w:pStyle w:val="ListParagraph"/>
        <w:numPr>
          <w:ilvl w:val="0"/>
          <w:numId w:val="4"/>
        </w:numPr>
        <w:spacing w:before="0"/>
        <w:ind w:left="709" w:hanging="283"/>
        <w:rPr>
          <w:rFonts w:asciiTheme="minorHAnsi" w:hAnsiTheme="minorHAnsi" w:cstheme="minorHAnsi"/>
          <w:sz w:val="22"/>
          <w:szCs w:val="24"/>
        </w:rPr>
      </w:pPr>
      <w:r w:rsidRPr="00B01695">
        <w:rPr>
          <w:rFonts w:asciiTheme="minorHAnsi" w:hAnsiTheme="minorHAnsi" w:cstheme="minorHAnsi"/>
          <w:sz w:val="22"/>
          <w:szCs w:val="24"/>
        </w:rPr>
        <w:t xml:space="preserve">Responsible for delivering outcomes through self-management, sometimes with guidance from team leaders. </w:t>
      </w:r>
    </w:p>
    <w:p w14:paraId="6F9C5B33" w14:textId="77777777" w:rsidR="00FA6176" w:rsidRPr="00B01695" w:rsidRDefault="00FA6176" w:rsidP="00FA6176">
      <w:pPr>
        <w:pStyle w:val="ListParagraph"/>
        <w:numPr>
          <w:ilvl w:val="0"/>
          <w:numId w:val="4"/>
        </w:numPr>
        <w:spacing w:before="0"/>
        <w:ind w:left="709" w:hanging="283"/>
        <w:rPr>
          <w:rFonts w:asciiTheme="minorHAnsi" w:hAnsiTheme="minorHAnsi" w:cstheme="minorHAnsi"/>
          <w:sz w:val="22"/>
          <w:szCs w:val="24"/>
        </w:rPr>
      </w:pPr>
      <w:r w:rsidRPr="00B01695">
        <w:rPr>
          <w:rFonts w:asciiTheme="minorHAnsi" w:hAnsiTheme="minorHAnsi" w:cstheme="minorHAnsi"/>
          <w:sz w:val="22"/>
          <w:szCs w:val="24"/>
        </w:rPr>
        <w:t xml:space="preserve">Does not supervise others. </w:t>
      </w:r>
    </w:p>
    <w:p w14:paraId="5C63A51E" w14:textId="77777777" w:rsidR="00FA6176" w:rsidRDefault="00FA6176" w:rsidP="00FA6176">
      <w:pPr>
        <w:pStyle w:val="ListParagraph"/>
        <w:numPr>
          <w:ilvl w:val="0"/>
          <w:numId w:val="4"/>
        </w:numPr>
        <w:spacing w:before="0"/>
        <w:ind w:left="709" w:hanging="283"/>
        <w:rPr>
          <w:rFonts w:asciiTheme="minorHAnsi" w:hAnsiTheme="minorHAnsi" w:cstheme="minorHAnsi"/>
          <w:sz w:val="22"/>
          <w:szCs w:val="24"/>
        </w:rPr>
      </w:pPr>
      <w:r w:rsidRPr="00B01695">
        <w:rPr>
          <w:rFonts w:asciiTheme="minorHAnsi" w:hAnsiTheme="minorHAnsi" w:cstheme="minorHAnsi"/>
          <w:sz w:val="22"/>
          <w:szCs w:val="24"/>
        </w:rPr>
        <w:t>Valued for the knowledge and skills in their specialist area and strong self-management.</w:t>
      </w:r>
    </w:p>
    <w:bookmarkEnd w:id="2"/>
    <w:p w14:paraId="3E794DC7" w14:textId="77777777" w:rsidR="00FA6176" w:rsidRPr="00056193" w:rsidRDefault="00FA6176" w:rsidP="00FA6176">
      <w:pPr>
        <w:pStyle w:val="ListParagraph"/>
        <w:rPr>
          <w:rFonts w:asciiTheme="minorHAnsi" w:hAnsiTheme="minorHAnsi" w:cstheme="minorHAnsi"/>
          <w:sz w:val="22"/>
        </w:rPr>
      </w:pPr>
    </w:p>
    <w:p w14:paraId="7D5343D6" w14:textId="77777777" w:rsidR="00C826F8" w:rsidRDefault="00C826F8" w:rsidP="00FA6176">
      <w:pPr>
        <w:rPr>
          <w:rFonts w:asciiTheme="minorHAnsi" w:hAnsiTheme="minorHAnsi" w:cstheme="minorHAnsi"/>
          <w:b/>
          <w:bCs/>
          <w:sz w:val="22"/>
        </w:rPr>
      </w:pPr>
    </w:p>
    <w:p w14:paraId="4EA9A44F" w14:textId="4B4A52B2" w:rsidR="00FA6176" w:rsidRPr="00056193" w:rsidRDefault="00FA6176" w:rsidP="00FA6176">
      <w:pPr>
        <w:rPr>
          <w:rFonts w:asciiTheme="minorHAnsi" w:hAnsiTheme="minorHAnsi" w:cstheme="minorHAnsi"/>
          <w:b/>
          <w:bCs/>
          <w:sz w:val="22"/>
        </w:rPr>
      </w:pPr>
      <w:r w:rsidRPr="00C826F8">
        <w:rPr>
          <w:rFonts w:asciiTheme="minorHAnsi" w:hAnsiTheme="minorHAnsi" w:cstheme="minorHAnsi"/>
          <w:b/>
          <w:bCs/>
          <w:sz w:val="22"/>
        </w:rPr>
        <w:t>Your core competencies:</w:t>
      </w:r>
      <w:r w:rsidR="00AE6F6C" w:rsidRPr="00C826F8">
        <w:rPr>
          <w:rFonts w:asciiTheme="minorHAnsi" w:hAnsiTheme="minorHAnsi" w:cstheme="minorHAnsi"/>
          <w:b/>
          <w:bCs/>
          <w:sz w:val="22"/>
        </w:rPr>
        <w:t xml:space="preserve"> </w:t>
      </w:r>
    </w:p>
    <w:p w14:paraId="5D113C72" w14:textId="77777777" w:rsidR="00FA6176" w:rsidRDefault="00FA6176" w:rsidP="00FA6176">
      <w:pPr>
        <w:rPr>
          <w:rFonts w:asciiTheme="minorHAnsi" w:hAnsiTheme="minorHAnsi" w:cstheme="minorHAnsi"/>
          <w:sz w:val="22"/>
        </w:rPr>
      </w:pPr>
      <w:r w:rsidRPr="00056193">
        <w:rPr>
          <w:rFonts w:asciiTheme="minorHAnsi" w:hAnsiTheme="minorHAnsi" w:cstheme="minorHAnsi"/>
          <w:sz w:val="22"/>
        </w:rPr>
        <w:t>The core c</w:t>
      </w:r>
      <w:r>
        <w:rPr>
          <w:rFonts w:asciiTheme="minorHAnsi" w:hAnsiTheme="minorHAnsi" w:cstheme="minorHAnsi"/>
          <w:sz w:val="22"/>
        </w:rPr>
        <w:t>ompetency</w:t>
      </w:r>
      <w:r w:rsidRPr="00056193">
        <w:rPr>
          <w:rFonts w:asciiTheme="minorHAnsi" w:hAnsiTheme="minorHAnsi" w:cstheme="minorHAnsi"/>
          <w:sz w:val="22"/>
        </w:rPr>
        <w:t xml:space="preserve"> requirements for this role are:</w:t>
      </w:r>
    </w:p>
    <w:p w14:paraId="7948C1C5" w14:textId="11F20822" w:rsidR="00FA6176" w:rsidRPr="009F1D01" w:rsidRDefault="00FA6176" w:rsidP="00FA6176">
      <w:pPr>
        <w:pStyle w:val="ListParagraph"/>
        <w:numPr>
          <w:ilvl w:val="0"/>
          <w:numId w:val="7"/>
        </w:numPr>
        <w:rPr>
          <w:rFonts w:asciiTheme="minorHAnsi" w:hAnsiTheme="minorHAnsi" w:cstheme="minorHAnsi"/>
          <w:sz w:val="22"/>
        </w:rPr>
      </w:pPr>
      <w:bookmarkStart w:id="5" w:name="_Hlk140845425"/>
      <w:r w:rsidRPr="009F1D01">
        <w:rPr>
          <w:rFonts w:asciiTheme="minorHAnsi" w:hAnsiTheme="minorHAnsi" w:cstheme="minorHAnsi"/>
          <w:b/>
          <w:bCs/>
          <w:sz w:val="22"/>
        </w:rPr>
        <w:t xml:space="preserve">Stimulates ideas and innovation: </w:t>
      </w:r>
      <w:r w:rsidRPr="009F1D01">
        <w:rPr>
          <w:rFonts w:asciiTheme="minorHAnsi" w:hAnsiTheme="minorHAnsi" w:cstheme="minorHAnsi"/>
          <w:sz w:val="22"/>
        </w:rPr>
        <w:t>Gathers insights and embraces new ideas and innovation to inform future practice.</w:t>
      </w:r>
    </w:p>
    <w:p w14:paraId="773E9308" w14:textId="1ABAA3B6" w:rsidR="00FA6176" w:rsidRPr="009F1D01" w:rsidRDefault="00FA6176" w:rsidP="00FA6176">
      <w:pPr>
        <w:pStyle w:val="ListParagraph"/>
        <w:numPr>
          <w:ilvl w:val="0"/>
          <w:numId w:val="7"/>
        </w:numPr>
        <w:rPr>
          <w:rFonts w:asciiTheme="minorHAnsi" w:hAnsiTheme="minorHAnsi" w:cstheme="minorHAnsi"/>
          <w:sz w:val="22"/>
        </w:rPr>
      </w:pPr>
      <w:bookmarkStart w:id="6" w:name="_Hlk132206231"/>
      <w:r w:rsidRPr="009F1D01">
        <w:rPr>
          <w:rFonts w:asciiTheme="minorHAnsi" w:hAnsiTheme="minorHAnsi" w:cstheme="minorHAnsi"/>
          <w:b/>
          <w:bCs/>
          <w:sz w:val="22"/>
        </w:rPr>
        <w:t xml:space="preserve">Leads change in a complex environment: </w:t>
      </w:r>
      <w:r w:rsidRPr="009F1D01">
        <w:rPr>
          <w:rFonts w:asciiTheme="minorHAnsi" w:hAnsiTheme="minorHAnsi" w:cstheme="minorHAnsi"/>
          <w:sz w:val="22"/>
        </w:rPr>
        <w:t>Embraces change and leads with focus and optimism in an environment of complexity and ambiguity</w:t>
      </w:r>
      <w:bookmarkEnd w:id="6"/>
      <w:r w:rsidRPr="009F1D01">
        <w:rPr>
          <w:rFonts w:asciiTheme="minorHAnsi" w:hAnsiTheme="minorHAnsi" w:cstheme="minorHAnsi"/>
          <w:sz w:val="22"/>
        </w:rPr>
        <w:t>.</w:t>
      </w:r>
    </w:p>
    <w:bookmarkEnd w:id="5"/>
    <w:p w14:paraId="369B8C79" w14:textId="0AB83C6F" w:rsidR="00FA6176" w:rsidRPr="009F1D01" w:rsidRDefault="00FA6176" w:rsidP="00FA6176">
      <w:pPr>
        <w:pStyle w:val="ListParagraph"/>
        <w:numPr>
          <w:ilvl w:val="0"/>
          <w:numId w:val="7"/>
        </w:numPr>
        <w:rPr>
          <w:rFonts w:asciiTheme="minorHAnsi" w:hAnsiTheme="minorHAnsi" w:cstheme="minorHAnsi"/>
          <w:sz w:val="22"/>
        </w:rPr>
      </w:pPr>
      <w:r w:rsidRPr="009F1D01">
        <w:rPr>
          <w:rFonts w:asciiTheme="minorHAnsi" w:hAnsiTheme="minorHAnsi" w:cstheme="minorHAnsi"/>
          <w:b/>
          <w:bCs/>
          <w:sz w:val="22"/>
        </w:rPr>
        <w:t xml:space="preserve">Makes insightful decisions: </w:t>
      </w:r>
      <w:r w:rsidRPr="009F1D01">
        <w:rPr>
          <w:rFonts w:asciiTheme="minorHAnsi" w:hAnsiTheme="minorHAnsi" w:cstheme="minorHAnsi"/>
          <w:sz w:val="22"/>
        </w:rPr>
        <w:t>Makes considered, ethical and courageous decisions based on insight into the broader context.</w:t>
      </w:r>
    </w:p>
    <w:p w14:paraId="0868CD76" w14:textId="58F32B3D" w:rsidR="00FA6176" w:rsidRPr="009F1D01" w:rsidRDefault="00FA6176" w:rsidP="00FA6176">
      <w:pPr>
        <w:pStyle w:val="ListParagraph"/>
        <w:numPr>
          <w:ilvl w:val="0"/>
          <w:numId w:val="7"/>
        </w:numPr>
        <w:rPr>
          <w:rFonts w:asciiTheme="minorHAnsi" w:hAnsiTheme="minorHAnsi" w:cstheme="minorHAnsi"/>
          <w:sz w:val="22"/>
        </w:rPr>
      </w:pPr>
      <w:bookmarkStart w:id="7" w:name="_Hlk132206315"/>
      <w:r w:rsidRPr="009F1D01">
        <w:rPr>
          <w:rFonts w:asciiTheme="minorHAnsi" w:hAnsiTheme="minorHAnsi" w:cstheme="minorHAnsi"/>
          <w:b/>
          <w:bCs/>
          <w:sz w:val="22"/>
        </w:rPr>
        <w:t xml:space="preserve">Builds enduring relationships: </w:t>
      </w:r>
      <w:r w:rsidRPr="009F1D01">
        <w:rPr>
          <w:rFonts w:asciiTheme="minorHAnsi" w:hAnsiTheme="minorHAnsi" w:cstheme="minorHAnsi"/>
          <w:sz w:val="22"/>
        </w:rPr>
        <w:t>Builds and sustains relationships to enable the collaborative delivery of customer-focused outcomes</w:t>
      </w:r>
      <w:bookmarkEnd w:id="7"/>
      <w:r w:rsidRPr="009F1D01">
        <w:rPr>
          <w:rFonts w:asciiTheme="minorHAnsi" w:hAnsiTheme="minorHAnsi" w:cstheme="minorHAnsi"/>
          <w:sz w:val="22"/>
        </w:rPr>
        <w:t>.</w:t>
      </w:r>
    </w:p>
    <w:p w14:paraId="379ED0A1" w14:textId="03CEB6DA" w:rsidR="00FA6176" w:rsidRPr="009F1D01" w:rsidRDefault="00FA6176" w:rsidP="00FA6176">
      <w:pPr>
        <w:pStyle w:val="ListParagraph"/>
        <w:numPr>
          <w:ilvl w:val="0"/>
          <w:numId w:val="7"/>
        </w:numPr>
        <w:rPr>
          <w:rFonts w:asciiTheme="minorHAnsi" w:hAnsiTheme="minorHAnsi" w:cstheme="minorHAnsi"/>
          <w:sz w:val="22"/>
        </w:rPr>
      </w:pPr>
      <w:r w:rsidRPr="009F1D01">
        <w:rPr>
          <w:rFonts w:asciiTheme="minorHAnsi" w:hAnsiTheme="minorHAnsi" w:cstheme="minorHAnsi"/>
          <w:b/>
          <w:bCs/>
          <w:sz w:val="22"/>
        </w:rPr>
        <w:t xml:space="preserve">Demonstrates sound governance: </w:t>
      </w:r>
      <w:r w:rsidRPr="009F1D01">
        <w:rPr>
          <w:rFonts w:asciiTheme="minorHAnsi" w:hAnsiTheme="minorHAnsi" w:cstheme="minorHAnsi"/>
          <w:sz w:val="22"/>
        </w:rPr>
        <w:t>Maintains a high standard of practice through a governance and risk management.</w:t>
      </w:r>
    </w:p>
    <w:p w14:paraId="62B68322" w14:textId="2C498E0E" w:rsidR="00FA6176" w:rsidRPr="009F1D01" w:rsidRDefault="00FA6176" w:rsidP="00FA6176">
      <w:pPr>
        <w:pStyle w:val="ListParagraph"/>
        <w:numPr>
          <w:ilvl w:val="0"/>
          <w:numId w:val="7"/>
        </w:numPr>
        <w:rPr>
          <w:rFonts w:asciiTheme="minorHAnsi" w:hAnsiTheme="minorHAnsi" w:cstheme="minorHAnsi"/>
          <w:sz w:val="22"/>
        </w:rPr>
      </w:pPr>
      <w:r w:rsidRPr="009F1D01">
        <w:rPr>
          <w:rFonts w:asciiTheme="minorHAnsi" w:hAnsiTheme="minorHAnsi" w:cstheme="minorHAnsi"/>
          <w:b/>
          <w:bCs/>
          <w:sz w:val="22"/>
        </w:rPr>
        <w:t xml:space="preserve">Fosters healthy and inclusive workplaces: </w:t>
      </w:r>
      <w:r w:rsidRPr="009F1D01">
        <w:rPr>
          <w:rFonts w:asciiTheme="minorHAnsi" w:hAnsiTheme="minorHAnsi" w:cstheme="minorHAnsi"/>
          <w:sz w:val="22"/>
        </w:rPr>
        <w:t>Fosters an inclusive workplace where health, safety and wellbeing is promoted and prioritised.</w:t>
      </w:r>
    </w:p>
    <w:p w14:paraId="0ED1969B" w14:textId="77777777" w:rsidR="00FA6176" w:rsidRDefault="00FA6176" w:rsidP="00FA6176">
      <w:pPr>
        <w:rPr>
          <w:rFonts w:asciiTheme="minorHAnsi" w:hAnsiTheme="minorHAnsi" w:cstheme="minorHAnsi"/>
          <w:sz w:val="22"/>
        </w:rPr>
      </w:pPr>
    </w:p>
    <w:p w14:paraId="198B7753" w14:textId="77777777" w:rsidR="00FA6176" w:rsidRPr="004D0228" w:rsidRDefault="00FA6176" w:rsidP="00FA6176">
      <w:r w:rsidRPr="009F1D01">
        <w:rPr>
          <w:rFonts w:asciiTheme="minorHAnsi" w:hAnsiTheme="minorHAnsi" w:cstheme="minorHAnsi"/>
          <w:sz w:val="22"/>
        </w:rPr>
        <w:t xml:space="preserve">See the </w:t>
      </w:r>
      <w:hyperlink r:id="rId14" w:history="1">
        <w:r w:rsidRPr="009F1D01">
          <w:rPr>
            <w:rStyle w:val="Hyperlink"/>
            <w:rFonts w:asciiTheme="minorHAnsi" w:hAnsiTheme="minorHAnsi" w:cstheme="minorHAnsi"/>
            <w:sz w:val="22"/>
          </w:rPr>
          <w:t>Leadership competencies for Queensland</w:t>
        </w:r>
      </w:hyperlink>
      <w:r w:rsidRPr="009F1D01">
        <w:rPr>
          <w:rFonts w:asciiTheme="minorHAnsi" w:hAnsiTheme="minorHAnsi" w:cstheme="minorHAnsi"/>
          <w:sz w:val="22"/>
        </w:rPr>
        <w:t xml:space="preserve"> framework for more details.</w:t>
      </w:r>
    </w:p>
    <w:p w14:paraId="7CA1A29A" w14:textId="20EBB764" w:rsidR="00D47780" w:rsidRPr="002459C3" w:rsidRDefault="00D47780" w:rsidP="00D47780">
      <w:pPr>
        <w:pStyle w:val="Heading1"/>
        <w:rPr>
          <w:rFonts w:asciiTheme="minorHAnsi" w:hAnsiTheme="minorHAnsi" w:cstheme="minorHAnsi"/>
          <w:b/>
          <w:color w:val="008080"/>
          <w:sz w:val="28"/>
          <w:szCs w:val="28"/>
        </w:rPr>
      </w:pPr>
      <w:r w:rsidRPr="002459C3">
        <w:rPr>
          <w:rFonts w:asciiTheme="minorHAnsi" w:hAnsiTheme="minorHAnsi" w:cstheme="minorHAnsi"/>
          <w:b/>
          <w:color w:val="008080"/>
          <w:sz w:val="28"/>
          <w:szCs w:val="28"/>
        </w:rPr>
        <w:t>About the Department of Resources</w:t>
      </w:r>
    </w:p>
    <w:p w14:paraId="5FE7EFE8" w14:textId="65B8C443" w:rsidR="00D47780" w:rsidRPr="00C054EA" w:rsidRDefault="00D47780" w:rsidP="00D47780">
      <w:pPr>
        <w:pStyle w:val="aboutus"/>
        <w:framePr w:hSpace="0" w:wrap="auto" w:vAnchor="margin" w:hAnchor="text" w:xAlign="left" w:yAlign="inline"/>
        <w:rPr>
          <w:rFonts w:asciiTheme="minorHAnsi" w:hAnsiTheme="minorHAnsi" w:cstheme="minorHAnsi"/>
          <w:color w:val="auto"/>
          <w:sz w:val="22"/>
        </w:rPr>
      </w:pPr>
      <w:r w:rsidRPr="00C054EA">
        <w:rPr>
          <w:rFonts w:asciiTheme="minorHAnsi" w:hAnsiTheme="minorHAnsi" w:cstheme="minorHAnsi"/>
          <w:color w:val="auto"/>
          <w:sz w:val="22"/>
        </w:rPr>
        <w:t>The Queensland resources sector is changing. We juggle new demands, rapid change</w:t>
      </w:r>
      <w:r>
        <w:rPr>
          <w:rFonts w:asciiTheme="minorHAnsi" w:hAnsiTheme="minorHAnsi" w:cstheme="minorHAnsi"/>
          <w:color w:val="auto"/>
          <w:sz w:val="22"/>
        </w:rPr>
        <w:t>s</w:t>
      </w:r>
      <w:r w:rsidRPr="00C054EA">
        <w:rPr>
          <w:rFonts w:asciiTheme="minorHAnsi" w:hAnsiTheme="minorHAnsi" w:cstheme="minorHAnsi"/>
          <w:color w:val="auto"/>
          <w:sz w:val="22"/>
        </w:rPr>
        <w:t xml:space="preserve"> and shifts in community knowledge and expectation. We play an active role in</w:t>
      </w:r>
      <w:r>
        <w:rPr>
          <w:rFonts w:asciiTheme="minorHAnsi" w:hAnsiTheme="minorHAnsi" w:cstheme="minorHAnsi"/>
          <w:color w:val="auto"/>
          <w:sz w:val="22"/>
        </w:rPr>
        <w:t xml:space="preserve"> the delivery of</w:t>
      </w:r>
      <w:r w:rsidRPr="00C054EA">
        <w:rPr>
          <w:rFonts w:asciiTheme="minorHAnsi" w:hAnsiTheme="minorHAnsi" w:cstheme="minorHAnsi"/>
          <w:color w:val="auto"/>
          <w:sz w:val="22"/>
        </w:rPr>
        <w:t xml:space="preserve"> key government priorities</w:t>
      </w:r>
      <w:r>
        <w:rPr>
          <w:rFonts w:asciiTheme="minorHAnsi" w:hAnsiTheme="minorHAnsi" w:cstheme="minorHAnsi"/>
          <w:color w:val="auto"/>
          <w:sz w:val="22"/>
        </w:rPr>
        <w:t xml:space="preserve">, </w:t>
      </w:r>
      <w:r w:rsidRPr="00C054EA">
        <w:rPr>
          <w:rFonts w:asciiTheme="minorHAnsi" w:hAnsiTheme="minorHAnsi" w:cstheme="minorHAnsi"/>
          <w:color w:val="auto"/>
          <w:sz w:val="22"/>
        </w:rPr>
        <w:t xml:space="preserve">such as the implementation of a renewable energy economy, assisting in Path to Treaty, </w:t>
      </w:r>
      <w:r>
        <w:rPr>
          <w:rFonts w:asciiTheme="minorHAnsi" w:hAnsiTheme="minorHAnsi" w:cstheme="minorHAnsi"/>
          <w:color w:val="auto"/>
          <w:sz w:val="22"/>
        </w:rPr>
        <w:t xml:space="preserve">recognition of Native Title Rights </w:t>
      </w:r>
      <w:r w:rsidRPr="00C054EA">
        <w:rPr>
          <w:rFonts w:asciiTheme="minorHAnsi" w:hAnsiTheme="minorHAnsi" w:cstheme="minorHAnsi"/>
          <w:color w:val="auto"/>
          <w:sz w:val="22"/>
        </w:rPr>
        <w:t xml:space="preserve">and </w:t>
      </w:r>
      <w:r>
        <w:rPr>
          <w:rFonts w:asciiTheme="minorHAnsi" w:hAnsiTheme="minorHAnsi" w:cstheme="minorHAnsi"/>
          <w:color w:val="auto"/>
          <w:sz w:val="22"/>
        </w:rPr>
        <w:t>capitalising on our resources for sustainable economic prosperity.</w:t>
      </w:r>
      <w:r w:rsidRPr="00C054EA">
        <w:rPr>
          <w:rFonts w:asciiTheme="minorHAnsi" w:hAnsiTheme="minorHAnsi" w:cstheme="minorHAnsi"/>
          <w:color w:val="auto"/>
          <w:sz w:val="22"/>
        </w:rPr>
        <w:t xml:space="preserve">  </w:t>
      </w:r>
    </w:p>
    <w:p w14:paraId="5FEB868C" w14:textId="3562E303" w:rsidR="00D47780" w:rsidRPr="00C054EA" w:rsidRDefault="00D47780" w:rsidP="00D47780">
      <w:pPr>
        <w:pStyle w:val="aboutus"/>
        <w:framePr w:hSpace="0" w:wrap="auto" w:vAnchor="margin" w:hAnchor="text" w:xAlign="left" w:yAlign="inline"/>
        <w:rPr>
          <w:rFonts w:asciiTheme="minorHAnsi" w:hAnsiTheme="minorHAnsi" w:cstheme="minorHAnsi"/>
          <w:color w:val="auto"/>
          <w:sz w:val="22"/>
        </w:rPr>
      </w:pPr>
      <w:r w:rsidRPr="00C054EA">
        <w:rPr>
          <w:rFonts w:asciiTheme="minorHAnsi" w:hAnsiTheme="minorHAnsi" w:cstheme="minorHAnsi"/>
          <w:color w:val="auto"/>
          <w:sz w:val="22"/>
        </w:rPr>
        <w:t xml:space="preserve">The </w:t>
      </w:r>
      <w:hyperlink r:id="rId15" w:history="1">
        <w:r w:rsidRPr="002459C3">
          <w:rPr>
            <w:rStyle w:val="Hyperlink"/>
            <w:rFonts w:asciiTheme="minorHAnsi" w:hAnsiTheme="minorHAnsi" w:cstheme="minorHAnsi"/>
            <w:sz w:val="22"/>
          </w:rPr>
          <w:t>Department of Resources</w:t>
        </w:r>
      </w:hyperlink>
      <w:r w:rsidRPr="00C054EA">
        <w:rPr>
          <w:rFonts w:asciiTheme="minorHAnsi" w:hAnsiTheme="minorHAnsi" w:cstheme="minorHAnsi"/>
          <w:color w:val="auto"/>
          <w:sz w:val="22"/>
        </w:rPr>
        <w:t xml:space="preserve"> </w:t>
      </w:r>
      <w:r>
        <w:rPr>
          <w:rFonts w:asciiTheme="minorHAnsi" w:hAnsiTheme="minorHAnsi" w:cstheme="minorHAnsi"/>
          <w:color w:val="auto"/>
          <w:sz w:val="22"/>
        </w:rPr>
        <w:t>embraces change</w:t>
      </w:r>
      <w:r w:rsidRPr="00C054EA">
        <w:rPr>
          <w:rFonts w:asciiTheme="minorHAnsi" w:hAnsiTheme="minorHAnsi" w:cstheme="minorHAnsi"/>
          <w:color w:val="auto"/>
          <w:sz w:val="22"/>
        </w:rPr>
        <w:t xml:space="preserve"> by implementing cutting edge programs, best-practice methodologies, embracing new research and encouraging innovation. We are dynamic, diverse and a major contributor to economic opportunities for Queensland.</w:t>
      </w:r>
    </w:p>
    <w:p w14:paraId="69959EF2" w14:textId="77777777" w:rsidR="00D47780" w:rsidRDefault="00D47780" w:rsidP="00D47780">
      <w:pPr>
        <w:pStyle w:val="aboutus"/>
        <w:framePr w:hSpace="0" w:wrap="auto" w:vAnchor="margin" w:hAnchor="text" w:xAlign="left" w:yAlign="inline"/>
        <w:rPr>
          <w:rFonts w:asciiTheme="minorHAnsi" w:hAnsiTheme="minorHAnsi" w:cstheme="minorHAnsi"/>
          <w:color w:val="auto"/>
          <w:sz w:val="22"/>
        </w:rPr>
      </w:pPr>
      <w:r w:rsidRPr="00C054EA">
        <w:rPr>
          <w:rFonts w:asciiTheme="minorHAnsi" w:hAnsiTheme="minorHAnsi" w:cstheme="minorHAnsi"/>
          <w:color w:val="auto"/>
          <w:sz w:val="22"/>
        </w:rPr>
        <w:t>Our vision is to be an influential economic department that advocates in the public interest. This means helping the community and government make the best use of our renewable and non-renewable land, mineral and energy resources.  We play a lead role in shaping a sustainable and positive future for Queensland.</w:t>
      </w:r>
    </w:p>
    <w:p w14:paraId="5E21D834" w14:textId="5C4E5699" w:rsidR="008F3C42" w:rsidRDefault="0081674C" w:rsidP="00D47780">
      <w:pPr>
        <w:pStyle w:val="aboutus"/>
        <w:framePr w:hSpace="0" w:wrap="auto" w:vAnchor="margin" w:hAnchor="text" w:xAlign="left" w:yAlign="inline"/>
        <w:rPr>
          <w:rFonts w:asciiTheme="minorHAnsi" w:hAnsiTheme="minorHAnsi" w:cstheme="minorHAnsi"/>
          <w:color w:val="auto"/>
          <w:sz w:val="22"/>
        </w:rPr>
      </w:pPr>
      <w:r w:rsidRPr="0081674C">
        <w:rPr>
          <w:rFonts w:asciiTheme="minorHAnsi" w:hAnsiTheme="minorHAnsi" w:cstheme="minorHAnsi"/>
          <w:color w:val="auto"/>
          <w:sz w:val="22"/>
        </w:rPr>
        <w:t>We are committed to the Path to Treaty and a reframed relationship with First Nations Queenslanders and have prioritised employment, improving the way we engage and work with First Nations people and their communities.</w:t>
      </w:r>
    </w:p>
    <w:p w14:paraId="2BFF8DF2" w14:textId="77777777" w:rsidR="00D47780" w:rsidRPr="00954D09" w:rsidRDefault="00D47780" w:rsidP="00D47780">
      <w:pPr>
        <w:pStyle w:val="Heading3"/>
        <w:rPr>
          <w:rFonts w:asciiTheme="minorHAnsi" w:hAnsiTheme="minorHAnsi" w:cstheme="minorHAnsi"/>
          <w:color w:val="008080"/>
          <w:sz w:val="28"/>
          <w:szCs w:val="28"/>
        </w:rPr>
      </w:pPr>
      <w:r w:rsidRPr="00954D09">
        <w:rPr>
          <w:rFonts w:asciiTheme="minorHAnsi" w:hAnsiTheme="minorHAnsi" w:cstheme="minorHAnsi"/>
          <w:color w:val="008080"/>
          <w:sz w:val="28"/>
          <w:szCs w:val="28"/>
        </w:rPr>
        <w:t>O</w:t>
      </w:r>
      <w:r w:rsidRPr="00954D09">
        <w:rPr>
          <w:rFonts w:asciiTheme="minorHAnsi" w:hAnsiTheme="minorHAnsi" w:cstheme="minorHAnsi"/>
          <w:caps w:val="0"/>
          <w:color w:val="008080"/>
          <w:sz w:val="28"/>
          <w:szCs w:val="28"/>
        </w:rPr>
        <w:t>ur people and culture</w:t>
      </w:r>
    </w:p>
    <w:p w14:paraId="05F54333" w14:textId="77777777" w:rsidR="00D47780" w:rsidRPr="00894CD5" w:rsidRDefault="00D47780" w:rsidP="00D47780">
      <w:pPr>
        <w:pStyle w:val="aboutus"/>
        <w:framePr w:hSpace="0" w:wrap="auto" w:vAnchor="margin" w:hAnchor="text" w:xAlign="left" w:yAlign="inline"/>
        <w:rPr>
          <w:rFonts w:asciiTheme="minorHAnsi" w:hAnsiTheme="minorHAnsi" w:cstheme="minorHAnsi"/>
          <w:color w:val="auto"/>
          <w:sz w:val="22"/>
        </w:rPr>
      </w:pPr>
      <w:r w:rsidRPr="00894CD5">
        <w:rPr>
          <w:rFonts w:asciiTheme="minorHAnsi" w:hAnsiTheme="minorHAnsi" w:cstheme="minorHAnsi"/>
          <w:color w:val="auto"/>
          <w:sz w:val="22"/>
        </w:rPr>
        <w:t xml:space="preserve">We are committed to being a workplace that focusses on </w:t>
      </w:r>
      <w:r>
        <w:rPr>
          <w:rFonts w:asciiTheme="minorHAnsi" w:hAnsiTheme="minorHAnsi" w:cstheme="minorHAnsi"/>
          <w:color w:val="auto"/>
          <w:sz w:val="22"/>
        </w:rPr>
        <w:t>people</w:t>
      </w:r>
      <w:r w:rsidRPr="00894CD5">
        <w:rPr>
          <w:rFonts w:asciiTheme="minorHAnsi" w:hAnsiTheme="minorHAnsi" w:cstheme="minorHAnsi"/>
          <w:color w:val="auto"/>
          <w:sz w:val="22"/>
        </w:rPr>
        <w:t xml:space="preserve">. This is about building resilience, encouraging innovation and understanding that learning </w:t>
      </w:r>
      <w:r>
        <w:rPr>
          <w:rFonts w:asciiTheme="minorHAnsi" w:hAnsiTheme="minorHAnsi" w:cstheme="minorHAnsi"/>
          <w:color w:val="auto"/>
          <w:sz w:val="22"/>
        </w:rPr>
        <w:t xml:space="preserve">is a journey that never ends. </w:t>
      </w:r>
      <w:r w:rsidRPr="00894CD5">
        <w:rPr>
          <w:rFonts w:asciiTheme="minorHAnsi" w:hAnsiTheme="minorHAnsi" w:cstheme="minorHAnsi"/>
          <w:color w:val="auto"/>
          <w:sz w:val="22"/>
        </w:rPr>
        <w:t xml:space="preserve"> </w:t>
      </w:r>
    </w:p>
    <w:p w14:paraId="2D1FBD8A" w14:textId="5B5B8A5F" w:rsidR="00D47780" w:rsidRPr="00894CD5" w:rsidRDefault="00D47780" w:rsidP="00D47780">
      <w:pPr>
        <w:pStyle w:val="aboutus"/>
        <w:framePr w:hSpace="0" w:wrap="auto" w:vAnchor="margin" w:hAnchor="text" w:xAlign="left" w:yAlign="inline"/>
        <w:rPr>
          <w:rFonts w:asciiTheme="minorHAnsi" w:hAnsiTheme="minorHAnsi" w:cstheme="minorHAnsi"/>
          <w:color w:val="auto"/>
          <w:sz w:val="22"/>
        </w:rPr>
      </w:pPr>
      <w:r w:rsidRPr="00894CD5">
        <w:rPr>
          <w:rFonts w:asciiTheme="minorHAnsi" w:hAnsiTheme="minorHAnsi" w:cstheme="minorHAnsi"/>
          <w:color w:val="auto"/>
          <w:sz w:val="22"/>
        </w:rPr>
        <w:t>We promote a safe, inclusive and respectful place to work</w:t>
      </w:r>
      <w:r>
        <w:rPr>
          <w:rFonts w:asciiTheme="minorHAnsi" w:hAnsiTheme="minorHAnsi" w:cstheme="minorHAnsi"/>
          <w:color w:val="auto"/>
          <w:sz w:val="22"/>
        </w:rPr>
        <w:t xml:space="preserve"> where all staff feel valued</w:t>
      </w:r>
      <w:r w:rsidRPr="00894CD5">
        <w:rPr>
          <w:rFonts w:asciiTheme="minorHAnsi" w:hAnsiTheme="minorHAnsi" w:cstheme="minorHAnsi"/>
          <w:color w:val="auto"/>
          <w:sz w:val="22"/>
        </w:rPr>
        <w:t>. We are a mobile, flexible and agile workforce.</w:t>
      </w:r>
      <w:r>
        <w:rPr>
          <w:rFonts w:asciiTheme="minorHAnsi" w:hAnsiTheme="minorHAnsi" w:cstheme="minorHAnsi"/>
          <w:color w:val="auto"/>
          <w:sz w:val="22"/>
        </w:rPr>
        <w:t xml:space="preserve"> </w:t>
      </w:r>
      <w:r w:rsidRPr="00894CD5">
        <w:rPr>
          <w:rFonts w:asciiTheme="minorHAnsi" w:hAnsiTheme="minorHAnsi" w:cstheme="minorHAnsi"/>
          <w:color w:val="auto"/>
          <w:sz w:val="22"/>
        </w:rPr>
        <w:t>We live by our guiding principles – proactive, courageous, pragmatic, collaborative, resilient and respectful – underpinned by the Queensland public service values.</w:t>
      </w:r>
    </w:p>
    <w:p w14:paraId="35B731F2" w14:textId="77777777" w:rsidR="00D47780" w:rsidRPr="00954D09" w:rsidRDefault="00D47780" w:rsidP="00D47780">
      <w:pPr>
        <w:pStyle w:val="Heading3"/>
        <w:rPr>
          <w:rFonts w:asciiTheme="minorHAnsi" w:hAnsiTheme="minorHAnsi" w:cstheme="minorHAnsi"/>
          <w:caps w:val="0"/>
          <w:color w:val="008080"/>
          <w:sz w:val="28"/>
          <w:szCs w:val="28"/>
        </w:rPr>
      </w:pPr>
      <w:r w:rsidRPr="00954D09">
        <w:rPr>
          <w:rFonts w:asciiTheme="minorHAnsi" w:hAnsiTheme="minorHAnsi" w:cstheme="minorHAnsi"/>
          <w:caps w:val="0"/>
          <w:color w:val="008080"/>
          <w:sz w:val="28"/>
          <w:szCs w:val="28"/>
        </w:rPr>
        <w:t xml:space="preserve">Inclusion and diversity </w:t>
      </w:r>
    </w:p>
    <w:p w14:paraId="5003F072" w14:textId="3B602911" w:rsidR="00D47780" w:rsidRDefault="001538FA" w:rsidP="001538FA">
      <w:pPr>
        <w:pStyle w:val="Bullet"/>
        <w:numPr>
          <w:ilvl w:val="0"/>
          <w:numId w:val="0"/>
        </w:numPr>
        <w:rPr>
          <w:rFonts w:asciiTheme="minorHAnsi" w:hAnsiTheme="minorHAnsi"/>
          <w:sz w:val="22"/>
        </w:rPr>
      </w:pPr>
      <w:r w:rsidRPr="001538FA">
        <w:rPr>
          <w:rFonts w:asciiTheme="minorHAnsi" w:hAnsiTheme="minorHAnsi"/>
          <w:sz w:val="22"/>
        </w:rPr>
        <w:t xml:space="preserve">We encourage people from diverse backgrounds including and Aboriginal and Torres Strait Islander peoples, culturally and linguistically diverse people, people with a disability and women, </w:t>
      </w:r>
      <w:r w:rsidR="00D47780" w:rsidRPr="008429F4">
        <w:rPr>
          <w:rFonts w:asciiTheme="minorHAnsi" w:hAnsiTheme="minorHAnsi"/>
          <w:sz w:val="22"/>
        </w:rPr>
        <w:t>to apply</w:t>
      </w:r>
      <w:r w:rsidR="00D47780">
        <w:rPr>
          <w:rFonts w:asciiTheme="minorHAnsi" w:hAnsiTheme="minorHAnsi"/>
          <w:sz w:val="22"/>
        </w:rPr>
        <w:t xml:space="preserve"> for roles with our department</w:t>
      </w:r>
      <w:r w:rsidR="00D47780" w:rsidRPr="008429F4">
        <w:rPr>
          <w:rFonts w:asciiTheme="minorHAnsi" w:hAnsiTheme="minorHAnsi"/>
          <w:sz w:val="22"/>
        </w:rPr>
        <w:t>.</w:t>
      </w:r>
    </w:p>
    <w:p w14:paraId="422C35F5" w14:textId="77777777" w:rsidR="00D47780" w:rsidRPr="00E821A4" w:rsidRDefault="00D47780" w:rsidP="00D47780">
      <w:pPr>
        <w:pStyle w:val="aboutus"/>
        <w:framePr w:hSpace="0" w:wrap="auto" w:vAnchor="margin" w:hAnchor="text" w:xAlign="left" w:yAlign="inline"/>
        <w:rPr>
          <w:rFonts w:asciiTheme="minorHAnsi" w:hAnsiTheme="minorHAnsi" w:cstheme="minorHAnsi"/>
          <w:color w:val="auto"/>
          <w:sz w:val="22"/>
        </w:rPr>
      </w:pPr>
      <w:r w:rsidRPr="00E821A4">
        <w:rPr>
          <w:rFonts w:asciiTheme="minorHAnsi" w:hAnsiTheme="minorHAnsi" w:cstheme="minorHAnsi"/>
          <w:color w:val="auto"/>
          <w:sz w:val="22"/>
        </w:rPr>
        <w:t xml:space="preserve">Anyone requiring reasonable adjustment, seeking guidance or support with their application, should contact the </w:t>
      </w:r>
      <w:r w:rsidRPr="00E821A4">
        <w:rPr>
          <w:rFonts w:asciiTheme="minorHAnsi" w:hAnsiTheme="minorHAnsi" w:cstheme="minorHAnsi"/>
          <w:b/>
          <w:bCs/>
          <w:i/>
          <w:iCs/>
          <w:color w:val="auto"/>
          <w:sz w:val="22"/>
        </w:rPr>
        <w:t>Role Contact</w:t>
      </w:r>
      <w:r w:rsidRPr="00E821A4">
        <w:rPr>
          <w:rFonts w:asciiTheme="minorHAnsi" w:hAnsiTheme="minorHAnsi" w:cstheme="minorHAnsi"/>
          <w:color w:val="auto"/>
          <w:sz w:val="22"/>
        </w:rPr>
        <w:t xml:space="preserve"> – noted above.</w:t>
      </w:r>
    </w:p>
    <w:p w14:paraId="351ECB1A" w14:textId="0EDF23F6" w:rsidR="00D47780" w:rsidRDefault="00D47780" w:rsidP="00D47780">
      <w:pPr>
        <w:pStyle w:val="aboutus"/>
        <w:framePr w:hSpace="0" w:wrap="auto" w:vAnchor="margin" w:hAnchor="text" w:xAlign="left" w:yAlign="inline"/>
        <w:rPr>
          <w:rFonts w:asciiTheme="minorHAnsi" w:hAnsiTheme="minorHAnsi" w:cstheme="minorHAnsi"/>
          <w:color w:val="auto"/>
          <w:sz w:val="22"/>
        </w:rPr>
      </w:pPr>
      <w:r w:rsidRPr="003D7FF3">
        <w:rPr>
          <w:rFonts w:asciiTheme="minorHAnsi" w:hAnsiTheme="minorHAnsi" w:cstheme="minorHAnsi"/>
          <w:noProof/>
          <w:color w:val="auto"/>
          <w:sz w:val="22"/>
        </w:rPr>
        <w:drawing>
          <wp:anchor distT="71755" distB="71755" distL="114300" distR="114300" simplePos="0" relativeHeight="251659264" behindDoc="0" locked="0" layoutInCell="1" allowOverlap="0" wp14:anchorId="197E917A" wp14:editId="1A0E3BE3">
            <wp:simplePos x="0" y="0"/>
            <wp:positionH relativeFrom="margin">
              <wp:align>center</wp:align>
            </wp:positionH>
            <wp:positionV relativeFrom="paragraph">
              <wp:posOffset>624840</wp:posOffset>
            </wp:positionV>
            <wp:extent cx="3708000" cy="640800"/>
            <wp:effectExtent l="0" t="0" r="0" b="6985"/>
            <wp:wrapTopAndBottom/>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l="2141" t="7255" b="13891"/>
                    <a:stretch/>
                  </pic:blipFill>
                  <pic:spPr bwMode="auto">
                    <a:xfrm>
                      <a:off x="0" y="0"/>
                      <a:ext cx="3708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auto"/>
          <w:sz w:val="22"/>
        </w:rPr>
        <w:t xml:space="preserve">You can also refer to the </w:t>
      </w:r>
      <w:r w:rsidR="00B75BDA" w:rsidRPr="00B75BDA">
        <w:rPr>
          <w:rFonts w:asciiTheme="minorHAnsi" w:hAnsiTheme="minorHAnsi" w:cstheme="minorHAnsi"/>
          <w:b/>
          <w:bCs/>
          <w:color w:val="auto"/>
          <w:sz w:val="22"/>
        </w:rPr>
        <w:t>‘How to apply’ and the ‘</w:t>
      </w:r>
      <w:r w:rsidR="001429DB">
        <w:rPr>
          <w:rFonts w:asciiTheme="minorHAnsi" w:hAnsiTheme="minorHAnsi" w:cstheme="minorHAnsi"/>
          <w:b/>
          <w:bCs/>
          <w:color w:val="auto"/>
          <w:sz w:val="22"/>
        </w:rPr>
        <w:t>W</w:t>
      </w:r>
      <w:r w:rsidR="00B75BDA" w:rsidRPr="00B75BDA">
        <w:rPr>
          <w:rFonts w:asciiTheme="minorHAnsi" w:hAnsiTheme="minorHAnsi" w:cstheme="minorHAnsi"/>
          <w:b/>
          <w:bCs/>
          <w:color w:val="auto"/>
          <w:sz w:val="22"/>
        </w:rPr>
        <w:t xml:space="preserve">e are Resources’ </w:t>
      </w:r>
      <w:r w:rsidR="00B75BDA">
        <w:rPr>
          <w:rFonts w:asciiTheme="minorHAnsi" w:hAnsiTheme="minorHAnsi" w:cstheme="minorHAnsi"/>
          <w:b/>
          <w:bCs/>
          <w:color w:val="auto"/>
          <w:sz w:val="22"/>
        </w:rPr>
        <w:t xml:space="preserve">document </w:t>
      </w:r>
      <w:r>
        <w:rPr>
          <w:rFonts w:asciiTheme="minorHAnsi" w:hAnsiTheme="minorHAnsi" w:cstheme="minorHAnsi"/>
          <w:color w:val="auto"/>
          <w:sz w:val="22"/>
        </w:rPr>
        <w:t>for further information on our commitment to supporting inclusion and diversity.</w:t>
      </w:r>
    </w:p>
    <w:p w14:paraId="796268C7" w14:textId="77777777" w:rsidR="00D47780" w:rsidRPr="00954D09" w:rsidRDefault="00D47780" w:rsidP="00D47780">
      <w:pPr>
        <w:pStyle w:val="Heading1"/>
        <w:rPr>
          <w:rFonts w:asciiTheme="minorHAnsi" w:hAnsiTheme="minorHAnsi" w:cstheme="minorHAnsi"/>
          <w:b/>
          <w:color w:val="008080"/>
          <w:sz w:val="28"/>
          <w:szCs w:val="28"/>
        </w:rPr>
      </w:pPr>
      <w:r w:rsidRPr="00954D09">
        <w:rPr>
          <w:rFonts w:asciiTheme="minorHAnsi" w:hAnsiTheme="minorHAnsi" w:cstheme="minorHAnsi"/>
          <w:b/>
          <w:color w:val="008080"/>
          <w:sz w:val="28"/>
          <w:szCs w:val="28"/>
        </w:rPr>
        <w:t>How to apply</w:t>
      </w:r>
    </w:p>
    <w:p w14:paraId="1618F1E7" w14:textId="603E8821" w:rsidR="008E5080" w:rsidRDefault="001538FA" w:rsidP="00D47780">
      <w:pPr>
        <w:rPr>
          <w:rFonts w:asciiTheme="minorHAnsi" w:hAnsiTheme="minorHAnsi" w:cstheme="minorHAnsi"/>
          <w:sz w:val="22"/>
        </w:rPr>
      </w:pPr>
      <w:r w:rsidRPr="001639D6">
        <w:rPr>
          <w:rFonts w:asciiTheme="minorHAnsi" w:hAnsiTheme="minorHAnsi" w:cstheme="minorHAnsi"/>
          <w:sz w:val="22"/>
        </w:rPr>
        <w:t xml:space="preserve">To apply for this role, you will need to submit </w:t>
      </w:r>
      <w:r w:rsidRPr="001639D6" w:rsidDel="000915B1">
        <w:rPr>
          <w:rFonts w:asciiTheme="minorHAnsi" w:hAnsiTheme="minorHAnsi" w:cstheme="minorHAnsi"/>
          <w:sz w:val="22"/>
        </w:rPr>
        <w:t>the</w:t>
      </w:r>
      <w:r w:rsidRPr="001639D6">
        <w:rPr>
          <w:rFonts w:asciiTheme="minorHAnsi" w:hAnsiTheme="minorHAnsi" w:cstheme="minorHAnsi"/>
          <w:sz w:val="22"/>
        </w:rPr>
        <w:t xml:space="preserve"> following document/s.</w:t>
      </w:r>
      <w:r w:rsidR="00D47780">
        <w:rPr>
          <w:rFonts w:asciiTheme="minorHAnsi" w:hAnsiTheme="minorHAnsi" w:cstheme="minorHAnsi"/>
          <w:sz w:val="22"/>
        </w:rPr>
        <w:br/>
      </w:r>
      <w:r w:rsidR="00D47780" w:rsidRPr="001639D6">
        <w:rPr>
          <w:rFonts w:asciiTheme="minorHAnsi" w:hAnsiTheme="minorHAnsi" w:cstheme="minorHAnsi"/>
          <w:sz w:val="22"/>
        </w:rPr>
        <w:t xml:space="preserve">For more detailed information, please see the </w:t>
      </w:r>
      <w:bookmarkStart w:id="8" w:name="_Hlk161740212"/>
      <w:r w:rsidR="008E5080">
        <w:rPr>
          <w:rFonts w:asciiTheme="minorHAnsi" w:hAnsiTheme="minorHAnsi" w:cstheme="minorHAnsi"/>
          <w:b/>
          <w:bCs/>
          <w:sz w:val="22"/>
        </w:rPr>
        <w:t>‘How to apply’ and the ‘</w:t>
      </w:r>
      <w:r w:rsidR="001429DB">
        <w:rPr>
          <w:rFonts w:asciiTheme="minorHAnsi" w:hAnsiTheme="minorHAnsi" w:cstheme="minorHAnsi"/>
          <w:b/>
          <w:bCs/>
          <w:sz w:val="22"/>
        </w:rPr>
        <w:t>W</w:t>
      </w:r>
      <w:r w:rsidR="008E5080">
        <w:rPr>
          <w:rFonts w:asciiTheme="minorHAnsi" w:hAnsiTheme="minorHAnsi" w:cstheme="minorHAnsi"/>
          <w:b/>
          <w:bCs/>
          <w:sz w:val="22"/>
        </w:rPr>
        <w:t>e are Resources’ documents</w:t>
      </w:r>
      <w:r w:rsidR="00D47780" w:rsidRPr="001639D6">
        <w:rPr>
          <w:rFonts w:asciiTheme="minorHAnsi" w:hAnsiTheme="minorHAnsi" w:cstheme="minorHAnsi"/>
          <w:sz w:val="22"/>
        </w:rPr>
        <w:t xml:space="preserve">. </w:t>
      </w:r>
      <w:bookmarkEnd w:id="8"/>
    </w:p>
    <w:p w14:paraId="6997EB7A" w14:textId="6BBA45CE" w:rsidR="001538FA" w:rsidRPr="00C826F8" w:rsidRDefault="00D47780" w:rsidP="00D47780">
      <w:pPr>
        <w:pStyle w:val="Bullet"/>
        <w:numPr>
          <w:ilvl w:val="0"/>
          <w:numId w:val="3"/>
        </w:numPr>
        <w:ind w:left="993" w:hanging="567"/>
        <w:rPr>
          <w:rFonts w:asciiTheme="minorHAnsi" w:hAnsiTheme="minorHAnsi"/>
          <w:sz w:val="22"/>
        </w:rPr>
      </w:pPr>
      <w:r w:rsidRPr="00C826F8">
        <w:rPr>
          <w:rFonts w:asciiTheme="minorHAnsi" w:hAnsiTheme="minorHAnsi"/>
          <w:sz w:val="22"/>
        </w:rPr>
        <w:t xml:space="preserve">A copy of your </w:t>
      </w:r>
      <w:r w:rsidRPr="00C826F8">
        <w:rPr>
          <w:rFonts w:asciiTheme="minorHAnsi" w:hAnsiTheme="minorHAnsi"/>
          <w:b/>
          <w:bCs/>
          <w:sz w:val="22"/>
        </w:rPr>
        <w:t>current resume</w:t>
      </w:r>
      <w:r w:rsidR="009518D5" w:rsidRPr="00C826F8">
        <w:rPr>
          <w:rFonts w:asciiTheme="minorHAnsi" w:hAnsiTheme="minorHAnsi"/>
          <w:b/>
          <w:bCs/>
          <w:sz w:val="22"/>
        </w:rPr>
        <w:t xml:space="preserve"> (3-4 pages recommended)</w:t>
      </w:r>
      <w:r w:rsidRPr="00C826F8">
        <w:rPr>
          <w:rFonts w:asciiTheme="minorHAnsi" w:hAnsiTheme="minorHAnsi"/>
          <w:sz w:val="22"/>
        </w:rPr>
        <w:t xml:space="preserve">, detailing your previous work, voluntary or relevant experience, and the contact details for </w:t>
      </w:r>
      <w:r w:rsidRPr="00C826F8">
        <w:rPr>
          <w:rFonts w:asciiTheme="minorHAnsi" w:hAnsiTheme="minorHAnsi"/>
          <w:b/>
          <w:bCs/>
          <w:sz w:val="22"/>
        </w:rPr>
        <w:t>two referees</w:t>
      </w:r>
      <w:r w:rsidRPr="00C826F8">
        <w:rPr>
          <w:rFonts w:asciiTheme="minorHAnsi" w:hAnsiTheme="minorHAnsi"/>
          <w:sz w:val="22"/>
        </w:rPr>
        <w:t xml:space="preserve"> who have personally observed you displaying the key duties, responsibilities and capabilities of this role, </w:t>
      </w:r>
      <w:r w:rsidR="009518D5" w:rsidRPr="00C826F8">
        <w:rPr>
          <w:rFonts w:asciiTheme="minorHAnsi" w:hAnsiTheme="minorHAnsi"/>
          <w:sz w:val="22"/>
        </w:rPr>
        <w:t xml:space="preserve">plus </w:t>
      </w:r>
      <w:r w:rsidRPr="00C826F8">
        <w:rPr>
          <w:rFonts w:asciiTheme="minorHAnsi" w:hAnsiTheme="minorHAnsi"/>
          <w:sz w:val="22"/>
        </w:rPr>
        <w:t xml:space="preserve">a </w:t>
      </w:r>
      <w:r w:rsidRPr="00C826F8">
        <w:rPr>
          <w:rFonts w:asciiTheme="minorHAnsi" w:hAnsiTheme="minorHAnsi"/>
          <w:b/>
          <w:bCs/>
          <w:sz w:val="22"/>
        </w:rPr>
        <w:t>brief cover letter (1-2 pages)</w:t>
      </w:r>
      <w:r w:rsidR="009518D5" w:rsidRPr="00C826F8">
        <w:rPr>
          <w:rFonts w:asciiTheme="minorHAnsi" w:hAnsiTheme="minorHAnsi"/>
          <w:b/>
          <w:bCs/>
          <w:sz w:val="22"/>
        </w:rPr>
        <w:t xml:space="preserve"> </w:t>
      </w:r>
      <w:r w:rsidR="009518D5" w:rsidRPr="00C826F8">
        <w:rPr>
          <w:rFonts w:asciiTheme="minorHAnsi" w:hAnsiTheme="minorHAnsi"/>
          <w:sz w:val="22"/>
        </w:rPr>
        <w:t>introducing yourself</w:t>
      </w:r>
      <w:r w:rsidR="009518D5" w:rsidRPr="00C826F8">
        <w:rPr>
          <w:rFonts w:asciiTheme="minorHAnsi" w:hAnsiTheme="minorHAnsi"/>
          <w:b/>
          <w:bCs/>
          <w:sz w:val="22"/>
        </w:rPr>
        <w:t xml:space="preserve"> </w:t>
      </w:r>
      <w:r w:rsidR="009518D5" w:rsidRPr="00C826F8">
        <w:rPr>
          <w:rFonts w:asciiTheme="minorHAnsi" w:hAnsiTheme="minorHAnsi"/>
          <w:sz w:val="22"/>
        </w:rPr>
        <w:t xml:space="preserve">to the panel and showcasing your skills and how you can </w:t>
      </w:r>
      <w:r w:rsidR="0092003F" w:rsidRPr="00C826F8">
        <w:rPr>
          <w:rFonts w:asciiTheme="minorHAnsi" w:hAnsiTheme="minorHAnsi"/>
          <w:sz w:val="22"/>
        </w:rPr>
        <w:t xml:space="preserve">make a valuable contribution </w:t>
      </w:r>
      <w:r w:rsidR="009518D5" w:rsidRPr="00C826F8">
        <w:rPr>
          <w:rFonts w:asciiTheme="minorHAnsi" w:hAnsiTheme="minorHAnsi"/>
          <w:sz w:val="22"/>
        </w:rPr>
        <w:t xml:space="preserve">to </w:t>
      </w:r>
      <w:r w:rsidR="0092003F" w:rsidRPr="00C826F8">
        <w:rPr>
          <w:rFonts w:asciiTheme="minorHAnsi" w:hAnsiTheme="minorHAnsi"/>
          <w:sz w:val="22"/>
        </w:rPr>
        <w:t>the department</w:t>
      </w:r>
      <w:r w:rsidR="009518D5" w:rsidRPr="00C826F8">
        <w:rPr>
          <w:rFonts w:asciiTheme="minorHAnsi" w:hAnsiTheme="minorHAnsi"/>
          <w:sz w:val="22"/>
        </w:rPr>
        <w:t xml:space="preserve">. </w:t>
      </w:r>
      <w:r w:rsidR="00DE340F" w:rsidRPr="00C826F8">
        <w:rPr>
          <w:rFonts w:asciiTheme="minorHAnsi" w:hAnsiTheme="minorHAnsi"/>
          <w:b/>
          <w:bCs/>
          <w:sz w:val="22"/>
        </w:rPr>
        <w:t xml:space="preserve"> </w:t>
      </w:r>
      <w:r w:rsidRPr="00C826F8">
        <w:rPr>
          <w:rFonts w:asciiTheme="minorHAnsi" w:hAnsiTheme="minorHAnsi"/>
          <w:sz w:val="22"/>
        </w:rPr>
        <w:t xml:space="preserve"> </w:t>
      </w:r>
    </w:p>
    <w:p w14:paraId="72D4D667" w14:textId="77777777" w:rsidR="00DE340F" w:rsidRDefault="00DE340F" w:rsidP="001538FA">
      <w:pPr>
        <w:pStyle w:val="Bullet"/>
        <w:numPr>
          <w:ilvl w:val="0"/>
          <w:numId w:val="0"/>
        </w:numPr>
        <w:rPr>
          <w:rFonts w:asciiTheme="minorHAnsi" w:hAnsiTheme="minorHAnsi"/>
          <w:b/>
          <w:sz w:val="22"/>
        </w:rPr>
      </w:pPr>
    </w:p>
    <w:p w14:paraId="54AD08A1" w14:textId="74643DD1" w:rsidR="00DE340F" w:rsidRDefault="00DE340F" w:rsidP="001538FA">
      <w:pPr>
        <w:pStyle w:val="Bullet"/>
        <w:numPr>
          <w:ilvl w:val="0"/>
          <w:numId w:val="0"/>
        </w:numPr>
        <w:rPr>
          <w:rFonts w:asciiTheme="minorHAnsi" w:hAnsiTheme="minorHAnsi"/>
          <w:b/>
          <w:sz w:val="22"/>
        </w:rPr>
      </w:pPr>
      <w:r>
        <w:rPr>
          <w:noProof/>
        </w:rPr>
        <mc:AlternateContent>
          <mc:Choice Requires="wps">
            <w:drawing>
              <wp:anchor distT="0" distB="0" distL="114300" distR="114300" simplePos="0" relativeHeight="251661312" behindDoc="0" locked="0" layoutInCell="1" allowOverlap="1" wp14:anchorId="615BEEE0" wp14:editId="4C29B4CA">
                <wp:simplePos x="0" y="0"/>
                <wp:positionH relativeFrom="margin">
                  <wp:align>left</wp:align>
                </wp:positionH>
                <wp:positionV relativeFrom="paragraph">
                  <wp:posOffset>0</wp:posOffset>
                </wp:positionV>
                <wp:extent cx="1828800" cy="1828800"/>
                <wp:effectExtent l="0" t="0" r="15240" b="23495"/>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solidFill>
                            <a:srgbClr val="008080"/>
                          </a:solidFill>
                        </a:ln>
                      </wps:spPr>
                      <wps:txbx>
                        <w:txbxContent>
                          <w:p w14:paraId="0E716FC7" w14:textId="77777777" w:rsidR="00DE340F" w:rsidRPr="001538FA" w:rsidRDefault="00DE340F" w:rsidP="001538FA">
                            <w:pPr>
                              <w:rPr>
                                <w:rFonts w:asciiTheme="minorHAnsi" w:hAnsiTheme="minorHAnsi" w:cstheme="minorHAnsi"/>
                                <w:sz w:val="22"/>
                              </w:rPr>
                            </w:pPr>
                            <w:r w:rsidRPr="001538FA">
                              <w:rPr>
                                <w:rFonts w:asciiTheme="minorHAnsi" w:hAnsiTheme="minorHAnsi" w:cstheme="minorHAnsi"/>
                                <w:b/>
                                <w:bCs/>
                                <w:sz w:val="22"/>
                              </w:rPr>
                              <w:t>Note:</w:t>
                            </w:r>
                            <w:r>
                              <w:rPr>
                                <w:rFonts w:asciiTheme="minorHAnsi" w:hAnsiTheme="minorHAnsi" w:cstheme="minorHAnsi"/>
                                <w:sz w:val="22"/>
                              </w:rPr>
                              <w:t xml:space="preserve"> </w:t>
                            </w:r>
                            <w:r w:rsidRPr="001538FA">
                              <w:rPr>
                                <w:rFonts w:asciiTheme="minorHAnsi" w:hAnsiTheme="minorHAnsi" w:cstheme="minorHAnsi"/>
                                <w:sz w:val="22"/>
                              </w:rPr>
                              <w:t>The Department of Resources values equity and diversity so please include information in your resume that will help us understand how you could contribute to our workforce diversity.</w:t>
                            </w:r>
                          </w:p>
                          <w:p w14:paraId="30D9E462" w14:textId="77777777" w:rsidR="00DE340F" w:rsidRPr="001E4563" w:rsidRDefault="00DE340F" w:rsidP="001E4563">
                            <w:pPr>
                              <w:rPr>
                                <w:rFonts w:cstheme="minorHAnsi"/>
                              </w:rPr>
                            </w:pPr>
                            <w:r w:rsidRPr="0092003F">
                              <w:rPr>
                                <w:rFonts w:asciiTheme="minorHAnsi" w:hAnsiTheme="minorHAnsi" w:cstheme="minorHAnsi"/>
                                <w:b/>
                                <w:bCs/>
                                <w:sz w:val="22"/>
                              </w:rPr>
                              <w:t>Please</w:t>
                            </w:r>
                            <w:r w:rsidRPr="001538FA">
                              <w:rPr>
                                <w:rFonts w:asciiTheme="minorHAnsi" w:hAnsiTheme="minorHAnsi" w:cstheme="minorHAnsi"/>
                                <w:sz w:val="22"/>
                              </w:rPr>
                              <w:t xml:space="preserve"> also let us know if there is any assistance we can provide that would help you to participate in the recruitment process. Our commitment to cultural safety, equity and diversity means that our selection decisions will not be influenced by whether an applicant has need of assistance or a subsequent workplace adjustment.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15BEEE0" id="_x0000_t202" coordsize="21600,21600" o:spt="202" path="m,l,21600r21600,l21600,xe">
                <v:stroke joinstyle="miter"/>
                <v:path gradientshapeok="t" o:connecttype="rect"/>
              </v:shapetype>
              <v:shape id="Text Box 3" o:spid="_x0000_s1026" type="#_x0000_t202" style="position:absolute;margin-left:0;margin-top:0;width:2in;height:2in;z-index:25166131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" filled="f" strokecolor="teal" strokeweight="1.5pt">
                <v:textbox style="mso-fit-shape-to-text:t">
                  <w:txbxContent>
                    <w:p w14:paraId="0E716FC7" w14:textId="77777777" w:rsidR="00DE340F" w:rsidRPr="001538FA" w:rsidRDefault="00DE340F" w:rsidP="001538FA">
                      <w:pPr>
                        <w:rPr>
                          <w:rFonts w:asciiTheme="minorHAnsi" w:hAnsiTheme="minorHAnsi" w:cstheme="minorHAnsi"/>
                          <w:sz w:val="22"/>
                        </w:rPr>
                      </w:pPr>
                      <w:r w:rsidRPr="001538FA">
                        <w:rPr>
                          <w:rFonts w:asciiTheme="minorHAnsi" w:hAnsiTheme="minorHAnsi" w:cstheme="minorHAnsi"/>
                          <w:b/>
                          <w:bCs/>
                          <w:sz w:val="22"/>
                        </w:rPr>
                        <w:t>Note:</w:t>
                      </w:r>
                      <w:r>
                        <w:rPr>
                          <w:rFonts w:asciiTheme="minorHAnsi" w:hAnsiTheme="minorHAnsi" w:cstheme="minorHAnsi"/>
                          <w:sz w:val="22"/>
                        </w:rPr>
                        <w:t xml:space="preserve"> </w:t>
                      </w:r>
                      <w:r w:rsidRPr="001538FA">
                        <w:rPr>
                          <w:rFonts w:asciiTheme="minorHAnsi" w:hAnsiTheme="minorHAnsi" w:cstheme="minorHAnsi"/>
                          <w:sz w:val="22"/>
                        </w:rPr>
                        <w:t>The Department of Resources values equity and diversity so please include information in your resume that will help us understand how you could contribute to our workforce diversity.</w:t>
                      </w:r>
                    </w:p>
                    <w:p w14:paraId="30D9E462" w14:textId="77777777" w:rsidR="00DE340F" w:rsidRPr="001E4563" w:rsidRDefault="00DE340F" w:rsidP="001E4563">
                      <w:pPr>
                        <w:rPr>
                          <w:rFonts w:cstheme="minorHAnsi"/>
                        </w:rPr>
                      </w:pPr>
                      <w:r w:rsidRPr="0092003F">
                        <w:rPr>
                          <w:rFonts w:asciiTheme="minorHAnsi" w:hAnsiTheme="minorHAnsi" w:cstheme="minorHAnsi"/>
                          <w:b/>
                          <w:bCs/>
                          <w:sz w:val="22"/>
                        </w:rPr>
                        <w:t>Please</w:t>
                      </w:r>
                      <w:r w:rsidRPr="001538FA">
                        <w:rPr>
                          <w:rFonts w:asciiTheme="minorHAnsi" w:hAnsiTheme="minorHAnsi" w:cstheme="minorHAnsi"/>
                          <w:sz w:val="22"/>
                        </w:rPr>
                        <w:t xml:space="preserve"> also let us know if there is any assistance we can provide that would help you to participate in the recruitment process. Our commitment to cultural safety, equity and diversity means that our selection decisions will not be influenced by whether an applicant has need of assistance or a subsequent workplace adjustment.</w:t>
                      </w:r>
                    </w:p>
                  </w:txbxContent>
                </v:textbox>
                <w10:wrap type="square" anchorx="margin"/>
              </v:shape>
            </w:pict>
          </mc:Fallback>
        </mc:AlternateContent>
      </w:r>
    </w:p>
    <w:p w14:paraId="5F59F849" w14:textId="4FB488D8" w:rsidR="00D47780" w:rsidRPr="001538FA" w:rsidRDefault="00D47780" w:rsidP="001538FA">
      <w:pPr>
        <w:pStyle w:val="Bullet"/>
        <w:numPr>
          <w:ilvl w:val="0"/>
          <w:numId w:val="0"/>
        </w:numPr>
        <w:rPr>
          <w:rFonts w:asciiTheme="minorHAnsi" w:hAnsiTheme="minorHAnsi"/>
          <w:sz w:val="22"/>
        </w:rPr>
      </w:pPr>
      <w:r w:rsidRPr="001538FA" w:rsidDel="000915B1">
        <w:rPr>
          <w:rFonts w:asciiTheme="minorHAnsi" w:hAnsiTheme="minorHAnsi"/>
          <w:b/>
          <w:sz w:val="22"/>
        </w:rPr>
        <w:t xml:space="preserve">Send your application via </w:t>
      </w:r>
      <w:hyperlink r:id="rId17" w:history="1">
        <w:r w:rsidRPr="001538FA">
          <w:rPr>
            <w:rStyle w:val="Hyperlink"/>
            <w:rFonts w:asciiTheme="minorHAnsi" w:hAnsiTheme="minorHAnsi"/>
            <w:sz w:val="22"/>
          </w:rPr>
          <w:t>www.smartjobs.qld.gov.au</w:t>
        </w:r>
      </w:hyperlink>
      <w:r w:rsidRPr="001538FA">
        <w:rPr>
          <w:rFonts w:asciiTheme="minorHAnsi" w:hAnsiTheme="minorHAnsi"/>
          <w:b/>
          <w:color w:val="FF0000"/>
          <w:sz w:val="22"/>
        </w:rPr>
        <w:t xml:space="preserve"> </w:t>
      </w:r>
    </w:p>
    <w:p w14:paraId="46986631" w14:textId="508BA0BD" w:rsidR="002459C3" w:rsidRPr="001A7E75" w:rsidRDefault="00D47780" w:rsidP="002459C3">
      <w:pPr>
        <w:spacing w:before="120"/>
        <w:rPr>
          <w:rFonts w:asciiTheme="minorHAnsi" w:hAnsiTheme="minorHAnsi" w:cstheme="minorHAnsi"/>
          <w:b/>
          <w:bCs/>
          <w:color w:val="FF0000"/>
          <w:sz w:val="22"/>
        </w:rPr>
      </w:pPr>
      <w:r w:rsidRPr="00954D09">
        <w:rPr>
          <w:rFonts w:asciiTheme="minorHAnsi" w:eastAsia="SimSun" w:hAnsiTheme="minorHAnsi" w:cstheme="minorHAnsi"/>
          <w:b/>
          <w:bCs/>
          <w:color w:val="008080"/>
          <w:sz w:val="28"/>
          <w:szCs w:val="20"/>
        </w:rPr>
        <w:t>Additional Information</w:t>
      </w:r>
      <w:r w:rsidR="0063101A">
        <w:rPr>
          <w:rFonts w:asciiTheme="minorHAnsi" w:eastAsia="SimSun" w:hAnsiTheme="minorHAnsi" w:cstheme="minorHAnsi"/>
          <w:b/>
          <w:bCs/>
          <w:color w:val="008080"/>
          <w:sz w:val="28"/>
          <w:szCs w:val="20"/>
        </w:rPr>
        <w:t xml:space="preserve"> </w:t>
      </w:r>
    </w:p>
    <w:p w14:paraId="3E51D457" w14:textId="192DE66A" w:rsidR="00AD1CA2" w:rsidRDefault="00D47780">
      <w:r>
        <w:rPr>
          <w:rFonts w:asciiTheme="minorHAnsi" w:hAnsiTheme="minorHAnsi" w:cstheme="minorHAnsi"/>
          <w:sz w:val="22"/>
        </w:rPr>
        <w:t>P</w:t>
      </w:r>
      <w:r w:rsidRPr="001639D6">
        <w:rPr>
          <w:rFonts w:asciiTheme="minorHAnsi" w:hAnsiTheme="minorHAnsi" w:cstheme="minorHAnsi"/>
          <w:sz w:val="22"/>
        </w:rPr>
        <w:t xml:space="preserve">lease </w:t>
      </w:r>
      <w:r>
        <w:rPr>
          <w:rFonts w:asciiTheme="minorHAnsi" w:hAnsiTheme="minorHAnsi" w:cstheme="minorHAnsi"/>
          <w:sz w:val="22"/>
        </w:rPr>
        <w:t>download</w:t>
      </w:r>
      <w:r w:rsidRPr="001639D6">
        <w:rPr>
          <w:rFonts w:asciiTheme="minorHAnsi" w:hAnsiTheme="minorHAnsi" w:cstheme="minorHAnsi"/>
          <w:sz w:val="22"/>
        </w:rPr>
        <w:t xml:space="preserve"> the </w:t>
      </w:r>
      <w:r w:rsidR="008E5080">
        <w:rPr>
          <w:rFonts w:asciiTheme="minorHAnsi" w:hAnsiTheme="minorHAnsi" w:cstheme="minorHAnsi"/>
          <w:b/>
          <w:bCs/>
          <w:sz w:val="22"/>
        </w:rPr>
        <w:t>‘How to apply’ and the ‘</w:t>
      </w:r>
      <w:r w:rsidR="008E14D9">
        <w:rPr>
          <w:rFonts w:asciiTheme="minorHAnsi" w:hAnsiTheme="minorHAnsi" w:cstheme="minorHAnsi"/>
          <w:b/>
          <w:bCs/>
          <w:sz w:val="22"/>
        </w:rPr>
        <w:t>W</w:t>
      </w:r>
      <w:r w:rsidR="008E5080">
        <w:rPr>
          <w:rFonts w:asciiTheme="minorHAnsi" w:hAnsiTheme="minorHAnsi" w:cstheme="minorHAnsi"/>
          <w:b/>
          <w:bCs/>
          <w:sz w:val="22"/>
        </w:rPr>
        <w:t>e are Resources’ documents</w:t>
      </w:r>
      <w:r w:rsidR="008E5080" w:rsidRPr="001639D6">
        <w:rPr>
          <w:rFonts w:asciiTheme="minorHAnsi" w:hAnsiTheme="minorHAnsi" w:cstheme="minorHAnsi"/>
          <w:sz w:val="22"/>
        </w:rPr>
        <w:t xml:space="preserve"> </w:t>
      </w:r>
      <w:r w:rsidRPr="001639D6">
        <w:rPr>
          <w:rFonts w:asciiTheme="minorHAnsi" w:hAnsiTheme="minorHAnsi" w:cstheme="minorHAnsi"/>
          <w:sz w:val="22"/>
        </w:rPr>
        <w:t>available on SmartJobs</w:t>
      </w:r>
      <w:r>
        <w:rPr>
          <w:rFonts w:asciiTheme="minorHAnsi" w:hAnsiTheme="minorHAnsi" w:cstheme="minorHAnsi"/>
          <w:sz w:val="22"/>
        </w:rPr>
        <w:t xml:space="preserve"> to learn more about the department, the benefits of working at Resources and how to apply for this role</w:t>
      </w:r>
      <w:r w:rsidRPr="001639D6">
        <w:rPr>
          <w:rFonts w:asciiTheme="minorHAnsi" w:hAnsiTheme="minorHAnsi" w:cstheme="minorHAnsi"/>
          <w:sz w:val="22"/>
        </w:rPr>
        <w:t>.</w:t>
      </w:r>
    </w:p>
    <w:sectPr w:rsidR="00AD1CA2" w:rsidSect="00CB2E9C">
      <w:headerReference w:type="first" r:id="rId18"/>
      <w:pgSz w:w="11906" w:h="16838"/>
      <w:pgMar w:top="709" w:right="849" w:bottom="709" w:left="851" w:header="708" w:footer="2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AF474" w14:textId="77777777" w:rsidR="00D367DD" w:rsidRDefault="00D367DD" w:rsidP="00D47780">
      <w:pPr>
        <w:spacing w:after="0" w:line="240" w:lineRule="auto"/>
      </w:pPr>
      <w:r>
        <w:separator/>
      </w:r>
    </w:p>
  </w:endnote>
  <w:endnote w:type="continuationSeparator" w:id="0">
    <w:p w14:paraId="357135AE" w14:textId="77777777" w:rsidR="00D367DD" w:rsidRDefault="00D367DD" w:rsidP="00D47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C325A" w14:textId="77777777" w:rsidR="00D367DD" w:rsidRDefault="00D367DD" w:rsidP="00D47780">
      <w:pPr>
        <w:spacing w:after="0" w:line="240" w:lineRule="auto"/>
      </w:pPr>
      <w:r>
        <w:separator/>
      </w:r>
    </w:p>
  </w:footnote>
  <w:footnote w:type="continuationSeparator" w:id="0">
    <w:p w14:paraId="42A9FA9B" w14:textId="77777777" w:rsidR="00D367DD" w:rsidRDefault="00D367DD" w:rsidP="00D477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DC083" w14:textId="7AFE8730" w:rsidR="00D47780" w:rsidRDefault="00D47780">
    <w:pPr>
      <w:pStyle w:val="Header"/>
    </w:pPr>
    <w:r>
      <w:rPr>
        <w:noProof/>
      </w:rPr>
      <w:drawing>
        <wp:anchor distT="0" distB="0" distL="114300" distR="114300" simplePos="0" relativeHeight="251658240" behindDoc="0" locked="0" layoutInCell="1" allowOverlap="1" wp14:anchorId="12CD5782" wp14:editId="09FE2E10">
          <wp:simplePos x="0" y="0"/>
          <wp:positionH relativeFrom="page">
            <wp:align>left</wp:align>
          </wp:positionH>
          <wp:positionV relativeFrom="page">
            <wp:align>top</wp:align>
          </wp:positionV>
          <wp:extent cx="7560945" cy="1453367"/>
          <wp:effectExtent l="0" t="0" r="1905"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45336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46768"/>
    <w:multiLevelType w:val="hybridMultilevel"/>
    <w:tmpl w:val="74E88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E86089"/>
    <w:multiLevelType w:val="hybridMultilevel"/>
    <w:tmpl w:val="5F5CCDBA"/>
    <w:lvl w:ilvl="0" w:tplc="0C090001">
      <w:start w:val="1"/>
      <w:numFmt w:val="bullet"/>
      <w:lvlText w:val=""/>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0A0379"/>
    <w:multiLevelType w:val="hybridMultilevel"/>
    <w:tmpl w:val="0164CA32"/>
    <w:lvl w:ilvl="0" w:tplc="E612E25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357410"/>
    <w:multiLevelType w:val="hybridMultilevel"/>
    <w:tmpl w:val="947AA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962306"/>
    <w:multiLevelType w:val="hybridMultilevel"/>
    <w:tmpl w:val="C9B475F2"/>
    <w:lvl w:ilvl="0" w:tplc="06B0C6AE">
      <w:start w:val="1"/>
      <w:numFmt w:val="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D7B4089"/>
    <w:multiLevelType w:val="hybridMultilevel"/>
    <w:tmpl w:val="1D2A3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A8159E"/>
    <w:multiLevelType w:val="hybridMultilevel"/>
    <w:tmpl w:val="A4444586"/>
    <w:lvl w:ilvl="0" w:tplc="83747FE2">
      <w:start w:val="1"/>
      <w:numFmt w:val="bullet"/>
      <w:lvlText w:val=""/>
      <w:lvlJc w:val="left"/>
      <w:pPr>
        <w:ind w:left="644" w:hanging="360"/>
      </w:pPr>
      <w:rPr>
        <w:rFonts w:ascii="Symbol" w:hAnsi="Symbol" w:hint="default"/>
        <w:b w:val="0"/>
        <w:bCs/>
        <w:color w:val="auto"/>
        <w:sz w:val="22"/>
        <w:szCs w:val="22"/>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2CF57AD3"/>
    <w:multiLevelType w:val="hybridMultilevel"/>
    <w:tmpl w:val="8DCC2CBA"/>
    <w:lvl w:ilvl="0" w:tplc="0C090001">
      <w:start w:val="1"/>
      <w:numFmt w:val="bullet"/>
      <w:lvlText w:val=""/>
      <w:lvlJc w:val="left"/>
      <w:pPr>
        <w:ind w:left="862" w:hanging="360"/>
      </w:pPr>
      <w:rPr>
        <w:rFonts w:ascii="Symbol" w:hAnsi="Symbol" w:hint="default"/>
        <w:color w:val="auto"/>
        <w:sz w:val="20"/>
        <w:szCs w:val="2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 w15:restartNumberingAfterBreak="0">
    <w:nsid w:val="422424C4"/>
    <w:multiLevelType w:val="hybridMultilevel"/>
    <w:tmpl w:val="A3626FD6"/>
    <w:lvl w:ilvl="0" w:tplc="BEEE4EE2">
      <w:start w:val="1"/>
      <w:numFmt w:val="bullet"/>
      <w:lvlText w:val=""/>
      <w:lvlJc w:val="left"/>
      <w:pPr>
        <w:ind w:left="1080" w:hanging="360"/>
      </w:pPr>
      <w:rPr>
        <w:rFonts w:ascii="Symbol" w:hAnsi="Symbol" w:hint="default"/>
        <w:color w:val="auto"/>
        <w:sz w:val="22"/>
        <w:szCs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4261586C"/>
    <w:multiLevelType w:val="hybridMultilevel"/>
    <w:tmpl w:val="FEE404D2"/>
    <w:lvl w:ilvl="0" w:tplc="E612E252">
      <w:numFmt w:val="bullet"/>
      <w:lvlText w:val="•"/>
      <w:lvlJc w:val="left"/>
      <w:pPr>
        <w:ind w:left="1582" w:hanging="720"/>
      </w:pPr>
      <w:rPr>
        <w:rFonts w:ascii="Calibri" w:eastAsiaTheme="minorHAnsi" w:hAnsi="Calibri" w:cs="Calibri"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0" w15:restartNumberingAfterBreak="0">
    <w:nsid w:val="56C758F3"/>
    <w:multiLevelType w:val="multilevel"/>
    <w:tmpl w:val="6F489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76B5FDF"/>
    <w:multiLevelType w:val="hybridMultilevel"/>
    <w:tmpl w:val="53429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A1F1D7F"/>
    <w:multiLevelType w:val="hybridMultilevel"/>
    <w:tmpl w:val="CA28ED0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A4113FC"/>
    <w:multiLevelType w:val="hybridMultilevel"/>
    <w:tmpl w:val="A1165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925A26"/>
    <w:multiLevelType w:val="hybridMultilevel"/>
    <w:tmpl w:val="BFE66D10"/>
    <w:lvl w:ilvl="0" w:tplc="3754F430">
      <w:start w:val="1"/>
      <w:numFmt w:val="bullet"/>
      <w:pStyle w:val="BulletPDTemplate"/>
      <w:lvlText w:val=""/>
      <w:lvlJc w:val="left"/>
      <w:pPr>
        <w:ind w:left="361" w:hanging="360"/>
      </w:pPr>
      <w:rPr>
        <w:rFonts w:ascii="Symbol" w:hAnsi="Symbol" w:hint="default"/>
        <w:color w:val="auto"/>
      </w:rPr>
    </w:lvl>
    <w:lvl w:ilvl="1" w:tplc="0C090003">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15" w15:restartNumberingAfterBreak="0">
    <w:nsid w:val="70A52865"/>
    <w:multiLevelType w:val="hybridMultilevel"/>
    <w:tmpl w:val="AD04F116"/>
    <w:lvl w:ilvl="0" w:tplc="6854FB68">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718138A7"/>
    <w:multiLevelType w:val="hybridMultilevel"/>
    <w:tmpl w:val="1D8CE810"/>
    <w:lvl w:ilvl="0" w:tplc="2A72CB1A">
      <w:start w:val="6"/>
      <w:numFmt w:val="bullet"/>
      <w:lvlText w:val="•"/>
      <w:lvlJc w:val="left"/>
      <w:pPr>
        <w:ind w:left="720" w:hanging="360"/>
      </w:pPr>
      <w:rPr>
        <w:rFonts w:ascii="Calibri Light" w:eastAsiaTheme="minorHAnsi" w:hAnsi="Calibri Light" w:cs="Calibri Light"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BB235C2"/>
    <w:multiLevelType w:val="hybridMultilevel"/>
    <w:tmpl w:val="E0141B52"/>
    <w:lvl w:ilvl="0" w:tplc="6B1EBF24">
      <w:start w:val="1"/>
      <w:numFmt w:val="bullet"/>
      <w:pStyle w:val="Bullet"/>
      <w:lvlText w:val=""/>
      <w:lvlJc w:val="left"/>
      <w:pPr>
        <w:ind w:left="502" w:hanging="360"/>
      </w:pPr>
      <w:rPr>
        <w:rFonts w:ascii="Symbol" w:hAnsi="Symbol" w:hint="default"/>
        <w:sz w:val="22"/>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num w:numId="1" w16cid:durableId="922761075">
    <w:abstractNumId w:val="17"/>
  </w:num>
  <w:num w:numId="2" w16cid:durableId="12538394">
    <w:abstractNumId w:val="2"/>
  </w:num>
  <w:num w:numId="3" w16cid:durableId="1969511084">
    <w:abstractNumId w:val="9"/>
  </w:num>
  <w:num w:numId="4" w16cid:durableId="823550158">
    <w:abstractNumId w:val="0"/>
  </w:num>
  <w:num w:numId="5" w16cid:durableId="450974591">
    <w:abstractNumId w:val="5"/>
  </w:num>
  <w:num w:numId="6" w16cid:durableId="1785882804">
    <w:abstractNumId w:val="11"/>
  </w:num>
  <w:num w:numId="7" w16cid:durableId="467359249">
    <w:abstractNumId w:val="16"/>
  </w:num>
  <w:num w:numId="8" w16cid:durableId="268049852">
    <w:abstractNumId w:val="14"/>
  </w:num>
  <w:num w:numId="9" w16cid:durableId="1638493829">
    <w:abstractNumId w:val="6"/>
  </w:num>
  <w:num w:numId="10" w16cid:durableId="622537230">
    <w:abstractNumId w:val="15"/>
  </w:num>
  <w:num w:numId="11" w16cid:durableId="287399666">
    <w:abstractNumId w:val="8"/>
  </w:num>
  <w:num w:numId="12" w16cid:durableId="337274569">
    <w:abstractNumId w:val="3"/>
  </w:num>
  <w:num w:numId="13" w16cid:durableId="1043863612">
    <w:abstractNumId w:val="13"/>
  </w:num>
  <w:num w:numId="14" w16cid:durableId="159390725">
    <w:abstractNumId w:val="7"/>
  </w:num>
  <w:num w:numId="15" w16cid:durableId="420025701">
    <w:abstractNumId w:val="1"/>
  </w:num>
  <w:num w:numId="16" w16cid:durableId="1752239102">
    <w:abstractNumId w:val="12"/>
  </w:num>
  <w:num w:numId="17" w16cid:durableId="1904440633">
    <w:abstractNumId w:val="17"/>
  </w:num>
  <w:num w:numId="18" w16cid:durableId="1246845636">
    <w:abstractNumId w:val="17"/>
  </w:num>
  <w:num w:numId="19" w16cid:durableId="2083867084">
    <w:abstractNumId w:val="17"/>
  </w:num>
  <w:num w:numId="20" w16cid:durableId="1627618091">
    <w:abstractNumId w:val="17"/>
  </w:num>
  <w:num w:numId="21" w16cid:durableId="342753409">
    <w:abstractNumId w:val="17"/>
  </w:num>
  <w:num w:numId="22" w16cid:durableId="1174371384">
    <w:abstractNumId w:val="4"/>
  </w:num>
  <w:num w:numId="23" w16cid:durableId="15321088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780"/>
    <w:rsid w:val="000042D2"/>
    <w:rsid w:val="00013782"/>
    <w:rsid w:val="00047662"/>
    <w:rsid w:val="000512FF"/>
    <w:rsid w:val="000A5CBE"/>
    <w:rsid w:val="000C06C6"/>
    <w:rsid w:val="000C5D73"/>
    <w:rsid w:val="000D77E0"/>
    <w:rsid w:val="00101580"/>
    <w:rsid w:val="001429DB"/>
    <w:rsid w:val="001538FA"/>
    <w:rsid w:val="00165218"/>
    <w:rsid w:val="00186FC2"/>
    <w:rsid w:val="001E30C8"/>
    <w:rsid w:val="00207DEC"/>
    <w:rsid w:val="0024268A"/>
    <w:rsid w:val="002459C3"/>
    <w:rsid w:val="00275107"/>
    <w:rsid w:val="002E40BF"/>
    <w:rsid w:val="002E5C04"/>
    <w:rsid w:val="00432B36"/>
    <w:rsid w:val="004C10F2"/>
    <w:rsid w:val="004D4D83"/>
    <w:rsid w:val="0050247D"/>
    <w:rsid w:val="0051309F"/>
    <w:rsid w:val="00523093"/>
    <w:rsid w:val="00536B6E"/>
    <w:rsid w:val="00564808"/>
    <w:rsid w:val="005C328E"/>
    <w:rsid w:val="005C4AA2"/>
    <w:rsid w:val="005C4CE7"/>
    <w:rsid w:val="005F7A51"/>
    <w:rsid w:val="0063101A"/>
    <w:rsid w:val="00634E8A"/>
    <w:rsid w:val="00643FE8"/>
    <w:rsid w:val="00684860"/>
    <w:rsid w:val="006A64D5"/>
    <w:rsid w:val="006B7CC1"/>
    <w:rsid w:val="006D4C89"/>
    <w:rsid w:val="006F1B90"/>
    <w:rsid w:val="006F43F7"/>
    <w:rsid w:val="00715D9C"/>
    <w:rsid w:val="00734112"/>
    <w:rsid w:val="0076041A"/>
    <w:rsid w:val="00775384"/>
    <w:rsid w:val="007F0060"/>
    <w:rsid w:val="0081674C"/>
    <w:rsid w:val="0086085D"/>
    <w:rsid w:val="008A50ED"/>
    <w:rsid w:val="008E14D9"/>
    <w:rsid w:val="008E5080"/>
    <w:rsid w:val="008F3C42"/>
    <w:rsid w:val="008F638F"/>
    <w:rsid w:val="0092003F"/>
    <w:rsid w:val="009222B8"/>
    <w:rsid w:val="0093644C"/>
    <w:rsid w:val="00941883"/>
    <w:rsid w:val="00947AD9"/>
    <w:rsid w:val="0095128E"/>
    <w:rsid w:val="009518D5"/>
    <w:rsid w:val="00954D09"/>
    <w:rsid w:val="009E4424"/>
    <w:rsid w:val="00AB4663"/>
    <w:rsid w:val="00AC22B2"/>
    <w:rsid w:val="00AD1CA2"/>
    <w:rsid w:val="00AE6F6C"/>
    <w:rsid w:val="00B0449B"/>
    <w:rsid w:val="00B75BDA"/>
    <w:rsid w:val="00B94BDC"/>
    <w:rsid w:val="00BD42EB"/>
    <w:rsid w:val="00BD611A"/>
    <w:rsid w:val="00BF4D3D"/>
    <w:rsid w:val="00BF4F11"/>
    <w:rsid w:val="00C102DA"/>
    <w:rsid w:val="00C826F8"/>
    <w:rsid w:val="00CB2E9C"/>
    <w:rsid w:val="00D367DD"/>
    <w:rsid w:val="00D47780"/>
    <w:rsid w:val="00D62FCC"/>
    <w:rsid w:val="00D77C22"/>
    <w:rsid w:val="00DE340F"/>
    <w:rsid w:val="00E41B5D"/>
    <w:rsid w:val="00E607C6"/>
    <w:rsid w:val="00E821A4"/>
    <w:rsid w:val="00EB23A6"/>
    <w:rsid w:val="00ED1F7C"/>
    <w:rsid w:val="00EE4494"/>
    <w:rsid w:val="00EF3212"/>
    <w:rsid w:val="00EF53F0"/>
    <w:rsid w:val="00F13EA8"/>
    <w:rsid w:val="00F43B75"/>
    <w:rsid w:val="00F61E80"/>
    <w:rsid w:val="00F86A96"/>
    <w:rsid w:val="00FA6176"/>
    <w:rsid w:val="00FC52B1"/>
    <w:rsid w:val="00FE6E7A"/>
    <w:rsid w:val="00FE79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AA693"/>
  <w15:chartTrackingRefBased/>
  <w15:docId w15:val="{48DA1488-E1ED-4690-A5E4-D05DA4A32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9C3"/>
    <w:pPr>
      <w:spacing w:after="120"/>
    </w:pPr>
    <w:rPr>
      <w:rFonts w:asciiTheme="majorHAnsi" w:hAnsiTheme="majorHAnsi"/>
      <w:sz w:val="20"/>
    </w:rPr>
  </w:style>
  <w:style w:type="paragraph" w:styleId="Heading1">
    <w:name w:val="heading 1"/>
    <w:basedOn w:val="Normal"/>
    <w:next w:val="Normal"/>
    <w:link w:val="Heading1Char"/>
    <w:uiPriority w:val="9"/>
    <w:qFormat/>
    <w:rsid w:val="00D47780"/>
    <w:pPr>
      <w:keepNext/>
      <w:keepLines/>
      <w:spacing w:before="240" w:line="240" w:lineRule="auto"/>
      <w:contextualSpacing/>
      <w:outlineLvl w:val="0"/>
    </w:pPr>
    <w:rPr>
      <w:rFonts w:eastAsiaTheme="majorEastAsia" w:cstheme="majorBidi"/>
      <w:color w:val="4472C4" w:themeColor="accent1"/>
      <w:sz w:val="32"/>
      <w:szCs w:val="32"/>
    </w:rPr>
  </w:style>
  <w:style w:type="paragraph" w:styleId="Heading2">
    <w:name w:val="heading 2"/>
    <w:basedOn w:val="Normal"/>
    <w:next w:val="Normal"/>
    <w:link w:val="Heading2Char"/>
    <w:uiPriority w:val="9"/>
    <w:unhideWhenUsed/>
    <w:qFormat/>
    <w:rsid w:val="00D47780"/>
    <w:pPr>
      <w:keepNext/>
      <w:keepLines/>
      <w:spacing w:before="120" w:after="80"/>
      <w:outlineLvl w:val="1"/>
    </w:pPr>
    <w:rPr>
      <w:rFonts w:ascii="Calibri" w:eastAsiaTheme="majorEastAsia" w:hAnsi="Calibri" w:cstheme="majorBidi"/>
      <w:b/>
      <w:color w:val="44546A" w:themeColor="text2"/>
      <w:sz w:val="24"/>
      <w:szCs w:val="26"/>
    </w:rPr>
  </w:style>
  <w:style w:type="paragraph" w:styleId="Heading3">
    <w:name w:val="heading 3"/>
    <w:basedOn w:val="Normal"/>
    <w:next w:val="Normal"/>
    <w:link w:val="Heading3Char"/>
    <w:uiPriority w:val="9"/>
    <w:unhideWhenUsed/>
    <w:qFormat/>
    <w:rsid w:val="00D47780"/>
    <w:pPr>
      <w:keepNext/>
      <w:keepLines/>
      <w:spacing w:before="120" w:after="0"/>
      <w:outlineLvl w:val="2"/>
    </w:pPr>
    <w:rPr>
      <w:rFonts w:ascii="Calibri" w:eastAsiaTheme="majorEastAsia" w:hAnsi="Calibri" w:cs="Times New Roman (Headings CS)"/>
      <w:b/>
      <w:caps/>
      <w:color w:val="FFC000" w:themeColor="accent4"/>
      <w:sz w:val="24"/>
      <w:szCs w:val="24"/>
    </w:rPr>
  </w:style>
  <w:style w:type="paragraph" w:styleId="Heading4">
    <w:name w:val="heading 4"/>
    <w:basedOn w:val="Normal"/>
    <w:next w:val="Normal"/>
    <w:link w:val="Heading4Char"/>
    <w:uiPriority w:val="9"/>
    <w:unhideWhenUsed/>
    <w:qFormat/>
    <w:rsid w:val="00D47780"/>
    <w:pPr>
      <w:keepNext/>
      <w:keepLines/>
      <w:spacing w:before="40" w:after="0"/>
      <w:outlineLvl w:val="3"/>
    </w:pPr>
    <w:rPr>
      <w:rFonts w:eastAsiaTheme="majorEastAsia" w:cs="Times New Roman (Headings CS)"/>
      <w:iCs/>
      <w:color w:val="A5A5A5" w:themeColor="accent3"/>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77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780"/>
  </w:style>
  <w:style w:type="paragraph" w:styleId="Footer">
    <w:name w:val="footer"/>
    <w:basedOn w:val="Normal"/>
    <w:link w:val="FooterChar"/>
    <w:uiPriority w:val="99"/>
    <w:unhideWhenUsed/>
    <w:rsid w:val="00D477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780"/>
  </w:style>
  <w:style w:type="character" w:customStyle="1" w:styleId="Heading1Char">
    <w:name w:val="Heading 1 Char"/>
    <w:basedOn w:val="DefaultParagraphFont"/>
    <w:link w:val="Heading1"/>
    <w:uiPriority w:val="9"/>
    <w:rsid w:val="00D47780"/>
    <w:rPr>
      <w:rFonts w:asciiTheme="majorHAnsi" w:eastAsiaTheme="majorEastAsia" w:hAnsiTheme="majorHAnsi" w:cstheme="majorBidi"/>
      <w:color w:val="4472C4" w:themeColor="accent1"/>
      <w:sz w:val="32"/>
      <w:szCs w:val="32"/>
    </w:rPr>
  </w:style>
  <w:style w:type="character" w:customStyle="1" w:styleId="Heading2Char">
    <w:name w:val="Heading 2 Char"/>
    <w:basedOn w:val="DefaultParagraphFont"/>
    <w:link w:val="Heading2"/>
    <w:uiPriority w:val="9"/>
    <w:rsid w:val="00D47780"/>
    <w:rPr>
      <w:rFonts w:ascii="Calibri" w:eastAsiaTheme="majorEastAsia" w:hAnsi="Calibri" w:cstheme="majorBidi"/>
      <w:b/>
      <w:color w:val="44546A" w:themeColor="text2"/>
      <w:sz w:val="24"/>
      <w:szCs w:val="26"/>
    </w:rPr>
  </w:style>
  <w:style w:type="character" w:customStyle="1" w:styleId="Heading3Char">
    <w:name w:val="Heading 3 Char"/>
    <w:basedOn w:val="DefaultParagraphFont"/>
    <w:link w:val="Heading3"/>
    <w:uiPriority w:val="9"/>
    <w:rsid w:val="00D47780"/>
    <w:rPr>
      <w:rFonts w:ascii="Calibri" w:eastAsiaTheme="majorEastAsia" w:hAnsi="Calibri" w:cs="Times New Roman (Headings CS)"/>
      <w:b/>
      <w:caps/>
      <w:color w:val="FFC000" w:themeColor="accent4"/>
      <w:sz w:val="24"/>
      <w:szCs w:val="24"/>
    </w:rPr>
  </w:style>
  <w:style w:type="character" w:customStyle="1" w:styleId="Heading4Char">
    <w:name w:val="Heading 4 Char"/>
    <w:basedOn w:val="DefaultParagraphFont"/>
    <w:link w:val="Heading4"/>
    <w:uiPriority w:val="9"/>
    <w:rsid w:val="00D47780"/>
    <w:rPr>
      <w:rFonts w:asciiTheme="majorHAnsi" w:eastAsiaTheme="majorEastAsia" w:hAnsiTheme="majorHAnsi" w:cs="Times New Roman (Headings CS)"/>
      <w:iCs/>
      <w:color w:val="A5A5A5" w:themeColor="accent3"/>
      <w:sz w:val="32"/>
    </w:rPr>
  </w:style>
  <w:style w:type="table" w:styleId="TableGrid">
    <w:name w:val="Table Grid"/>
    <w:basedOn w:val="TableNormal"/>
    <w:uiPriority w:val="39"/>
    <w:rsid w:val="00D47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7780"/>
    <w:rPr>
      <w:rFonts w:asciiTheme="majorHAnsi" w:hAnsiTheme="majorHAnsi"/>
      <w:color w:val="0563C1" w:themeColor="hyperlink"/>
      <w:sz w:val="20"/>
      <w:u w:val="single"/>
    </w:rPr>
  </w:style>
  <w:style w:type="paragraph" w:styleId="ListParagraph">
    <w:name w:val="List Paragraph"/>
    <w:basedOn w:val="Normal"/>
    <w:uiPriority w:val="34"/>
    <w:qFormat/>
    <w:rsid w:val="00D47780"/>
    <w:pPr>
      <w:spacing w:before="80" w:after="0" w:line="240" w:lineRule="auto"/>
      <w:ind w:left="720"/>
    </w:pPr>
    <w:rPr>
      <w:rFonts w:eastAsia="Calibri" w:cs="Calibri"/>
    </w:rPr>
  </w:style>
  <w:style w:type="paragraph" w:customStyle="1" w:styleId="aboutus">
    <w:name w:val="about us"/>
    <w:basedOn w:val="Normal"/>
    <w:qFormat/>
    <w:rsid w:val="00D47780"/>
    <w:pPr>
      <w:framePr w:hSpace="180" w:wrap="around" w:vAnchor="text" w:hAnchor="margin" w:x="-724" w:y="135"/>
      <w:spacing w:before="80" w:after="0" w:line="240" w:lineRule="auto"/>
    </w:pPr>
    <w:rPr>
      <w:color w:val="FFC000" w:themeColor="accent4"/>
      <w:sz w:val="19"/>
    </w:rPr>
  </w:style>
  <w:style w:type="paragraph" w:customStyle="1" w:styleId="Bullet">
    <w:name w:val="Bullet"/>
    <w:basedOn w:val="Normal"/>
    <w:qFormat/>
    <w:rsid w:val="00D47780"/>
    <w:pPr>
      <w:numPr>
        <w:numId w:val="1"/>
      </w:numPr>
      <w:spacing w:line="280" w:lineRule="atLeast"/>
    </w:pPr>
    <w:rPr>
      <w:rFonts w:cstheme="minorHAnsi"/>
    </w:rPr>
  </w:style>
  <w:style w:type="paragraph" w:customStyle="1" w:styleId="BulletPDTemplate">
    <w:name w:val="Bullet PD Template"/>
    <w:basedOn w:val="ListParagraph"/>
    <w:qFormat/>
    <w:rsid w:val="00D47780"/>
    <w:pPr>
      <w:numPr>
        <w:numId w:val="8"/>
      </w:numPr>
      <w:spacing w:before="0" w:after="40"/>
      <w:contextualSpacing/>
    </w:pPr>
    <w:rPr>
      <w:rFonts w:ascii="Arial" w:eastAsiaTheme="minorEastAsia" w:hAnsi="Arial" w:cs="Arial"/>
      <w:szCs w:val="20"/>
    </w:rPr>
  </w:style>
  <w:style w:type="paragraph" w:styleId="Revision">
    <w:name w:val="Revision"/>
    <w:hidden/>
    <w:uiPriority w:val="99"/>
    <w:semiHidden/>
    <w:rsid w:val="00775384"/>
    <w:pPr>
      <w:spacing w:after="0" w:line="240" w:lineRule="auto"/>
    </w:pPr>
    <w:rPr>
      <w:rFonts w:asciiTheme="majorHAnsi" w:hAnsiTheme="majorHAnsi"/>
      <w:sz w:val="20"/>
    </w:rPr>
  </w:style>
  <w:style w:type="character" w:styleId="CommentReference">
    <w:name w:val="annotation reference"/>
    <w:basedOn w:val="DefaultParagraphFont"/>
    <w:uiPriority w:val="99"/>
    <w:semiHidden/>
    <w:unhideWhenUsed/>
    <w:rsid w:val="00775384"/>
    <w:rPr>
      <w:sz w:val="16"/>
      <w:szCs w:val="16"/>
    </w:rPr>
  </w:style>
  <w:style w:type="paragraph" w:styleId="CommentText">
    <w:name w:val="annotation text"/>
    <w:basedOn w:val="Normal"/>
    <w:link w:val="CommentTextChar"/>
    <w:uiPriority w:val="99"/>
    <w:unhideWhenUsed/>
    <w:rsid w:val="00775384"/>
    <w:pPr>
      <w:spacing w:line="240" w:lineRule="auto"/>
    </w:pPr>
    <w:rPr>
      <w:szCs w:val="20"/>
    </w:rPr>
  </w:style>
  <w:style w:type="character" w:customStyle="1" w:styleId="CommentTextChar">
    <w:name w:val="Comment Text Char"/>
    <w:basedOn w:val="DefaultParagraphFont"/>
    <w:link w:val="CommentText"/>
    <w:uiPriority w:val="99"/>
    <w:rsid w:val="00775384"/>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775384"/>
    <w:rPr>
      <w:b/>
      <w:bCs/>
    </w:rPr>
  </w:style>
  <w:style w:type="character" w:customStyle="1" w:styleId="CommentSubjectChar">
    <w:name w:val="Comment Subject Char"/>
    <w:basedOn w:val="CommentTextChar"/>
    <w:link w:val="CommentSubject"/>
    <w:uiPriority w:val="99"/>
    <w:semiHidden/>
    <w:rsid w:val="00775384"/>
    <w:rPr>
      <w:rFonts w:asciiTheme="majorHAnsi" w:hAnsiTheme="majorHAnsi"/>
      <w:b/>
      <w:bCs/>
      <w:sz w:val="20"/>
      <w:szCs w:val="20"/>
    </w:rPr>
  </w:style>
  <w:style w:type="character" w:styleId="FollowedHyperlink">
    <w:name w:val="FollowedHyperlink"/>
    <w:basedOn w:val="DefaultParagraphFont"/>
    <w:uiPriority w:val="99"/>
    <w:semiHidden/>
    <w:unhideWhenUsed/>
    <w:rsid w:val="00047662"/>
    <w:rPr>
      <w:color w:val="954F72" w:themeColor="followedHyperlink"/>
      <w:u w:val="single"/>
    </w:rPr>
  </w:style>
  <w:style w:type="character" w:styleId="UnresolvedMention">
    <w:name w:val="Unresolved Mention"/>
    <w:basedOn w:val="DefaultParagraphFont"/>
    <w:uiPriority w:val="99"/>
    <w:semiHidden/>
    <w:unhideWhenUsed/>
    <w:rsid w:val="002459C3"/>
    <w:rPr>
      <w:color w:val="605E5C"/>
      <w:shd w:val="clear" w:color="auto" w:fill="E1DFDD"/>
    </w:rPr>
  </w:style>
  <w:style w:type="paragraph" w:styleId="NormalWeb">
    <w:name w:val="Normal (Web)"/>
    <w:basedOn w:val="Normal"/>
    <w:uiPriority w:val="99"/>
    <w:semiHidden/>
    <w:unhideWhenUsed/>
    <w:rsid w:val="0051309F"/>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26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s://www.resources.qld.gov.au/qridp"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resources.qld.gov.au/__data/assets/pdf_file/0005/1726430/critical-minerals-strategy.pdf" TargetMode="External"/><Relationship Id="rId17" Type="http://schemas.openxmlformats.org/officeDocument/2006/relationships/hyperlink" Target="http://www.smartjobs.qld.gov.au"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lands\data\DNRME\BCP\HR\Recruitment\Workforce%20Attraction\Career%20Entry%20Program\15.%20Resources%20Graduate%20Program\2023\www.smartjobs.qld.gov.au" TargetMode="External"/><Relationship Id="rId5" Type="http://schemas.openxmlformats.org/officeDocument/2006/relationships/footnotes" Target="footnotes.xml"/><Relationship Id="rId15" Type="http://schemas.openxmlformats.org/officeDocument/2006/relationships/hyperlink" Target="https://www.resources.qld.gov.au/" TargetMode="External"/><Relationship Id="rId10" Type="http://schemas.openxmlformats.org/officeDocument/2006/relationships/hyperlink" Target="https://youtu.be/9XOxbCJo3r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sources.qld.gov.au/mining-exploration/initiatives/critical-minerals-strategy" TargetMode="External"/><Relationship Id="rId14" Type="http://schemas.openxmlformats.org/officeDocument/2006/relationships/hyperlink" Target="https://www.forgov.qld.gov.au/__data/assets/pdf_file/0025/182527/leadership-competencies-for-queensland-brochur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1590</Words>
  <Characters>9067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Role profile</vt:lpstr>
    </vt:vector>
  </TitlesOfParts>
  <Company>Department of Resources</Company>
  <LinksUpToDate>false</LinksUpToDate>
  <CharactersWithSpaces>10636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dc:title>
  <dc:subject>Template for creating a role profile</dc:subject>
  <dc:creator>Department of Resources</dc:creator>
  <cp:keywords>role description, job description</cp:keywords>
  <dc:description/>
  <cp:lastModifiedBy>Jazmin Barclay</cp:lastModifiedBy>
  <cp:revision>2</cp:revision>
  <dcterms:created xsi:type="dcterms:W3CDTF">2024-06-27T01:20:00Z</dcterms:created>
  <dcterms:modified xsi:type="dcterms:W3CDTF">2024-06-27T01:20:00Z</dcterms:modified>
</cp:coreProperties>
</file>