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67519" w14:textId="01A288E0" w:rsidR="00A032A4" w:rsidRDefault="00A032A4" w:rsidP="00A032A4">
      <w:pPr>
        <w:spacing w:after="0" w:line="240" w:lineRule="auto"/>
        <w:rPr>
          <w:rFonts w:cs="Arial"/>
          <w:b/>
          <w:color w:val="FFFFFF" w:themeColor="background1"/>
          <w:sz w:val="16"/>
          <w:szCs w:val="16"/>
        </w:rPr>
      </w:pPr>
    </w:p>
    <w:p w14:paraId="5369A356" w14:textId="14D1EE53" w:rsidR="00D13ACC" w:rsidRDefault="00D13ACC" w:rsidP="00A032A4">
      <w:pPr>
        <w:spacing w:after="0" w:line="240" w:lineRule="auto"/>
        <w:rPr>
          <w:rFonts w:cs="Arial"/>
          <w:b/>
          <w:color w:val="FFFFFF" w:themeColor="background1"/>
          <w:sz w:val="16"/>
          <w:szCs w:val="16"/>
        </w:rPr>
      </w:pPr>
    </w:p>
    <w:p w14:paraId="1A19EA5B" w14:textId="37BDD80A" w:rsidR="00902DBE" w:rsidRPr="00963763" w:rsidRDefault="00902DBE" w:rsidP="00902DBE">
      <w:pPr>
        <w:rPr>
          <w:rFonts w:cs="Arial"/>
          <w:b/>
          <w:color w:val="FFFFFF" w:themeColor="background1"/>
          <w:sz w:val="28"/>
          <w:szCs w:val="28"/>
        </w:rPr>
      </w:pPr>
      <w:r w:rsidRPr="000E38AF">
        <w:rPr>
          <w:rFonts w:cs="Arial"/>
          <w:b/>
          <w:noProof/>
          <w:color w:val="FFFFFF" w:themeColor="background1"/>
          <w:sz w:val="28"/>
          <w:szCs w:val="28"/>
        </w:rPr>
        <w:t>Wildlife Officer</w:t>
      </w:r>
      <w:r w:rsidRPr="00963763">
        <w:rPr>
          <w:rFonts w:cs="Arial"/>
          <w:b/>
          <w:color w:val="FFFFFF" w:themeColor="background1"/>
          <w:sz w:val="28"/>
          <w:szCs w:val="28"/>
        </w:rPr>
        <w:t>,</w:t>
      </w:r>
      <w:r>
        <w:rPr>
          <w:rFonts w:cs="Arial"/>
          <w:b/>
          <w:color w:val="FFFFFF" w:themeColor="background1"/>
          <w:sz w:val="28"/>
          <w:szCs w:val="28"/>
        </w:rPr>
        <w:t xml:space="preserve"> </w:t>
      </w:r>
      <w:r w:rsidRPr="000E38AF">
        <w:rPr>
          <w:rFonts w:cs="Arial"/>
          <w:b/>
          <w:noProof/>
          <w:color w:val="FFFFFF" w:themeColor="background1"/>
          <w:sz w:val="28"/>
          <w:szCs w:val="28"/>
        </w:rPr>
        <w:t>W</w:t>
      </w:r>
      <w:r w:rsidR="000058BE">
        <w:rPr>
          <w:rFonts w:cs="Arial"/>
          <w:b/>
          <w:noProof/>
          <w:color w:val="FFFFFF" w:themeColor="background1"/>
          <w:sz w:val="28"/>
          <w:szCs w:val="28"/>
        </w:rPr>
        <w:t>OO</w:t>
      </w:r>
      <w:r w:rsidRPr="000E38AF">
        <w:rPr>
          <w:rFonts w:cs="Arial"/>
          <w:b/>
          <w:noProof/>
          <w:color w:val="FFFFFF" w:themeColor="background1"/>
          <w:sz w:val="28"/>
          <w:szCs w:val="28"/>
        </w:rPr>
        <w:t>4</w:t>
      </w:r>
    </w:p>
    <w:p w14:paraId="6F405B4E" w14:textId="134AC681" w:rsidR="00902DBE" w:rsidRDefault="000058BE" w:rsidP="00902DBE">
      <w:pPr>
        <w:spacing w:after="0"/>
        <w:rPr>
          <w:rFonts w:cs="Arial"/>
          <w:b/>
          <w:color w:val="FFFFFF" w:themeColor="background1"/>
          <w:sz w:val="28"/>
          <w:szCs w:val="28"/>
        </w:rPr>
      </w:pPr>
      <w:r>
        <w:rPr>
          <w:rFonts w:cs="Arial"/>
          <w:b/>
          <w:color w:val="FFFFFF" w:themeColor="background1"/>
          <w:sz w:val="28"/>
          <w:szCs w:val="28"/>
        </w:rPr>
        <w:t>Daisy Hill Koala Operations, Wildlife and Threatened Species Operations</w:t>
      </w:r>
      <w:r w:rsidR="00902DBE" w:rsidRPr="00173446">
        <w:rPr>
          <w:rFonts w:cs="Arial"/>
          <w:b/>
          <w:color w:val="FFFFFF" w:themeColor="background1"/>
          <w:sz w:val="28"/>
          <w:szCs w:val="28"/>
        </w:rPr>
        <w:t>,</w:t>
      </w:r>
      <w:r w:rsidR="00902DBE">
        <w:rPr>
          <w:rFonts w:cs="Arial"/>
          <w:b/>
          <w:color w:val="FFFFFF" w:themeColor="background1"/>
          <w:sz w:val="24"/>
          <w:szCs w:val="24"/>
        </w:rPr>
        <w:t xml:space="preserve"> </w:t>
      </w:r>
      <w:r>
        <w:rPr>
          <w:noProof/>
        </w:rPr>
        <mc:AlternateContent>
          <mc:Choice Requires="wps">
            <w:drawing>
              <wp:anchor distT="0" distB="0" distL="0" distR="0" simplePos="0" relativeHeight="251658752" behindDoc="1" locked="0" layoutInCell="1" allowOverlap="0" wp14:anchorId="012821D2" wp14:editId="796619CD">
                <wp:simplePos x="0" y="0"/>
                <wp:positionH relativeFrom="margin">
                  <wp:posOffset>-45720</wp:posOffset>
                </wp:positionH>
                <wp:positionV relativeFrom="line">
                  <wp:posOffset>230505</wp:posOffset>
                </wp:positionV>
                <wp:extent cx="6584950" cy="784860"/>
                <wp:effectExtent l="0" t="0" r="25400" b="15240"/>
                <wp:wrapTight wrapText="bothSides">
                  <wp:wrapPolygon edited="0">
                    <wp:start x="125" y="0"/>
                    <wp:lineTo x="0" y="1049"/>
                    <wp:lineTo x="0" y="20447"/>
                    <wp:lineTo x="125" y="21495"/>
                    <wp:lineTo x="21558" y="21495"/>
                    <wp:lineTo x="21621" y="20447"/>
                    <wp:lineTo x="21621" y="1049"/>
                    <wp:lineTo x="21496" y="0"/>
                    <wp:lineTo x="125" y="0"/>
                  </wp:wrapPolygon>
                </wp:wrapTight>
                <wp:docPr id="66" name="Rectangle: Rounded Corners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84950" cy="784860"/>
                        </a:xfrm>
                        <a:prstGeom prst="roundRect">
                          <a:avLst/>
                        </a:prstGeom>
                        <a:ln w="19050">
                          <a:solidFill>
                            <a:schemeClr val="accent6">
                              <a:lumMod val="50000"/>
                            </a:schemeClr>
                          </a:solidFill>
                        </a:ln>
                      </wps:spPr>
                      <wps:style>
                        <a:lnRef idx="2">
                          <a:schemeClr val="dk1"/>
                        </a:lnRef>
                        <a:fillRef idx="1">
                          <a:schemeClr val="lt1"/>
                        </a:fillRef>
                        <a:effectRef idx="0">
                          <a:schemeClr val="dk1"/>
                        </a:effectRef>
                        <a:fontRef idx="minor">
                          <a:schemeClr val="dk1"/>
                        </a:fontRef>
                      </wps:style>
                      <wps:txbx>
                        <w:txbxContent>
                          <w:p w14:paraId="35866593" w14:textId="77777777" w:rsidR="00764322" w:rsidRPr="00EA1323" w:rsidRDefault="00764322" w:rsidP="00764322">
                            <w:pPr>
                              <w:spacing w:after="0"/>
                              <w:rPr>
                                <w:rFonts w:cs="Arial"/>
                                <w:szCs w:val="20"/>
                              </w:rPr>
                            </w:pPr>
                            <w:bookmarkStart w:id="0" w:name="_Hlk144903183"/>
                            <w:bookmarkStart w:id="1" w:name="_Hlk144903184"/>
                            <w:bookmarkStart w:id="2" w:name="_Hlk144903626"/>
                            <w:bookmarkStart w:id="3" w:name="_Hlk144903627"/>
                            <w:bookmarkStart w:id="4" w:name="_Hlk144903987"/>
                            <w:bookmarkStart w:id="5" w:name="_Hlk144903988"/>
                            <w:bookmarkStart w:id="6" w:name="_Hlk144904448"/>
                            <w:bookmarkStart w:id="7" w:name="_Hlk144904449"/>
                            <w:bookmarkStart w:id="8" w:name="_Hlk144904675"/>
                            <w:bookmarkStart w:id="9" w:name="_Hlk144904676"/>
                            <w:bookmarkStart w:id="10" w:name="_Hlk144904947"/>
                            <w:bookmarkStart w:id="11" w:name="_Hlk144904948"/>
                            <w:bookmarkStart w:id="12" w:name="_Hlk144904949"/>
                            <w:bookmarkStart w:id="13" w:name="_Hlk144904950"/>
                            <w:bookmarkStart w:id="14" w:name="_Hlk144904951"/>
                            <w:bookmarkStart w:id="15" w:name="_Hlk144904952"/>
                            <w:bookmarkStart w:id="16" w:name="_Hlk144905069"/>
                            <w:bookmarkStart w:id="17" w:name="_Hlk144905070"/>
                            <w:bookmarkStart w:id="18" w:name="_Hlk144905363"/>
                            <w:bookmarkStart w:id="19" w:name="_Hlk144905364"/>
                            <w:bookmarkStart w:id="20" w:name="_Hlk144905616"/>
                            <w:bookmarkStart w:id="21" w:name="_Hlk144905617"/>
                            <w:bookmarkStart w:id="22" w:name="_Hlk144905625"/>
                            <w:bookmarkStart w:id="23" w:name="_Hlk144905626"/>
                            <w:bookmarkStart w:id="24" w:name="_Hlk144905771"/>
                            <w:bookmarkStart w:id="25" w:name="_Hlk144905772"/>
                            <w:bookmarkStart w:id="26" w:name="_Hlk144907222"/>
                            <w:bookmarkStart w:id="27" w:name="_Hlk144907223"/>
                            <w:bookmarkStart w:id="28" w:name="_Hlk144907224"/>
                            <w:bookmarkStart w:id="29" w:name="_Hlk144907225"/>
                            <w:bookmarkStart w:id="30" w:name="_Hlk144907394"/>
                            <w:bookmarkStart w:id="31" w:name="_Hlk144907395"/>
                            <w:bookmarkStart w:id="32" w:name="_Hlk144907821"/>
                            <w:bookmarkStart w:id="33" w:name="_Hlk144907822"/>
                            <w:bookmarkStart w:id="34" w:name="_Hlk144907823"/>
                            <w:bookmarkStart w:id="35" w:name="_Hlk144907824"/>
                          </w:p>
                          <w:p w14:paraId="3DAE6CA9" w14:textId="77777777" w:rsidR="00764322" w:rsidRPr="00EA1323" w:rsidRDefault="00764322" w:rsidP="00764322">
                            <w:pPr>
                              <w:spacing w:after="0"/>
                              <w:rPr>
                                <w:rFonts w:cs="Arial"/>
                                <w:szCs w:val="20"/>
                              </w:rPr>
                            </w:pPr>
                            <w:r w:rsidRPr="00EA1323">
                              <w:rPr>
                                <w:rFonts w:cs="Arial"/>
                                <w:szCs w:val="20"/>
                              </w:rPr>
                              <w:t xml:space="preserve">This role is open to all applicants, however applicants who identify as Aboriginal and/or Torres Strait Islander that meet the minimum requirements for the role will be given priority consideration and invited to participate in the next selection activity.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14:paraId="606A6771" w14:textId="77777777" w:rsidR="00902DBE" w:rsidRPr="008378B1" w:rsidRDefault="00902DBE" w:rsidP="00902DBE">
                            <w:pPr>
                              <w:spacing w:after="0"/>
                              <w:rPr>
                                <w:color w:val="C00000"/>
                                <w:sz w:val="16"/>
                                <w:szCs w:val="16"/>
                              </w:rPr>
                            </w:pPr>
                          </w:p>
                          <w:p w14:paraId="6D0F3FBA" w14:textId="77777777" w:rsidR="00902DBE" w:rsidRPr="008378B1" w:rsidRDefault="00902DBE" w:rsidP="00902DBE">
                            <w:pPr>
                              <w:spacing w:after="0"/>
                              <w:rPr>
                                <w:color w:val="C00000"/>
                                <w:sz w:val="16"/>
                                <w:szCs w:val="16"/>
                              </w:rPr>
                            </w:pPr>
                          </w:p>
                          <w:p w14:paraId="7D0CAF10" w14:textId="77777777" w:rsidR="00902DBE" w:rsidRDefault="00902DBE" w:rsidP="00902DBE">
                            <w:pPr>
                              <w:spacing w:after="0"/>
                              <w:rPr>
                                <w:b/>
                                <w:bCs/>
                                <w:color w:val="C00000"/>
                                <w:sz w:val="16"/>
                                <w:szCs w:val="16"/>
                              </w:rPr>
                            </w:pPr>
                          </w:p>
                          <w:p w14:paraId="2D663403" w14:textId="77777777" w:rsidR="00902DBE" w:rsidRDefault="00902DBE" w:rsidP="00902DBE">
                            <w:pPr>
                              <w:spacing w:after="0"/>
                              <w:rPr>
                                <w:b/>
                                <w:bCs/>
                                <w:color w:val="C00000"/>
                                <w:sz w:val="16"/>
                                <w:szCs w:val="16"/>
                              </w:rPr>
                            </w:pPr>
                          </w:p>
                          <w:p w14:paraId="44E62431" w14:textId="77777777" w:rsidR="00902DBE" w:rsidRDefault="00902DBE" w:rsidP="00902DBE">
                            <w:pPr>
                              <w:spacing w:after="0"/>
                              <w:rPr>
                                <w:b/>
                                <w:bCs/>
                                <w:color w:val="C00000"/>
                                <w:sz w:val="16"/>
                                <w:szCs w:val="16"/>
                              </w:rPr>
                            </w:pPr>
                          </w:p>
                          <w:p w14:paraId="4C07421E" w14:textId="77777777" w:rsidR="00902DBE" w:rsidRPr="00635EF1" w:rsidRDefault="00902DBE" w:rsidP="00902DBE">
                            <w:pPr>
                              <w:spacing w:after="0"/>
                              <w:rPr>
                                <w:b/>
                                <w:bCs/>
                                <w:color w:val="C00000"/>
                                <w:sz w:val="16"/>
                                <w:szCs w:val="16"/>
                              </w:rPr>
                            </w:pPr>
                          </w:p>
                          <w:p w14:paraId="4D805C54" w14:textId="77777777" w:rsidR="00902DBE" w:rsidRDefault="00902DBE" w:rsidP="00902DBE">
                            <w:pPr>
                              <w:spacing w:after="0"/>
                              <w:rPr>
                                <w:color w:val="C00000"/>
                                <w:sz w:val="16"/>
                                <w:szCs w:val="16"/>
                              </w:rPr>
                            </w:pPr>
                          </w:p>
                          <w:p w14:paraId="5062DDC7" w14:textId="77777777" w:rsidR="00902DBE" w:rsidRDefault="00902DBE" w:rsidP="00902DBE">
                            <w:pPr>
                              <w:spacing w:after="0"/>
                              <w:rPr>
                                <w:color w:val="C00000"/>
                                <w:sz w:val="16"/>
                                <w:szCs w:val="16"/>
                              </w:rPr>
                            </w:pPr>
                          </w:p>
                          <w:p w14:paraId="7BE2FE45" w14:textId="77777777" w:rsidR="00902DBE" w:rsidRPr="00724D17" w:rsidRDefault="00902DBE" w:rsidP="00902DBE">
                            <w:pPr>
                              <w:spacing w:after="0"/>
                              <w:rPr>
                                <w:color w:val="C00000"/>
                                <w:sz w:val="16"/>
                                <w:szCs w:val="16"/>
                              </w:rPr>
                            </w:pPr>
                          </w:p>
                          <w:p w14:paraId="4E419B3F" w14:textId="77777777" w:rsidR="00902DBE" w:rsidRDefault="00902DBE" w:rsidP="00902DBE">
                            <w:pPr>
                              <w:spacing w:after="0"/>
                              <w:rPr>
                                <w:b/>
                                <w:bCs/>
                                <w:color w:val="C00000"/>
                                <w:sz w:val="16"/>
                                <w:szCs w:val="16"/>
                              </w:rPr>
                            </w:pPr>
                          </w:p>
                          <w:p w14:paraId="45ED953B" w14:textId="77777777" w:rsidR="00902DBE" w:rsidRDefault="00902DBE" w:rsidP="00902DBE">
                            <w:pPr>
                              <w:spacing w:after="0"/>
                              <w:rPr>
                                <w:b/>
                                <w:bCs/>
                                <w:color w:val="C00000"/>
                                <w:sz w:val="16"/>
                                <w:szCs w:val="16"/>
                              </w:rPr>
                            </w:pPr>
                          </w:p>
                          <w:p w14:paraId="4682CE00" w14:textId="77777777" w:rsidR="00902DBE" w:rsidRDefault="00902DBE" w:rsidP="00902DBE">
                            <w:pPr>
                              <w:spacing w:after="0"/>
                              <w:rPr>
                                <w:b/>
                                <w:bCs/>
                                <w:color w:val="C00000"/>
                                <w:sz w:val="16"/>
                                <w:szCs w:val="16"/>
                              </w:rPr>
                            </w:pPr>
                          </w:p>
                          <w:p w14:paraId="2325C07A" w14:textId="77777777" w:rsidR="00902DBE" w:rsidRDefault="00902DBE" w:rsidP="00902DBE">
                            <w:pPr>
                              <w:spacing w:after="0"/>
                              <w:rPr>
                                <w:b/>
                                <w:bCs/>
                                <w:color w:val="C00000"/>
                                <w:sz w:val="16"/>
                                <w:szCs w:val="16"/>
                              </w:rPr>
                            </w:pPr>
                          </w:p>
                          <w:p w14:paraId="7A55C010" w14:textId="77777777" w:rsidR="00902DBE" w:rsidRDefault="00902DBE" w:rsidP="00902DBE">
                            <w:pPr>
                              <w:spacing w:after="0"/>
                              <w:rPr>
                                <w:b/>
                                <w:bCs/>
                                <w:color w:val="C00000"/>
                                <w:sz w:val="16"/>
                                <w:szCs w:val="16"/>
                              </w:rPr>
                            </w:pPr>
                          </w:p>
                          <w:p w14:paraId="46B62B69" w14:textId="77777777" w:rsidR="00902DBE" w:rsidRDefault="00902DBE" w:rsidP="00902DBE">
                            <w:pPr>
                              <w:spacing w:after="0"/>
                              <w:rPr>
                                <w:b/>
                                <w:bCs/>
                                <w:color w:val="C00000"/>
                                <w:sz w:val="16"/>
                                <w:szCs w:val="16"/>
                              </w:rPr>
                            </w:pPr>
                          </w:p>
                          <w:p w14:paraId="55AC2FE3" w14:textId="77777777" w:rsidR="00902DBE" w:rsidRPr="008378B1" w:rsidRDefault="00902DBE" w:rsidP="00902DBE">
                            <w:pPr>
                              <w:spacing w:after="0"/>
                              <w:rPr>
                                <w:color w:val="000000" w:themeColor="text1"/>
                                <w:sz w:val="16"/>
                                <w:szCs w:val="16"/>
                              </w:rPr>
                            </w:pPr>
                          </w:p>
                          <w:p w14:paraId="49B60203" w14:textId="77777777" w:rsidR="00902DBE" w:rsidRDefault="00902DBE" w:rsidP="00902DBE">
                            <w:pPr>
                              <w:spacing w:after="0"/>
                              <w:rPr>
                                <w:color w:val="FF0000"/>
                                <w:sz w:val="16"/>
                                <w:szCs w:val="16"/>
                              </w:rPr>
                            </w:pPr>
                          </w:p>
                          <w:p w14:paraId="6678122B" w14:textId="77777777" w:rsidR="00902DBE" w:rsidRDefault="00902DBE" w:rsidP="00902DBE">
                            <w:pPr>
                              <w:spacing w:after="0"/>
                              <w:rPr>
                                <w:b/>
                                <w:bCs/>
                                <w:color w:val="C00000"/>
                                <w:sz w:val="16"/>
                                <w:szCs w:val="16"/>
                              </w:rPr>
                            </w:pPr>
                          </w:p>
                          <w:p w14:paraId="275DD6BC" w14:textId="77777777" w:rsidR="00902DBE" w:rsidRDefault="00902DBE" w:rsidP="00902DBE">
                            <w:pPr>
                              <w:spacing w:after="0"/>
                              <w:rPr>
                                <w:b/>
                                <w:bCs/>
                                <w:color w:val="C00000"/>
                                <w:sz w:val="16"/>
                                <w:szCs w:val="16"/>
                              </w:rPr>
                            </w:pPr>
                          </w:p>
                          <w:p w14:paraId="5603BF57" w14:textId="77777777" w:rsidR="00902DBE" w:rsidRDefault="00902DBE" w:rsidP="00902DBE">
                            <w:pPr>
                              <w:spacing w:after="0"/>
                              <w:rPr>
                                <w:b/>
                                <w:bCs/>
                                <w:color w:val="C00000"/>
                                <w:sz w:val="16"/>
                                <w:szCs w:val="16"/>
                              </w:rPr>
                            </w:pPr>
                          </w:p>
                          <w:p w14:paraId="68D04CA9" w14:textId="77777777" w:rsidR="00902DBE" w:rsidRDefault="00902DBE" w:rsidP="00902DBE">
                            <w:pPr>
                              <w:spacing w:after="0"/>
                              <w:rPr>
                                <w:b/>
                                <w:bCs/>
                                <w:color w:val="C00000"/>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insideMargin">
                  <wp14:pctWidth>0</wp14:pctWidth>
                </wp14:sizeRelH>
                <wp14:sizeRelV relativeFrom="insideMargin">
                  <wp14:pctHeight>0</wp14:pctHeight>
                </wp14:sizeRelV>
              </wp:anchor>
            </w:drawing>
          </mc:Choice>
          <mc:Fallback>
            <w:pict>
              <v:roundrect w14:anchorId="012821D2" id="Rectangle: Rounded Corners 66" o:spid="_x0000_s1026" style="position:absolute;margin-left:-3.6pt;margin-top:18.15pt;width:518.5pt;height:61.8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inner-margin-area;mso-height-relative:inner-margin-area;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" o:allowoverlap="f" fillcolor="white [3201]" strokecolor="#375623 [1609]" strokeweight="1.5pt">
                <v:stroke joinstyle="miter"/>
                <v:path arrowok="t"/>
                <v:textbox inset="0,0,0,0">
                  <w:txbxContent>
                    <w:p w14:paraId="35866593" w14:textId="77777777" w:rsidR="00764322" w:rsidRPr="00EA1323" w:rsidRDefault="00764322" w:rsidP="00764322">
                      <w:pPr>
                        <w:spacing w:after="0"/>
                        <w:rPr>
                          <w:rFonts w:cs="Arial"/>
                          <w:szCs w:val="20"/>
                        </w:rPr>
                      </w:pPr>
                      <w:bookmarkStart w:id="36" w:name="_Hlk144903183"/>
                      <w:bookmarkStart w:id="37" w:name="_Hlk144903184"/>
                      <w:bookmarkStart w:id="38" w:name="_Hlk144903626"/>
                      <w:bookmarkStart w:id="39" w:name="_Hlk144903627"/>
                      <w:bookmarkStart w:id="40" w:name="_Hlk144903987"/>
                      <w:bookmarkStart w:id="41" w:name="_Hlk144903988"/>
                      <w:bookmarkStart w:id="42" w:name="_Hlk144904448"/>
                      <w:bookmarkStart w:id="43" w:name="_Hlk144904449"/>
                      <w:bookmarkStart w:id="44" w:name="_Hlk144904675"/>
                      <w:bookmarkStart w:id="45" w:name="_Hlk144904676"/>
                      <w:bookmarkStart w:id="46" w:name="_Hlk144904947"/>
                      <w:bookmarkStart w:id="47" w:name="_Hlk144904948"/>
                      <w:bookmarkStart w:id="48" w:name="_Hlk144904949"/>
                      <w:bookmarkStart w:id="49" w:name="_Hlk144904950"/>
                      <w:bookmarkStart w:id="50" w:name="_Hlk144904951"/>
                      <w:bookmarkStart w:id="51" w:name="_Hlk144904952"/>
                      <w:bookmarkStart w:id="52" w:name="_Hlk144905069"/>
                      <w:bookmarkStart w:id="53" w:name="_Hlk144905070"/>
                      <w:bookmarkStart w:id="54" w:name="_Hlk144905363"/>
                      <w:bookmarkStart w:id="55" w:name="_Hlk144905364"/>
                      <w:bookmarkStart w:id="56" w:name="_Hlk144905616"/>
                      <w:bookmarkStart w:id="57" w:name="_Hlk144905617"/>
                      <w:bookmarkStart w:id="58" w:name="_Hlk144905625"/>
                      <w:bookmarkStart w:id="59" w:name="_Hlk144905626"/>
                      <w:bookmarkStart w:id="60" w:name="_Hlk144905771"/>
                      <w:bookmarkStart w:id="61" w:name="_Hlk144905772"/>
                      <w:bookmarkStart w:id="62" w:name="_Hlk144907222"/>
                      <w:bookmarkStart w:id="63" w:name="_Hlk144907223"/>
                      <w:bookmarkStart w:id="64" w:name="_Hlk144907224"/>
                      <w:bookmarkStart w:id="65" w:name="_Hlk144907225"/>
                      <w:bookmarkStart w:id="66" w:name="_Hlk144907394"/>
                      <w:bookmarkStart w:id="67" w:name="_Hlk144907395"/>
                      <w:bookmarkStart w:id="68" w:name="_Hlk144907821"/>
                      <w:bookmarkStart w:id="69" w:name="_Hlk144907822"/>
                      <w:bookmarkStart w:id="70" w:name="_Hlk144907823"/>
                      <w:bookmarkStart w:id="71" w:name="_Hlk144907824"/>
                    </w:p>
                    <w:p w14:paraId="3DAE6CA9" w14:textId="77777777" w:rsidR="00764322" w:rsidRPr="00EA1323" w:rsidRDefault="00764322" w:rsidP="00764322">
                      <w:pPr>
                        <w:spacing w:after="0"/>
                        <w:rPr>
                          <w:rFonts w:cs="Arial"/>
                          <w:szCs w:val="20"/>
                        </w:rPr>
                      </w:pPr>
                      <w:r w:rsidRPr="00EA1323">
                        <w:rPr>
                          <w:rFonts w:cs="Arial"/>
                          <w:szCs w:val="20"/>
                        </w:rPr>
                        <w:t xml:space="preserve">This role is open to all applicants, however applicants who identify as Aboriginal and/or Torres Strait Islander that meet the minimum requirements for the role will be given priority consideration and invited to participate in the next selection activity. </w:t>
                      </w:r>
                    </w:p>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14:paraId="606A6771" w14:textId="77777777" w:rsidR="00902DBE" w:rsidRPr="008378B1" w:rsidRDefault="00902DBE" w:rsidP="00902DBE">
                      <w:pPr>
                        <w:spacing w:after="0"/>
                        <w:rPr>
                          <w:color w:val="C00000"/>
                          <w:sz w:val="16"/>
                          <w:szCs w:val="16"/>
                        </w:rPr>
                      </w:pPr>
                    </w:p>
                    <w:p w14:paraId="6D0F3FBA" w14:textId="77777777" w:rsidR="00902DBE" w:rsidRPr="008378B1" w:rsidRDefault="00902DBE" w:rsidP="00902DBE">
                      <w:pPr>
                        <w:spacing w:after="0"/>
                        <w:rPr>
                          <w:color w:val="C00000"/>
                          <w:sz w:val="16"/>
                          <w:szCs w:val="16"/>
                        </w:rPr>
                      </w:pPr>
                    </w:p>
                    <w:p w14:paraId="7D0CAF10" w14:textId="77777777" w:rsidR="00902DBE" w:rsidRDefault="00902DBE" w:rsidP="00902DBE">
                      <w:pPr>
                        <w:spacing w:after="0"/>
                        <w:rPr>
                          <w:b/>
                          <w:bCs/>
                          <w:color w:val="C00000"/>
                          <w:sz w:val="16"/>
                          <w:szCs w:val="16"/>
                        </w:rPr>
                      </w:pPr>
                    </w:p>
                    <w:p w14:paraId="2D663403" w14:textId="77777777" w:rsidR="00902DBE" w:rsidRDefault="00902DBE" w:rsidP="00902DBE">
                      <w:pPr>
                        <w:spacing w:after="0"/>
                        <w:rPr>
                          <w:b/>
                          <w:bCs/>
                          <w:color w:val="C00000"/>
                          <w:sz w:val="16"/>
                          <w:szCs w:val="16"/>
                        </w:rPr>
                      </w:pPr>
                    </w:p>
                    <w:p w14:paraId="44E62431" w14:textId="77777777" w:rsidR="00902DBE" w:rsidRDefault="00902DBE" w:rsidP="00902DBE">
                      <w:pPr>
                        <w:spacing w:after="0"/>
                        <w:rPr>
                          <w:b/>
                          <w:bCs/>
                          <w:color w:val="C00000"/>
                          <w:sz w:val="16"/>
                          <w:szCs w:val="16"/>
                        </w:rPr>
                      </w:pPr>
                    </w:p>
                    <w:p w14:paraId="4C07421E" w14:textId="77777777" w:rsidR="00902DBE" w:rsidRPr="00635EF1" w:rsidRDefault="00902DBE" w:rsidP="00902DBE">
                      <w:pPr>
                        <w:spacing w:after="0"/>
                        <w:rPr>
                          <w:b/>
                          <w:bCs/>
                          <w:color w:val="C00000"/>
                          <w:sz w:val="16"/>
                          <w:szCs w:val="16"/>
                        </w:rPr>
                      </w:pPr>
                    </w:p>
                    <w:p w14:paraId="4D805C54" w14:textId="77777777" w:rsidR="00902DBE" w:rsidRDefault="00902DBE" w:rsidP="00902DBE">
                      <w:pPr>
                        <w:spacing w:after="0"/>
                        <w:rPr>
                          <w:color w:val="C00000"/>
                          <w:sz w:val="16"/>
                          <w:szCs w:val="16"/>
                        </w:rPr>
                      </w:pPr>
                    </w:p>
                    <w:p w14:paraId="5062DDC7" w14:textId="77777777" w:rsidR="00902DBE" w:rsidRDefault="00902DBE" w:rsidP="00902DBE">
                      <w:pPr>
                        <w:spacing w:after="0"/>
                        <w:rPr>
                          <w:color w:val="C00000"/>
                          <w:sz w:val="16"/>
                          <w:szCs w:val="16"/>
                        </w:rPr>
                      </w:pPr>
                    </w:p>
                    <w:p w14:paraId="7BE2FE45" w14:textId="77777777" w:rsidR="00902DBE" w:rsidRPr="00724D17" w:rsidRDefault="00902DBE" w:rsidP="00902DBE">
                      <w:pPr>
                        <w:spacing w:after="0"/>
                        <w:rPr>
                          <w:color w:val="C00000"/>
                          <w:sz w:val="16"/>
                          <w:szCs w:val="16"/>
                        </w:rPr>
                      </w:pPr>
                    </w:p>
                    <w:p w14:paraId="4E419B3F" w14:textId="77777777" w:rsidR="00902DBE" w:rsidRDefault="00902DBE" w:rsidP="00902DBE">
                      <w:pPr>
                        <w:spacing w:after="0"/>
                        <w:rPr>
                          <w:b/>
                          <w:bCs/>
                          <w:color w:val="C00000"/>
                          <w:sz w:val="16"/>
                          <w:szCs w:val="16"/>
                        </w:rPr>
                      </w:pPr>
                    </w:p>
                    <w:p w14:paraId="45ED953B" w14:textId="77777777" w:rsidR="00902DBE" w:rsidRDefault="00902DBE" w:rsidP="00902DBE">
                      <w:pPr>
                        <w:spacing w:after="0"/>
                        <w:rPr>
                          <w:b/>
                          <w:bCs/>
                          <w:color w:val="C00000"/>
                          <w:sz w:val="16"/>
                          <w:szCs w:val="16"/>
                        </w:rPr>
                      </w:pPr>
                    </w:p>
                    <w:p w14:paraId="4682CE00" w14:textId="77777777" w:rsidR="00902DBE" w:rsidRDefault="00902DBE" w:rsidP="00902DBE">
                      <w:pPr>
                        <w:spacing w:after="0"/>
                        <w:rPr>
                          <w:b/>
                          <w:bCs/>
                          <w:color w:val="C00000"/>
                          <w:sz w:val="16"/>
                          <w:szCs w:val="16"/>
                        </w:rPr>
                      </w:pPr>
                    </w:p>
                    <w:p w14:paraId="2325C07A" w14:textId="77777777" w:rsidR="00902DBE" w:rsidRDefault="00902DBE" w:rsidP="00902DBE">
                      <w:pPr>
                        <w:spacing w:after="0"/>
                        <w:rPr>
                          <w:b/>
                          <w:bCs/>
                          <w:color w:val="C00000"/>
                          <w:sz w:val="16"/>
                          <w:szCs w:val="16"/>
                        </w:rPr>
                      </w:pPr>
                    </w:p>
                    <w:p w14:paraId="7A55C010" w14:textId="77777777" w:rsidR="00902DBE" w:rsidRDefault="00902DBE" w:rsidP="00902DBE">
                      <w:pPr>
                        <w:spacing w:after="0"/>
                        <w:rPr>
                          <w:b/>
                          <w:bCs/>
                          <w:color w:val="C00000"/>
                          <w:sz w:val="16"/>
                          <w:szCs w:val="16"/>
                        </w:rPr>
                      </w:pPr>
                    </w:p>
                    <w:p w14:paraId="46B62B69" w14:textId="77777777" w:rsidR="00902DBE" w:rsidRDefault="00902DBE" w:rsidP="00902DBE">
                      <w:pPr>
                        <w:spacing w:after="0"/>
                        <w:rPr>
                          <w:b/>
                          <w:bCs/>
                          <w:color w:val="C00000"/>
                          <w:sz w:val="16"/>
                          <w:szCs w:val="16"/>
                        </w:rPr>
                      </w:pPr>
                    </w:p>
                    <w:p w14:paraId="55AC2FE3" w14:textId="77777777" w:rsidR="00902DBE" w:rsidRPr="008378B1" w:rsidRDefault="00902DBE" w:rsidP="00902DBE">
                      <w:pPr>
                        <w:spacing w:after="0"/>
                        <w:rPr>
                          <w:color w:val="000000" w:themeColor="text1"/>
                          <w:sz w:val="16"/>
                          <w:szCs w:val="16"/>
                        </w:rPr>
                      </w:pPr>
                    </w:p>
                    <w:p w14:paraId="49B60203" w14:textId="77777777" w:rsidR="00902DBE" w:rsidRDefault="00902DBE" w:rsidP="00902DBE">
                      <w:pPr>
                        <w:spacing w:after="0"/>
                        <w:rPr>
                          <w:color w:val="FF0000"/>
                          <w:sz w:val="16"/>
                          <w:szCs w:val="16"/>
                        </w:rPr>
                      </w:pPr>
                    </w:p>
                    <w:p w14:paraId="6678122B" w14:textId="77777777" w:rsidR="00902DBE" w:rsidRDefault="00902DBE" w:rsidP="00902DBE">
                      <w:pPr>
                        <w:spacing w:after="0"/>
                        <w:rPr>
                          <w:b/>
                          <w:bCs/>
                          <w:color w:val="C00000"/>
                          <w:sz w:val="16"/>
                          <w:szCs w:val="16"/>
                        </w:rPr>
                      </w:pPr>
                    </w:p>
                    <w:p w14:paraId="275DD6BC" w14:textId="77777777" w:rsidR="00902DBE" w:rsidRDefault="00902DBE" w:rsidP="00902DBE">
                      <w:pPr>
                        <w:spacing w:after="0"/>
                        <w:rPr>
                          <w:b/>
                          <w:bCs/>
                          <w:color w:val="C00000"/>
                          <w:sz w:val="16"/>
                          <w:szCs w:val="16"/>
                        </w:rPr>
                      </w:pPr>
                    </w:p>
                    <w:p w14:paraId="5603BF57" w14:textId="77777777" w:rsidR="00902DBE" w:rsidRDefault="00902DBE" w:rsidP="00902DBE">
                      <w:pPr>
                        <w:spacing w:after="0"/>
                        <w:rPr>
                          <w:b/>
                          <w:bCs/>
                          <w:color w:val="C00000"/>
                          <w:sz w:val="16"/>
                          <w:szCs w:val="16"/>
                        </w:rPr>
                      </w:pPr>
                    </w:p>
                    <w:p w14:paraId="68D04CA9" w14:textId="77777777" w:rsidR="00902DBE" w:rsidRDefault="00902DBE" w:rsidP="00902DBE">
                      <w:pPr>
                        <w:spacing w:after="0"/>
                        <w:rPr>
                          <w:b/>
                          <w:bCs/>
                          <w:color w:val="C00000"/>
                          <w:sz w:val="16"/>
                          <w:szCs w:val="16"/>
                        </w:rPr>
                      </w:pPr>
                    </w:p>
                  </w:txbxContent>
                </v:textbox>
                <w10:wrap type="tight" anchorx="margin" anchory="line"/>
              </v:roundrect>
            </w:pict>
          </mc:Fallback>
        </mc:AlternateContent>
      </w:r>
      <w:r w:rsidR="00902DBE">
        <w:rPr>
          <w:rFonts w:cs="Arial"/>
          <w:b/>
          <w:color w:val="FFFFFF" w:themeColor="background1"/>
          <w:sz w:val="28"/>
          <w:szCs w:val="28"/>
        </w:rPr>
        <w:t>Queensland Parks and Wildlife Service and Partnerships</w:t>
      </w:r>
    </w:p>
    <w:p w14:paraId="12FBACA9" w14:textId="3F01B0B2" w:rsidR="00902DBE" w:rsidRDefault="00902DBE" w:rsidP="00902DBE">
      <w:pPr>
        <w:spacing w:after="0" w:line="240" w:lineRule="auto"/>
        <w:rPr>
          <w:rFonts w:cs="Arial"/>
          <w:b/>
          <w:color w:val="FFFFFF" w:themeColor="background1"/>
          <w:sz w:val="16"/>
          <w:szCs w:val="16"/>
        </w:rPr>
      </w:pPr>
    </w:p>
    <w:tbl>
      <w:tblPr>
        <w:tblStyle w:val="TableGrid"/>
        <w:tblW w:w="10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3123"/>
        <w:gridCol w:w="2219"/>
        <w:gridCol w:w="3580"/>
      </w:tblGrid>
      <w:tr w:rsidR="00902DBE" w:rsidRPr="00E62620" w14:paraId="18286D5A" w14:textId="77777777" w:rsidTr="00E700A0">
        <w:tc>
          <w:tcPr>
            <w:tcW w:w="1697" w:type="dxa"/>
          </w:tcPr>
          <w:p w14:paraId="268F75A7" w14:textId="77777777" w:rsidR="00902DBE" w:rsidRPr="00B463B0" w:rsidRDefault="00902DBE" w:rsidP="00E700A0">
            <w:pPr>
              <w:spacing w:before="60"/>
              <w:rPr>
                <w:rFonts w:cs="Arial"/>
                <w:b/>
                <w:szCs w:val="20"/>
              </w:rPr>
            </w:pPr>
            <w:r w:rsidRPr="00B463B0">
              <w:rPr>
                <w:rFonts w:cs="Arial"/>
                <w:b/>
                <w:szCs w:val="20"/>
              </w:rPr>
              <w:t>Duration</w:t>
            </w:r>
          </w:p>
          <w:p w14:paraId="68A14016" w14:textId="77777777" w:rsidR="00902DBE" w:rsidRPr="00B463B0" w:rsidRDefault="00902DBE" w:rsidP="00E700A0">
            <w:pPr>
              <w:rPr>
                <w:rFonts w:cs="Arial"/>
                <w:szCs w:val="20"/>
              </w:rPr>
            </w:pPr>
          </w:p>
          <w:p w14:paraId="0D248395" w14:textId="77777777" w:rsidR="00902DBE" w:rsidRPr="00B463B0" w:rsidRDefault="00902DBE" w:rsidP="00E700A0">
            <w:pPr>
              <w:rPr>
                <w:rFonts w:cs="Arial"/>
                <w:b/>
                <w:szCs w:val="20"/>
              </w:rPr>
            </w:pPr>
          </w:p>
        </w:tc>
        <w:tc>
          <w:tcPr>
            <w:tcW w:w="3123" w:type="dxa"/>
          </w:tcPr>
          <w:p w14:paraId="4CD89AB5" w14:textId="07B0AFE9" w:rsidR="00902DBE" w:rsidRPr="000058BE" w:rsidRDefault="00AA3330" w:rsidP="00E700A0">
            <w:pPr>
              <w:spacing w:before="60"/>
              <w:rPr>
                <w:rFonts w:cs="Arial"/>
                <w:szCs w:val="20"/>
              </w:rPr>
            </w:pPr>
            <w:r>
              <w:rPr>
                <w:rFonts w:cs="Arial"/>
                <w:szCs w:val="20"/>
              </w:rPr>
              <w:t xml:space="preserve">Permanent </w:t>
            </w:r>
          </w:p>
        </w:tc>
        <w:tc>
          <w:tcPr>
            <w:tcW w:w="2219" w:type="dxa"/>
          </w:tcPr>
          <w:p w14:paraId="2CB3F8B5" w14:textId="77777777" w:rsidR="00902DBE" w:rsidRPr="000058BE" w:rsidRDefault="00902DBE" w:rsidP="00E700A0">
            <w:pPr>
              <w:spacing w:before="60"/>
              <w:rPr>
                <w:rFonts w:cs="Arial"/>
                <w:b/>
                <w:szCs w:val="20"/>
              </w:rPr>
            </w:pPr>
            <w:r w:rsidRPr="000058BE">
              <w:rPr>
                <w:rFonts w:cs="Arial"/>
                <w:b/>
                <w:szCs w:val="20"/>
              </w:rPr>
              <w:t>Annual Salary</w:t>
            </w:r>
          </w:p>
        </w:tc>
        <w:tc>
          <w:tcPr>
            <w:tcW w:w="3580" w:type="dxa"/>
          </w:tcPr>
          <w:p w14:paraId="09F5075F" w14:textId="7219D315" w:rsidR="00902DBE" w:rsidRPr="000058BE" w:rsidRDefault="00E00593" w:rsidP="00E700A0">
            <w:pPr>
              <w:spacing w:before="60"/>
              <w:rPr>
                <w:rFonts w:cs="Arial"/>
                <w:color w:val="000000" w:themeColor="text1"/>
                <w:szCs w:val="20"/>
              </w:rPr>
            </w:pPr>
            <w:r>
              <w:rPr>
                <w:rFonts w:cs="Arial"/>
                <w:color w:val="000000" w:themeColor="text1"/>
                <w:szCs w:val="20"/>
              </w:rPr>
              <w:t>$70,655 - $77,307</w:t>
            </w:r>
          </w:p>
        </w:tc>
      </w:tr>
      <w:tr w:rsidR="00902DBE" w:rsidRPr="0060237C" w14:paraId="516FCBFF" w14:textId="77777777" w:rsidTr="00E700A0">
        <w:trPr>
          <w:trHeight w:val="779"/>
        </w:trPr>
        <w:tc>
          <w:tcPr>
            <w:tcW w:w="1697" w:type="dxa"/>
          </w:tcPr>
          <w:p w14:paraId="61F7E51E" w14:textId="77777777" w:rsidR="00902DBE" w:rsidRPr="00B463B0" w:rsidRDefault="00902DBE" w:rsidP="00E700A0">
            <w:pPr>
              <w:spacing w:before="60"/>
              <w:rPr>
                <w:rFonts w:cs="Arial"/>
                <w:b/>
                <w:szCs w:val="20"/>
              </w:rPr>
            </w:pPr>
            <w:r w:rsidRPr="00B463B0">
              <w:rPr>
                <w:rFonts w:cs="Arial"/>
                <w:b/>
                <w:szCs w:val="20"/>
              </w:rPr>
              <w:t>Type of appointment</w:t>
            </w:r>
          </w:p>
        </w:tc>
        <w:tc>
          <w:tcPr>
            <w:tcW w:w="3123" w:type="dxa"/>
          </w:tcPr>
          <w:p w14:paraId="7E1D9E6A" w14:textId="5AC80E87" w:rsidR="00902DBE" w:rsidRPr="000058BE" w:rsidRDefault="00902DBE" w:rsidP="00E700A0">
            <w:pPr>
              <w:spacing w:before="60"/>
              <w:rPr>
                <w:rFonts w:cs="Arial"/>
                <w:szCs w:val="20"/>
              </w:rPr>
            </w:pPr>
            <w:r w:rsidRPr="000058BE">
              <w:rPr>
                <w:rFonts w:cs="Arial"/>
                <w:szCs w:val="20"/>
              </w:rPr>
              <w:t>Flexible Full-Time</w:t>
            </w:r>
          </w:p>
        </w:tc>
        <w:tc>
          <w:tcPr>
            <w:tcW w:w="2219" w:type="dxa"/>
          </w:tcPr>
          <w:p w14:paraId="515345A3" w14:textId="758338FA" w:rsidR="00902DBE" w:rsidRPr="000058BE" w:rsidRDefault="00902DBE" w:rsidP="00E700A0">
            <w:pPr>
              <w:spacing w:before="60"/>
              <w:rPr>
                <w:rFonts w:cs="Arial"/>
                <w:b/>
                <w:szCs w:val="20"/>
              </w:rPr>
            </w:pPr>
          </w:p>
        </w:tc>
        <w:tc>
          <w:tcPr>
            <w:tcW w:w="3580" w:type="dxa"/>
          </w:tcPr>
          <w:p w14:paraId="02A3653F" w14:textId="547A5E5F" w:rsidR="00902DBE" w:rsidRPr="000058BE" w:rsidRDefault="00902DBE" w:rsidP="00E700A0">
            <w:pPr>
              <w:spacing w:before="60"/>
              <w:rPr>
                <w:rFonts w:cs="Arial"/>
                <w:color w:val="000000" w:themeColor="text1"/>
                <w:szCs w:val="20"/>
              </w:rPr>
            </w:pPr>
          </w:p>
        </w:tc>
      </w:tr>
      <w:tr w:rsidR="00902DBE" w:rsidRPr="00E62620" w14:paraId="1F605983" w14:textId="77777777" w:rsidTr="00E700A0">
        <w:trPr>
          <w:trHeight w:val="846"/>
        </w:trPr>
        <w:tc>
          <w:tcPr>
            <w:tcW w:w="1697" w:type="dxa"/>
          </w:tcPr>
          <w:p w14:paraId="48F1D2A0" w14:textId="77777777" w:rsidR="00902DBE" w:rsidRPr="00B463B0" w:rsidRDefault="00902DBE" w:rsidP="00E700A0">
            <w:pPr>
              <w:spacing w:before="60"/>
              <w:rPr>
                <w:rFonts w:cs="Arial"/>
                <w:b/>
                <w:szCs w:val="20"/>
              </w:rPr>
            </w:pPr>
            <w:r w:rsidRPr="00B463B0">
              <w:rPr>
                <w:rFonts w:cs="Arial"/>
                <w:b/>
                <w:szCs w:val="20"/>
              </w:rPr>
              <w:t>Location</w:t>
            </w:r>
          </w:p>
        </w:tc>
        <w:tc>
          <w:tcPr>
            <w:tcW w:w="3123" w:type="dxa"/>
          </w:tcPr>
          <w:p w14:paraId="002A1E91" w14:textId="0919F690" w:rsidR="00902DBE" w:rsidRPr="000058BE" w:rsidRDefault="000058BE" w:rsidP="00E700A0">
            <w:pPr>
              <w:spacing w:before="60"/>
              <w:rPr>
                <w:rFonts w:cs="Arial"/>
                <w:szCs w:val="20"/>
              </w:rPr>
            </w:pPr>
            <w:r>
              <w:rPr>
                <w:rFonts w:cs="Arial"/>
                <w:szCs w:val="20"/>
              </w:rPr>
              <w:t>Daisy Hill</w:t>
            </w:r>
            <w:r w:rsidR="00AA3330">
              <w:rPr>
                <w:rFonts w:cs="Arial"/>
                <w:szCs w:val="20"/>
              </w:rPr>
              <w:t xml:space="preserve"> Koala Centre</w:t>
            </w:r>
          </w:p>
        </w:tc>
        <w:tc>
          <w:tcPr>
            <w:tcW w:w="2219" w:type="dxa"/>
          </w:tcPr>
          <w:p w14:paraId="6AE35D5E" w14:textId="77777777" w:rsidR="00902DBE" w:rsidRPr="000058BE" w:rsidRDefault="00902DBE" w:rsidP="00E700A0">
            <w:pPr>
              <w:spacing w:before="60"/>
              <w:rPr>
                <w:rFonts w:cs="Arial"/>
                <w:b/>
                <w:szCs w:val="20"/>
              </w:rPr>
            </w:pPr>
            <w:r w:rsidRPr="000058BE">
              <w:rPr>
                <w:rFonts w:cs="Arial"/>
                <w:b/>
                <w:szCs w:val="20"/>
              </w:rPr>
              <w:t>Contact</w:t>
            </w:r>
          </w:p>
        </w:tc>
        <w:tc>
          <w:tcPr>
            <w:tcW w:w="3580" w:type="dxa"/>
          </w:tcPr>
          <w:p w14:paraId="1C161AAB" w14:textId="77777777" w:rsidR="00902DBE" w:rsidRDefault="000058BE" w:rsidP="00E700A0">
            <w:pPr>
              <w:spacing w:before="60"/>
              <w:rPr>
                <w:rFonts w:cs="Arial"/>
                <w:szCs w:val="20"/>
              </w:rPr>
            </w:pPr>
            <w:r w:rsidRPr="000058BE">
              <w:rPr>
                <w:rFonts w:cs="Arial"/>
                <w:color w:val="000000" w:themeColor="text1"/>
                <w:szCs w:val="20"/>
              </w:rPr>
              <w:t>Sophie Wilson, A/Senior Wildlife Officer</w:t>
            </w:r>
            <w:r w:rsidRPr="000058BE">
              <w:rPr>
                <w:rFonts w:cs="Arial"/>
                <w:color w:val="000000" w:themeColor="text1"/>
                <w:szCs w:val="20"/>
              </w:rPr>
              <w:br/>
              <w:t xml:space="preserve">E: </w:t>
            </w:r>
            <w:hyperlink r:id="rId11" w:history="1">
              <w:r w:rsidRPr="000058BE">
                <w:rPr>
                  <w:rStyle w:val="Hyperlink"/>
                  <w:rFonts w:cs="Arial"/>
                  <w:szCs w:val="20"/>
                </w:rPr>
                <w:t>Sophie.Wilson@des.qld.gov.au</w:t>
              </w:r>
            </w:hyperlink>
            <w:r w:rsidRPr="000058BE">
              <w:rPr>
                <w:rFonts w:cs="Arial"/>
                <w:color w:val="000000" w:themeColor="text1"/>
                <w:szCs w:val="20"/>
              </w:rPr>
              <w:br/>
            </w:r>
            <w:r w:rsidRPr="000058BE">
              <w:rPr>
                <w:rFonts w:cs="Arial"/>
                <w:szCs w:val="20"/>
              </w:rPr>
              <w:t>P: 07 3078 3101</w:t>
            </w:r>
          </w:p>
          <w:p w14:paraId="2F81BDEF" w14:textId="66F2152E" w:rsidR="00996987" w:rsidRPr="000058BE" w:rsidRDefault="00996987" w:rsidP="00E700A0">
            <w:pPr>
              <w:spacing w:before="60"/>
              <w:rPr>
                <w:rFonts w:cs="Arial"/>
                <w:szCs w:val="20"/>
              </w:rPr>
            </w:pPr>
          </w:p>
        </w:tc>
      </w:tr>
      <w:tr w:rsidR="00996987" w:rsidRPr="0079624C" w14:paraId="1B07D0C3" w14:textId="77777777" w:rsidTr="00E700A0">
        <w:tc>
          <w:tcPr>
            <w:tcW w:w="1697" w:type="dxa"/>
          </w:tcPr>
          <w:p w14:paraId="4E56A857" w14:textId="77777777" w:rsidR="00996987" w:rsidRPr="00B463B0" w:rsidRDefault="00996987" w:rsidP="00996987">
            <w:pPr>
              <w:spacing w:before="60"/>
              <w:rPr>
                <w:rFonts w:cs="Arial"/>
                <w:b/>
                <w:szCs w:val="20"/>
              </w:rPr>
            </w:pPr>
            <w:r w:rsidRPr="00B463B0">
              <w:rPr>
                <w:rFonts w:cs="Arial"/>
                <w:b/>
                <w:szCs w:val="20"/>
              </w:rPr>
              <w:t>Closing Date</w:t>
            </w:r>
          </w:p>
        </w:tc>
        <w:tc>
          <w:tcPr>
            <w:tcW w:w="3123" w:type="dxa"/>
          </w:tcPr>
          <w:p w14:paraId="22CA1DBD" w14:textId="7458C7AC" w:rsidR="00996987" w:rsidRPr="000058BE" w:rsidRDefault="00882A6C" w:rsidP="00996987">
            <w:pPr>
              <w:spacing w:before="60"/>
              <w:rPr>
                <w:rFonts w:cs="Arial"/>
                <w:szCs w:val="20"/>
              </w:rPr>
            </w:pPr>
            <w:r>
              <w:rPr>
                <w:rFonts w:cs="Arial"/>
                <w:szCs w:val="20"/>
              </w:rPr>
              <w:t>Wednesday, 17 July 2024</w:t>
            </w:r>
          </w:p>
        </w:tc>
        <w:tc>
          <w:tcPr>
            <w:tcW w:w="2219" w:type="dxa"/>
          </w:tcPr>
          <w:p w14:paraId="3EE3A16B" w14:textId="77777777" w:rsidR="00996987" w:rsidRPr="000058BE" w:rsidRDefault="00996987" w:rsidP="00996987">
            <w:pPr>
              <w:spacing w:before="60"/>
              <w:rPr>
                <w:rFonts w:cs="Arial"/>
                <w:b/>
                <w:szCs w:val="20"/>
              </w:rPr>
            </w:pPr>
            <w:r w:rsidRPr="000058BE">
              <w:rPr>
                <w:rFonts w:cs="Arial"/>
                <w:b/>
                <w:szCs w:val="20"/>
              </w:rPr>
              <w:t>Job Ad Reference (JAR)</w:t>
            </w:r>
          </w:p>
        </w:tc>
        <w:tc>
          <w:tcPr>
            <w:tcW w:w="3580" w:type="dxa"/>
          </w:tcPr>
          <w:p w14:paraId="4C66B3AD" w14:textId="7A67F325" w:rsidR="00996987" w:rsidRPr="000058BE" w:rsidRDefault="0016383F" w:rsidP="00996987">
            <w:pPr>
              <w:spacing w:before="60"/>
              <w:rPr>
                <w:rFonts w:cs="Arial"/>
                <w:color w:val="000000" w:themeColor="text1"/>
                <w:szCs w:val="20"/>
              </w:rPr>
            </w:pPr>
            <w:r w:rsidRPr="0016383F">
              <w:rPr>
                <w:rFonts w:cs="Arial"/>
                <w:color w:val="000000" w:themeColor="text1"/>
                <w:szCs w:val="20"/>
              </w:rPr>
              <w:t>QLD/575731/24</w:t>
            </w:r>
          </w:p>
        </w:tc>
      </w:tr>
    </w:tbl>
    <w:p w14:paraId="454E985A" w14:textId="77777777" w:rsidR="00902DBE" w:rsidRDefault="00902DBE" w:rsidP="00902DBE">
      <w:pPr>
        <w:rPr>
          <w:rFonts w:ascii="Helvetica" w:hAnsi="Helvetica" w:cs="Helvetica"/>
          <w:b/>
          <w:bCs/>
          <w:color w:val="008066"/>
          <w:sz w:val="22"/>
        </w:rPr>
      </w:pPr>
    </w:p>
    <w:p w14:paraId="73378983" w14:textId="65B14DF2" w:rsidR="00902DBE" w:rsidRPr="00D40A39" w:rsidRDefault="00902DBE" w:rsidP="00902DBE">
      <w:pPr>
        <w:spacing w:before="160"/>
        <w:rPr>
          <w:rFonts w:ascii="Helvetica" w:hAnsi="Helvetica" w:cs="Helvetica"/>
          <w:b/>
          <w:bCs/>
          <w:color w:val="008066"/>
          <w:sz w:val="22"/>
          <w:shd w:val="clear" w:color="auto" w:fill="F7F7F7"/>
        </w:rPr>
      </w:pPr>
      <w:r w:rsidRPr="00707F00">
        <w:rPr>
          <w:rStyle w:val="Heading1Char"/>
        </w:rPr>
        <w:t xml:space="preserve">The </w:t>
      </w:r>
      <w:hyperlink r:id="rId12" w:history="1">
        <w:r w:rsidRPr="00707F00">
          <w:rPr>
            <w:rStyle w:val="Heading1Char"/>
          </w:rPr>
          <w:t>Department</w:t>
        </w:r>
      </w:hyperlink>
      <w:r w:rsidRPr="00707F00">
        <w:rPr>
          <w:rStyle w:val="Heading1Char"/>
        </w:rPr>
        <w:t xml:space="preserve"> of Environment</w:t>
      </w:r>
      <w:r w:rsidR="000058BE">
        <w:rPr>
          <w:rStyle w:val="Heading1Char"/>
        </w:rPr>
        <w:t>,</w:t>
      </w:r>
      <w:r w:rsidRPr="00707F00">
        <w:rPr>
          <w:rStyle w:val="Heading1Char"/>
        </w:rPr>
        <w:t xml:space="preserve"> </w:t>
      </w:r>
      <w:proofErr w:type="gramStart"/>
      <w:r w:rsidRPr="000058BE">
        <w:rPr>
          <w:rStyle w:val="Heading1Char"/>
          <w:szCs w:val="28"/>
        </w:rPr>
        <w:t>Science</w:t>
      </w:r>
      <w:proofErr w:type="gramEnd"/>
      <w:r w:rsidRPr="000058BE">
        <w:rPr>
          <w:rFonts w:ascii="Helvetica" w:hAnsi="Helvetica" w:cs="Helvetica"/>
          <w:b/>
          <w:bCs/>
          <w:color w:val="008066"/>
          <w:sz w:val="28"/>
          <w:szCs w:val="28"/>
        </w:rPr>
        <w:t xml:space="preserve"> </w:t>
      </w:r>
      <w:r w:rsidR="000058BE" w:rsidRPr="000058BE">
        <w:rPr>
          <w:rFonts w:ascii="Helvetica" w:hAnsi="Helvetica" w:cs="Helvetica"/>
          <w:b/>
          <w:bCs/>
          <w:color w:val="008066"/>
          <w:sz w:val="28"/>
          <w:szCs w:val="28"/>
        </w:rPr>
        <w:t>and Innovation</w:t>
      </w:r>
    </w:p>
    <w:p w14:paraId="20D67201" w14:textId="5782E607" w:rsidR="00902DBE" w:rsidRPr="00EC3EAC" w:rsidRDefault="00902DBE" w:rsidP="008019CB">
      <w:pPr>
        <w:spacing w:after="0"/>
        <w:rPr>
          <w:rFonts w:cs="Arial"/>
          <w:color w:val="000000" w:themeColor="text1"/>
          <w:szCs w:val="20"/>
        </w:rPr>
      </w:pPr>
      <w:r w:rsidRPr="00EC3EAC">
        <w:rPr>
          <w:rFonts w:cs="Arial"/>
          <w:color w:val="000000" w:themeColor="text1"/>
          <w:szCs w:val="20"/>
        </w:rPr>
        <w:t>The Department of Environment</w:t>
      </w:r>
      <w:r w:rsidR="000058BE">
        <w:rPr>
          <w:rFonts w:cs="Arial"/>
          <w:color w:val="000000" w:themeColor="text1"/>
          <w:szCs w:val="20"/>
        </w:rPr>
        <w:t xml:space="preserve">, </w:t>
      </w:r>
      <w:proofErr w:type="gramStart"/>
      <w:r w:rsidRPr="00EC3EAC">
        <w:rPr>
          <w:rFonts w:cs="Arial"/>
          <w:color w:val="000000" w:themeColor="text1"/>
          <w:szCs w:val="20"/>
        </w:rPr>
        <w:t>Science</w:t>
      </w:r>
      <w:proofErr w:type="gramEnd"/>
      <w:r w:rsidRPr="00EC3EAC">
        <w:rPr>
          <w:rFonts w:cs="Arial"/>
          <w:color w:val="000000" w:themeColor="text1"/>
          <w:szCs w:val="20"/>
        </w:rPr>
        <w:t xml:space="preserve"> </w:t>
      </w:r>
      <w:r w:rsidR="000058BE">
        <w:rPr>
          <w:rFonts w:cs="Arial"/>
          <w:color w:val="000000" w:themeColor="text1"/>
          <w:szCs w:val="20"/>
        </w:rPr>
        <w:t xml:space="preserve">and Innovation </w:t>
      </w:r>
      <w:r w:rsidRPr="00EC3EAC">
        <w:rPr>
          <w:rFonts w:cs="Arial"/>
          <w:color w:val="000000" w:themeColor="text1"/>
          <w:szCs w:val="20"/>
        </w:rPr>
        <w:t>(DES</w:t>
      </w:r>
      <w:r w:rsidR="000058BE">
        <w:rPr>
          <w:rFonts w:cs="Arial"/>
          <w:color w:val="000000" w:themeColor="text1"/>
          <w:szCs w:val="20"/>
        </w:rPr>
        <w:t>I</w:t>
      </w:r>
      <w:r w:rsidRPr="00EC3EAC">
        <w:rPr>
          <w:rFonts w:cs="Arial"/>
          <w:color w:val="000000" w:themeColor="text1"/>
          <w:szCs w:val="20"/>
        </w:rPr>
        <w:t xml:space="preserve">) recognises the enormous value a clean environment, innovative society and economy, and vibrant culture makes to Queenslanders’ lives. As a diverse organisation, the department brings together environment, heritage protection, national parks, </w:t>
      </w:r>
      <w:proofErr w:type="gramStart"/>
      <w:r w:rsidRPr="00EC3EAC">
        <w:rPr>
          <w:rFonts w:cs="Arial"/>
          <w:color w:val="000000" w:themeColor="text1"/>
          <w:szCs w:val="20"/>
        </w:rPr>
        <w:t>science</w:t>
      </w:r>
      <w:proofErr w:type="gramEnd"/>
      <w:r w:rsidRPr="00EC3EAC">
        <w:rPr>
          <w:rFonts w:cs="Arial"/>
          <w:color w:val="000000" w:themeColor="text1"/>
          <w:szCs w:val="20"/>
        </w:rPr>
        <w:t xml:space="preserve"> and youth affairs functions to help achieve government objectives for a better Queensland.</w:t>
      </w:r>
    </w:p>
    <w:p w14:paraId="5DE0531F" w14:textId="77777777" w:rsidR="008019CB" w:rsidRPr="00EC3EAC" w:rsidRDefault="008019CB" w:rsidP="008019CB">
      <w:pPr>
        <w:spacing w:after="0"/>
        <w:rPr>
          <w:rFonts w:cs="Arial"/>
          <w:color w:val="000000" w:themeColor="text1"/>
          <w:szCs w:val="20"/>
        </w:rPr>
      </w:pPr>
      <w:r w:rsidRPr="00EC3EAC">
        <w:rPr>
          <w:rFonts w:cs="Arial"/>
          <w:color w:val="000000" w:themeColor="text1"/>
          <w:szCs w:val="20"/>
        </w:rPr>
        <w:t>We value and are committed to:</w:t>
      </w:r>
    </w:p>
    <w:p w14:paraId="01E1C666" w14:textId="77777777" w:rsidR="008019CB" w:rsidRPr="00EC3EAC" w:rsidRDefault="008019CB" w:rsidP="008019CB">
      <w:pPr>
        <w:numPr>
          <w:ilvl w:val="0"/>
          <w:numId w:val="30"/>
        </w:numPr>
        <w:spacing w:after="0"/>
        <w:rPr>
          <w:rFonts w:cs="Arial"/>
          <w:color w:val="000000" w:themeColor="text1"/>
          <w:szCs w:val="20"/>
        </w:rPr>
      </w:pPr>
      <w:r w:rsidRPr="00EC3EAC">
        <w:rPr>
          <w:rFonts w:cs="Arial"/>
          <w:color w:val="000000" w:themeColor="text1"/>
          <w:szCs w:val="20"/>
        </w:rPr>
        <w:t xml:space="preserve">building inclusive cultures in the Queensland public sector that respect and promote </w:t>
      </w:r>
      <w:hyperlink r:id="rId13" w:history="1">
        <w:r w:rsidR="00902DBE" w:rsidRPr="00EC3EAC">
          <w:rPr>
            <w:rStyle w:val="Hyperlink"/>
            <w:rFonts w:cs="Arial"/>
            <w:szCs w:val="20"/>
          </w:rPr>
          <w:t>human rights</w:t>
        </w:r>
      </w:hyperlink>
      <w:r w:rsidR="00902DBE" w:rsidRPr="00EC3EAC">
        <w:rPr>
          <w:rFonts w:cs="Arial"/>
          <w:color w:val="000000" w:themeColor="text1"/>
          <w:szCs w:val="20"/>
        </w:rPr>
        <w:t xml:space="preserve"> and </w:t>
      </w:r>
      <w:hyperlink r:id="rId14" w:history="1">
        <w:r w:rsidR="00902DBE" w:rsidRPr="00EC3EAC">
          <w:rPr>
            <w:rStyle w:val="Hyperlink"/>
            <w:rFonts w:cs="Arial"/>
            <w:szCs w:val="20"/>
          </w:rPr>
          <w:t>diversity</w:t>
        </w:r>
      </w:hyperlink>
      <w:r w:rsidRPr="00EC3EAC">
        <w:rPr>
          <w:rFonts w:cs="Arial"/>
          <w:color w:val="000000" w:themeColor="text1"/>
          <w:szCs w:val="20"/>
        </w:rPr>
        <w:t xml:space="preserve">. </w:t>
      </w:r>
    </w:p>
    <w:p w14:paraId="4D84ED61" w14:textId="77777777" w:rsidR="008019CB" w:rsidRPr="00EC3EAC" w:rsidRDefault="008019CB" w:rsidP="008019CB">
      <w:pPr>
        <w:numPr>
          <w:ilvl w:val="0"/>
          <w:numId w:val="30"/>
        </w:numPr>
        <w:spacing w:after="0"/>
        <w:rPr>
          <w:rFonts w:cs="Arial"/>
          <w:color w:val="000000" w:themeColor="text1"/>
          <w:szCs w:val="20"/>
        </w:rPr>
      </w:pPr>
      <w:r w:rsidRPr="00EC3EAC">
        <w:rPr>
          <w:rFonts w:cs="Arial"/>
          <w:color w:val="000000" w:themeColor="text1"/>
          <w:szCs w:val="20"/>
        </w:rPr>
        <w:t xml:space="preserve">strengthening our culture which values results, professional growth, workforce diversity and a healthy balance between work and life commitments. </w:t>
      </w:r>
    </w:p>
    <w:p w14:paraId="7F93702A" w14:textId="77777777" w:rsidR="008019CB" w:rsidRPr="00EC3EAC" w:rsidRDefault="008019CB" w:rsidP="008019CB">
      <w:pPr>
        <w:numPr>
          <w:ilvl w:val="0"/>
          <w:numId w:val="30"/>
        </w:numPr>
        <w:spacing w:after="0"/>
        <w:rPr>
          <w:rFonts w:cs="Arial"/>
          <w:color w:val="000000" w:themeColor="text1"/>
          <w:szCs w:val="20"/>
        </w:rPr>
      </w:pPr>
      <w:r w:rsidRPr="00EC3EAC">
        <w:rPr>
          <w:rFonts w:cs="Arial"/>
          <w:color w:val="000000" w:themeColor="text1"/>
          <w:szCs w:val="20"/>
        </w:rPr>
        <w:t xml:space="preserve">encouraging and supporting employees as individuals in an inclusive environment by embracing our differences and applying diverse and inclusive thinking to our business. </w:t>
      </w:r>
    </w:p>
    <w:p w14:paraId="5642E881" w14:textId="77777777" w:rsidR="008019CB" w:rsidRPr="00EC3EAC" w:rsidRDefault="008019CB" w:rsidP="008019CB">
      <w:pPr>
        <w:numPr>
          <w:ilvl w:val="0"/>
          <w:numId w:val="30"/>
        </w:numPr>
        <w:spacing w:after="0"/>
        <w:rPr>
          <w:rFonts w:cs="Arial"/>
          <w:color w:val="000000" w:themeColor="text1"/>
          <w:szCs w:val="20"/>
        </w:rPr>
      </w:pPr>
      <w:r w:rsidRPr="00EC3EAC">
        <w:rPr>
          <w:rFonts w:cs="Arial"/>
          <w:color w:val="000000" w:themeColor="text1"/>
          <w:szCs w:val="20"/>
        </w:rPr>
        <w:t xml:space="preserve">the values of the Queensland Public Sector: customers first; ideas into action; unleash potential; be courageous; and empower people. </w:t>
      </w:r>
    </w:p>
    <w:p w14:paraId="5FDE7068" w14:textId="77777777" w:rsidR="008019CB" w:rsidRPr="00EC3EAC" w:rsidRDefault="008019CB" w:rsidP="008019CB">
      <w:pPr>
        <w:spacing w:after="0"/>
        <w:rPr>
          <w:rFonts w:cs="Arial"/>
          <w:color w:val="000000" w:themeColor="text1"/>
          <w:szCs w:val="20"/>
        </w:rPr>
      </w:pPr>
      <w:r w:rsidRPr="00EC3EAC">
        <w:rPr>
          <w:rFonts w:cs="Arial"/>
          <w:color w:val="000000" w:themeColor="text1"/>
          <w:szCs w:val="20"/>
        </w:rPr>
        <w:t xml:space="preserve">The department is proud to be an accredited White Ribbon Workplace. Domestic and family violence has no place in homes, communities or workplaces and we are committed to preventing violence and supporting employees affected by domestic and family violence. </w:t>
      </w:r>
    </w:p>
    <w:p w14:paraId="738B33EC" w14:textId="77777777" w:rsidR="00902DBE" w:rsidRPr="008019CB" w:rsidRDefault="00902DBE" w:rsidP="008019CB">
      <w:pPr>
        <w:spacing w:after="0"/>
        <w:rPr>
          <w:rFonts w:cs="Arial"/>
          <w:color w:val="000000" w:themeColor="text1"/>
          <w:szCs w:val="20"/>
        </w:rPr>
      </w:pPr>
    </w:p>
    <w:p w14:paraId="2AD6D7DD" w14:textId="4FB40780" w:rsidR="00902DBE" w:rsidRDefault="00902DBE" w:rsidP="00902DBE">
      <w:pPr>
        <w:pStyle w:val="NormalWeb"/>
        <w:spacing w:before="0" w:after="0"/>
        <w:textAlignment w:val="baseline"/>
        <w:rPr>
          <w:rFonts w:ascii="Arial" w:hAnsi="Arial" w:cs="Arial"/>
          <w:color w:val="000000"/>
          <w:sz w:val="20"/>
          <w:szCs w:val="20"/>
        </w:rPr>
      </w:pPr>
      <w:r w:rsidRPr="008019CB">
        <w:rPr>
          <w:rFonts w:ascii="Arial" w:hAnsi="Arial" w:cs="Arial"/>
          <w:color w:val="000000" w:themeColor="text1"/>
          <w:sz w:val="20"/>
          <w:szCs w:val="20"/>
        </w:rPr>
        <w:t>At DES</w:t>
      </w:r>
      <w:r w:rsidR="000058BE">
        <w:rPr>
          <w:rFonts w:ascii="Arial" w:hAnsi="Arial" w:cs="Arial"/>
          <w:color w:val="000000" w:themeColor="text1"/>
          <w:sz w:val="20"/>
          <w:szCs w:val="20"/>
        </w:rPr>
        <w:t>I</w:t>
      </w:r>
      <w:r w:rsidRPr="008019CB">
        <w:rPr>
          <w:rFonts w:ascii="Arial" w:hAnsi="Arial" w:cs="Arial"/>
          <w:color w:val="000000" w:themeColor="text1"/>
          <w:sz w:val="20"/>
          <w:szCs w:val="20"/>
        </w:rPr>
        <w:t xml:space="preserve"> we recognise, respect and value First Nations people and cultures.</w:t>
      </w:r>
      <w:r w:rsidR="008019CB" w:rsidRPr="008019CB">
        <w:rPr>
          <w:rFonts w:ascii="Arial" w:hAnsi="Arial" w:cs="Arial"/>
          <w:color w:val="000000" w:themeColor="text1"/>
          <w:sz w:val="20"/>
          <w:szCs w:val="20"/>
        </w:rPr>
        <w:t> </w:t>
      </w:r>
      <w:r w:rsidRPr="008019CB">
        <w:rPr>
          <w:rFonts w:ascii="Arial" w:hAnsi="Arial" w:cs="Arial"/>
          <w:color w:val="000000" w:themeColor="text1"/>
          <w:sz w:val="20"/>
          <w:szCs w:val="20"/>
        </w:rPr>
        <w:t xml:space="preserve"> We are progressing self-determination by recognising the rights and interests of First Nations people. We are investing in a culturally connected and agile organisation, with the skills and experience we need to support better outcomes for First Nations people. We are </w:t>
      </w:r>
      <w:proofErr w:type="gramStart"/>
      <w:r w:rsidRPr="008019CB">
        <w:rPr>
          <w:rFonts w:ascii="Arial" w:hAnsi="Arial" w:cs="Arial"/>
          <w:color w:val="000000" w:themeColor="text1"/>
          <w:sz w:val="20"/>
          <w:szCs w:val="20"/>
        </w:rPr>
        <w:t>taking action</w:t>
      </w:r>
      <w:proofErr w:type="gramEnd"/>
      <w:r w:rsidRPr="008019CB">
        <w:rPr>
          <w:rFonts w:ascii="Arial" w:hAnsi="Arial" w:cs="Arial"/>
          <w:color w:val="000000" w:themeColor="text1"/>
          <w:sz w:val="20"/>
          <w:szCs w:val="20"/>
        </w:rPr>
        <w:t xml:space="preserve"> in fundamental areas like employment and procurement, and by building strong and sustainable partnerships with First Nations organisations and communities. We are focused on working with First Nations </w:t>
      </w:r>
      <w:r w:rsidRPr="00EA1867">
        <w:rPr>
          <w:rFonts w:ascii="Arial" w:hAnsi="Arial" w:cs="Arial"/>
          <w:color w:val="000000"/>
          <w:sz w:val="20"/>
          <w:szCs w:val="20"/>
        </w:rPr>
        <w:t>people to improve service design and delivery, knowing that this will deliver better outcomes for all of Queensland.  </w:t>
      </w:r>
    </w:p>
    <w:p w14:paraId="0F24130D" w14:textId="77777777" w:rsidR="00902DBE" w:rsidRPr="00EA1867" w:rsidRDefault="00902DBE" w:rsidP="00902DBE">
      <w:pPr>
        <w:pStyle w:val="NormalWeb"/>
        <w:spacing w:before="0" w:after="0"/>
        <w:textAlignment w:val="baseline"/>
        <w:rPr>
          <w:rFonts w:ascii="Arial" w:hAnsi="Arial" w:cs="Arial"/>
          <w:color w:val="000000"/>
          <w:sz w:val="20"/>
          <w:szCs w:val="20"/>
        </w:rPr>
      </w:pPr>
    </w:p>
    <w:p w14:paraId="75FBA46C" w14:textId="77777777" w:rsidR="00902DBE" w:rsidRPr="00707F00" w:rsidRDefault="00902DBE" w:rsidP="00902DBE">
      <w:pPr>
        <w:spacing w:after="0"/>
        <w:rPr>
          <w:rFonts w:cs="Arial"/>
          <w:color w:val="000000" w:themeColor="text1"/>
          <w:szCs w:val="20"/>
        </w:rPr>
      </w:pPr>
      <w:r w:rsidRPr="00FA5604">
        <w:rPr>
          <w:rFonts w:cs="Arial"/>
          <w:szCs w:val="20"/>
        </w:rPr>
        <w:t xml:space="preserve">More information on the department’s functions, focus and the type of organisation we are, can be found on </w:t>
      </w:r>
      <w:r>
        <w:rPr>
          <w:rFonts w:cs="Arial"/>
          <w:szCs w:val="20"/>
        </w:rPr>
        <w:t>our</w:t>
      </w:r>
      <w:r w:rsidRPr="00FA5604">
        <w:rPr>
          <w:rFonts w:cs="Arial"/>
          <w:szCs w:val="20"/>
        </w:rPr>
        <w:t xml:space="preserve"> </w:t>
      </w:r>
      <w:hyperlink r:id="rId15" w:history="1">
        <w:r w:rsidRPr="00FA5604">
          <w:rPr>
            <w:rStyle w:val="Hyperlink"/>
            <w:rFonts w:cs="Arial"/>
            <w:szCs w:val="20"/>
          </w:rPr>
          <w:t>website</w:t>
        </w:r>
      </w:hyperlink>
      <w:r w:rsidRPr="00FA5604">
        <w:rPr>
          <w:rFonts w:cs="Arial"/>
          <w:szCs w:val="20"/>
        </w:rPr>
        <w:t>.</w:t>
      </w:r>
    </w:p>
    <w:p w14:paraId="51DFC71B" w14:textId="77777777" w:rsidR="00902DBE" w:rsidRPr="00D40A39" w:rsidRDefault="00902DBE" w:rsidP="00902DBE">
      <w:pPr>
        <w:pStyle w:val="Heading1"/>
      </w:pPr>
      <w:r w:rsidRPr="00D40A39">
        <w:lastRenderedPageBreak/>
        <w:t>Your contribution</w:t>
      </w:r>
    </w:p>
    <w:p w14:paraId="6360F94A" w14:textId="56BDF02E" w:rsidR="001F7DC6" w:rsidRDefault="001F7DC6" w:rsidP="001F7DC6">
      <w:pPr>
        <w:pStyle w:val="ListParagraph"/>
        <w:ind w:left="0"/>
        <w:rPr>
          <w:rFonts w:cs="Arial"/>
          <w:bCs/>
          <w:noProof/>
          <w:szCs w:val="20"/>
        </w:rPr>
      </w:pPr>
      <w:r>
        <w:rPr>
          <w:rFonts w:cs="Arial"/>
          <w:bCs/>
          <w:noProof/>
          <w:szCs w:val="20"/>
        </w:rPr>
        <w:t>Wildlife Officers within the Department of Environment</w:t>
      </w:r>
      <w:r w:rsidR="000058BE">
        <w:rPr>
          <w:rFonts w:cs="Arial"/>
          <w:bCs/>
          <w:noProof/>
          <w:szCs w:val="20"/>
        </w:rPr>
        <w:t xml:space="preserve">, </w:t>
      </w:r>
      <w:r>
        <w:rPr>
          <w:rFonts w:cs="Arial"/>
          <w:bCs/>
          <w:noProof/>
          <w:szCs w:val="20"/>
        </w:rPr>
        <w:t xml:space="preserve">Science </w:t>
      </w:r>
      <w:r w:rsidR="000058BE">
        <w:rPr>
          <w:rFonts w:cs="Arial"/>
          <w:bCs/>
          <w:noProof/>
          <w:szCs w:val="20"/>
        </w:rPr>
        <w:t xml:space="preserve">and Innovation </w:t>
      </w:r>
      <w:r>
        <w:rPr>
          <w:rFonts w:cs="Arial"/>
          <w:bCs/>
          <w:noProof/>
          <w:szCs w:val="20"/>
        </w:rPr>
        <w:t xml:space="preserve">work to protect, conserve and manage the sustainable use of Queensland’s native wildlife. The work is regionally-based and delivered throughout Queensland with support provided by central office in Brisbane CBD. Wildlife Officers are an integral part of the units within the Wildlife and Threatened Species Operations, QPWS &amp; Partnerships and provide a range of services, including advice, assessment and auditing of permits and other authorities under the Nature Conservation Act 1992 and subordinate legislation and operational delivery of services to conserve and protect wildlife and associated habitat. </w:t>
      </w:r>
    </w:p>
    <w:p w14:paraId="1A486A85" w14:textId="77777777" w:rsidR="001F7DC6" w:rsidRDefault="001F7DC6" w:rsidP="001F7DC6">
      <w:pPr>
        <w:pStyle w:val="ListParagraph"/>
        <w:ind w:left="0"/>
        <w:rPr>
          <w:rFonts w:cs="Arial"/>
          <w:bCs/>
          <w:noProof/>
          <w:szCs w:val="20"/>
        </w:rPr>
      </w:pPr>
    </w:p>
    <w:p w14:paraId="672B339A" w14:textId="77777777" w:rsidR="001F7DC6" w:rsidRDefault="001F7DC6" w:rsidP="001F7DC6">
      <w:pPr>
        <w:pStyle w:val="ListParagraph"/>
        <w:ind w:left="0"/>
        <w:rPr>
          <w:rFonts w:cs="Arial"/>
          <w:bCs/>
          <w:noProof/>
          <w:szCs w:val="20"/>
        </w:rPr>
      </w:pPr>
      <w:r>
        <w:rPr>
          <w:rFonts w:cs="Arial"/>
          <w:bCs/>
          <w:noProof/>
          <w:szCs w:val="20"/>
        </w:rPr>
        <w:t xml:space="preserve">The Branch plays a vital role in delivering effective conservation and regulatory outcomes for Queensland’s native species and ecosystems and their safe interaction with the community generally. </w:t>
      </w:r>
    </w:p>
    <w:p w14:paraId="7F677920" w14:textId="77777777" w:rsidR="001F7DC6" w:rsidRDefault="001F7DC6" w:rsidP="001F7DC6">
      <w:pPr>
        <w:pStyle w:val="ListParagraph"/>
        <w:ind w:left="0"/>
        <w:rPr>
          <w:rFonts w:cs="Arial"/>
          <w:bCs/>
          <w:noProof/>
          <w:szCs w:val="20"/>
        </w:rPr>
      </w:pPr>
    </w:p>
    <w:p w14:paraId="3F9ECD31" w14:textId="226F8882" w:rsidR="001F7DC6" w:rsidRDefault="001F7DC6" w:rsidP="001F7DC6">
      <w:pPr>
        <w:pStyle w:val="ListParagraph"/>
        <w:ind w:left="0"/>
        <w:rPr>
          <w:rFonts w:cs="Arial"/>
          <w:bCs/>
          <w:noProof/>
          <w:szCs w:val="20"/>
        </w:rPr>
      </w:pPr>
      <w:r>
        <w:rPr>
          <w:rFonts w:cs="Arial"/>
          <w:bCs/>
          <w:noProof/>
          <w:szCs w:val="20"/>
        </w:rPr>
        <w:t xml:space="preserve">The Wildlife Officer role advertised is part of </w:t>
      </w:r>
      <w:r w:rsidRPr="000058BE">
        <w:rPr>
          <w:rFonts w:cs="Arial"/>
          <w:bCs/>
          <w:noProof/>
          <w:szCs w:val="20"/>
        </w:rPr>
        <w:t xml:space="preserve">the </w:t>
      </w:r>
      <w:r w:rsidR="000058BE" w:rsidRPr="000058BE">
        <w:rPr>
          <w:rFonts w:cs="Arial"/>
          <w:bCs/>
          <w:noProof/>
          <w:szCs w:val="20"/>
        </w:rPr>
        <w:t>Daisy Hill Koala</w:t>
      </w:r>
      <w:r w:rsidRPr="000058BE">
        <w:rPr>
          <w:rFonts w:cs="Arial"/>
          <w:bCs/>
          <w:noProof/>
          <w:szCs w:val="20"/>
        </w:rPr>
        <w:t xml:space="preserve"> Operations </w:t>
      </w:r>
      <w:r>
        <w:rPr>
          <w:rFonts w:cs="Arial"/>
          <w:bCs/>
          <w:noProof/>
          <w:szCs w:val="20"/>
        </w:rPr>
        <w:t xml:space="preserve">team. The team operates in </w:t>
      </w:r>
      <w:r w:rsidR="000058BE">
        <w:rPr>
          <w:rFonts w:cs="Arial"/>
          <w:bCs/>
          <w:noProof/>
          <w:szCs w:val="20"/>
        </w:rPr>
        <w:t xml:space="preserve">south-east </w:t>
      </w:r>
      <w:r>
        <w:rPr>
          <w:rFonts w:cs="Arial"/>
          <w:bCs/>
          <w:noProof/>
          <w:szCs w:val="20"/>
        </w:rPr>
        <w:t xml:space="preserve">Queensland to deliver services to conserve and protect native and threatened wildlife and associated habitat—with particular focus on: </w:t>
      </w:r>
    </w:p>
    <w:p w14:paraId="4A32A159" w14:textId="77777777" w:rsidR="001F7DC6" w:rsidRDefault="001F7DC6" w:rsidP="001F7DC6">
      <w:pPr>
        <w:pStyle w:val="ListParagraph"/>
        <w:ind w:left="0"/>
        <w:rPr>
          <w:rFonts w:cs="Arial"/>
          <w:bCs/>
          <w:noProof/>
          <w:szCs w:val="20"/>
        </w:rPr>
      </w:pPr>
      <w:r>
        <w:rPr>
          <w:rFonts w:cs="Arial"/>
          <w:bCs/>
          <w:noProof/>
          <w:szCs w:val="20"/>
        </w:rPr>
        <w:t>•</w:t>
      </w:r>
      <w:r>
        <w:rPr>
          <w:rFonts w:cs="Arial"/>
          <w:bCs/>
          <w:noProof/>
          <w:szCs w:val="20"/>
        </w:rPr>
        <w:tab/>
        <w:t xml:space="preserve">regulation of the Nature Conservation Act to deliver protected wildlife compliance and enforcement </w:t>
      </w:r>
    </w:p>
    <w:p w14:paraId="1364B74A" w14:textId="77777777" w:rsidR="001F7DC6" w:rsidRDefault="001F7DC6" w:rsidP="001F7DC6">
      <w:pPr>
        <w:pStyle w:val="ListParagraph"/>
        <w:ind w:left="0"/>
        <w:rPr>
          <w:rFonts w:cs="Arial"/>
          <w:bCs/>
          <w:noProof/>
          <w:szCs w:val="20"/>
        </w:rPr>
      </w:pPr>
      <w:r>
        <w:rPr>
          <w:rFonts w:cs="Arial"/>
          <w:bCs/>
          <w:noProof/>
          <w:szCs w:val="20"/>
        </w:rPr>
        <w:t>•</w:t>
      </w:r>
      <w:r>
        <w:rPr>
          <w:rFonts w:cs="Arial"/>
          <w:bCs/>
          <w:noProof/>
          <w:szCs w:val="20"/>
        </w:rPr>
        <w:tab/>
        <w:t xml:space="preserve">providing safe interaction between people and wildlife </w:t>
      </w:r>
    </w:p>
    <w:p w14:paraId="19D85133" w14:textId="77777777" w:rsidR="001F7DC6" w:rsidRDefault="001F7DC6" w:rsidP="001F7DC6">
      <w:pPr>
        <w:pStyle w:val="ListParagraph"/>
        <w:ind w:left="0"/>
        <w:rPr>
          <w:rFonts w:cs="Arial"/>
          <w:bCs/>
          <w:noProof/>
          <w:szCs w:val="20"/>
        </w:rPr>
      </w:pPr>
      <w:r>
        <w:rPr>
          <w:rFonts w:cs="Arial"/>
          <w:bCs/>
          <w:noProof/>
          <w:szCs w:val="20"/>
        </w:rPr>
        <w:t>•</w:t>
      </w:r>
      <w:r>
        <w:rPr>
          <w:rFonts w:cs="Arial"/>
          <w:bCs/>
          <w:noProof/>
          <w:szCs w:val="20"/>
        </w:rPr>
        <w:tab/>
        <w:t>working with the community to build positive interactions between community and wildlife</w:t>
      </w:r>
    </w:p>
    <w:p w14:paraId="1AAFD7AA" w14:textId="77777777" w:rsidR="001F7DC6" w:rsidRDefault="001F7DC6" w:rsidP="001F7DC6">
      <w:pPr>
        <w:pStyle w:val="ListParagraph"/>
        <w:ind w:left="0"/>
        <w:rPr>
          <w:rFonts w:cs="Arial"/>
          <w:bCs/>
          <w:noProof/>
          <w:szCs w:val="20"/>
        </w:rPr>
      </w:pPr>
      <w:r>
        <w:rPr>
          <w:rFonts w:cs="Arial"/>
          <w:bCs/>
          <w:noProof/>
          <w:szCs w:val="20"/>
        </w:rPr>
        <w:t>•</w:t>
      </w:r>
      <w:r>
        <w:rPr>
          <w:rFonts w:cs="Arial"/>
          <w:bCs/>
          <w:noProof/>
          <w:szCs w:val="20"/>
        </w:rPr>
        <w:tab/>
        <w:t>applied research to assist in the development of innovative wildlife management strategies</w:t>
      </w:r>
    </w:p>
    <w:p w14:paraId="66F148D5" w14:textId="77777777" w:rsidR="001F7DC6" w:rsidRDefault="001F7DC6" w:rsidP="001F7DC6">
      <w:pPr>
        <w:pStyle w:val="ListParagraph"/>
        <w:ind w:left="0"/>
        <w:rPr>
          <w:rFonts w:cs="Arial"/>
          <w:bCs/>
          <w:noProof/>
          <w:szCs w:val="20"/>
        </w:rPr>
      </w:pPr>
    </w:p>
    <w:p w14:paraId="39E726A3" w14:textId="3B3BBDB2" w:rsidR="001F7DC6" w:rsidRPr="00EA1323" w:rsidRDefault="00EA1323" w:rsidP="00EA1323">
      <w:pPr>
        <w:rPr>
          <w:rFonts w:eastAsia="Times New Roman" w:cs="Arial"/>
          <w:bCs/>
          <w:noProof/>
          <w:color w:val="000000" w:themeColor="text1"/>
          <w:szCs w:val="18"/>
          <w:lang w:eastAsia="en-AU"/>
        </w:rPr>
      </w:pPr>
      <w:r w:rsidRPr="00F04FDB">
        <w:rPr>
          <w:rFonts w:eastAsia="Times New Roman" w:cs="Arial"/>
          <w:bCs/>
          <w:noProof/>
          <w:color w:val="000000" w:themeColor="text1"/>
          <w:szCs w:val="18"/>
          <w:lang w:eastAsia="en-AU"/>
        </w:rPr>
        <w:t xml:space="preserve">The Wildlife Officer role advertised here is part of </w:t>
      </w:r>
      <w:r w:rsidR="00485602">
        <w:rPr>
          <w:rFonts w:eastAsia="Times New Roman" w:cs="Arial"/>
          <w:bCs/>
          <w:noProof/>
          <w:color w:val="000000" w:themeColor="text1"/>
          <w:szCs w:val="18"/>
          <w:lang w:eastAsia="en-AU"/>
        </w:rPr>
        <w:t>Gateway Visitor Centres</w:t>
      </w:r>
      <w:r w:rsidRPr="00F04FDB">
        <w:rPr>
          <w:rFonts w:eastAsia="Times New Roman" w:cs="Arial"/>
          <w:bCs/>
          <w:noProof/>
          <w:color w:val="000000" w:themeColor="text1"/>
          <w:szCs w:val="18"/>
          <w:lang w:eastAsia="en-AU"/>
        </w:rPr>
        <w:t xml:space="preserve"> within the Wildlife and Threatened Species Operations Unit. Primarily working within the Daisy Hill Koala Centre team, this role will involve contributing to daily operations</w:t>
      </w:r>
      <w:r>
        <w:rPr>
          <w:rFonts w:eastAsia="Times New Roman" w:cs="Arial"/>
          <w:bCs/>
          <w:noProof/>
          <w:color w:val="000000" w:themeColor="text1"/>
          <w:szCs w:val="18"/>
          <w:lang w:eastAsia="en-AU"/>
        </w:rPr>
        <w:t>, koala husbandry</w:t>
      </w:r>
      <w:r w:rsidRPr="00F04FDB">
        <w:rPr>
          <w:rFonts w:eastAsia="Times New Roman" w:cs="Arial"/>
          <w:bCs/>
          <w:noProof/>
          <w:color w:val="000000" w:themeColor="text1"/>
          <w:szCs w:val="18"/>
          <w:lang w:eastAsia="en-AU"/>
        </w:rPr>
        <w:t xml:space="preserve"> and interpretation projects. This role will also contribute to the delivery of projects supporting the South East Queensland Koala Conservation Strategy 2020-2025. </w:t>
      </w:r>
    </w:p>
    <w:p w14:paraId="73E5D756" w14:textId="62BC9DE9" w:rsidR="001F7DC6" w:rsidRPr="00EA1323" w:rsidRDefault="001F7DC6" w:rsidP="001F7DC6">
      <w:pPr>
        <w:pStyle w:val="ListParagraph"/>
        <w:ind w:left="0"/>
        <w:rPr>
          <w:rFonts w:cs="Arial"/>
          <w:bCs/>
          <w:noProof/>
          <w:color w:val="FF0000"/>
          <w:szCs w:val="20"/>
        </w:rPr>
      </w:pPr>
      <w:r>
        <w:rPr>
          <w:rFonts w:cs="Arial"/>
          <w:bCs/>
          <w:noProof/>
          <w:szCs w:val="20"/>
        </w:rPr>
        <w:t xml:space="preserve">In South-East Queensland there is a strong focus on Koala conservation, rescue and rehabilitation with a major emphasis on engagement, education and partnerships with the community and conservation groups. </w:t>
      </w:r>
    </w:p>
    <w:p w14:paraId="63C282F8" w14:textId="03E0E03A" w:rsidR="00902DBE" w:rsidRPr="00D40A39" w:rsidRDefault="00902DBE" w:rsidP="00902DBE">
      <w:pPr>
        <w:spacing w:before="160"/>
        <w:rPr>
          <w:rFonts w:cs="Arial"/>
          <w:color w:val="44546A" w:themeColor="text2"/>
          <w:szCs w:val="20"/>
        </w:rPr>
      </w:pPr>
      <w:r w:rsidRPr="00707F00">
        <w:rPr>
          <w:rStyle w:val="Heading2Char"/>
        </w:rPr>
        <w:t>Travel statement</w:t>
      </w:r>
      <w:r w:rsidRPr="00FB271F">
        <w:rPr>
          <w:rFonts w:cs="Arial"/>
          <w:szCs w:val="20"/>
        </w:rPr>
        <w:t xml:space="preserve"> </w:t>
      </w:r>
    </w:p>
    <w:p w14:paraId="3827408E" w14:textId="5CF8BB64" w:rsidR="00902DBE" w:rsidRDefault="00EA1323" w:rsidP="001F7DC6">
      <w:pPr>
        <w:pStyle w:val="BulletPDTemplate"/>
        <w:numPr>
          <w:ilvl w:val="0"/>
          <w:numId w:val="0"/>
        </w:numPr>
        <w:rPr>
          <w:color w:val="000000" w:themeColor="text1"/>
        </w:rPr>
      </w:pPr>
      <w:r>
        <w:rPr>
          <w:noProof/>
          <w:color w:val="000000" w:themeColor="text1"/>
        </w:rPr>
        <w:t>This position is based at Daisy Hill, however t</w:t>
      </w:r>
      <w:r w:rsidR="00902DBE" w:rsidRPr="000E38AF">
        <w:rPr>
          <w:noProof/>
          <w:color w:val="000000" w:themeColor="text1"/>
        </w:rPr>
        <w:t>ravel away from your normal centre of operations will be required from time to time.</w:t>
      </w:r>
    </w:p>
    <w:p w14:paraId="54E466F8" w14:textId="77777777" w:rsidR="00902DBE" w:rsidRPr="00D40A39" w:rsidRDefault="00902DBE" w:rsidP="00902DBE">
      <w:pPr>
        <w:pStyle w:val="Heading1"/>
      </w:pPr>
      <w:r w:rsidRPr="00D40A39">
        <w:t>Your role</w:t>
      </w:r>
    </w:p>
    <w:p w14:paraId="594F1AB3" w14:textId="58C01B22" w:rsidR="00902DBE" w:rsidRPr="00874E3D" w:rsidRDefault="00902DBE" w:rsidP="00902DBE">
      <w:pPr>
        <w:rPr>
          <w:rFonts w:cs="Arial"/>
          <w:color w:val="000000" w:themeColor="text1"/>
          <w:szCs w:val="20"/>
        </w:rPr>
      </w:pPr>
      <w:r>
        <w:rPr>
          <w:rFonts w:cs="Arial"/>
          <w:szCs w:val="20"/>
        </w:rPr>
        <w:t xml:space="preserve">As the </w:t>
      </w:r>
      <w:r w:rsidRPr="00EA1323">
        <w:rPr>
          <w:rFonts w:cs="Arial"/>
          <w:b/>
          <w:bCs/>
          <w:noProof/>
          <w:szCs w:val="20"/>
        </w:rPr>
        <w:t>Wildlife Officer</w:t>
      </w:r>
      <w:r w:rsidR="00EA1323" w:rsidRPr="00EA1323">
        <w:rPr>
          <w:rFonts w:cs="Arial"/>
          <w:b/>
          <w:bCs/>
          <w:noProof/>
          <w:szCs w:val="20"/>
        </w:rPr>
        <w:t>, WOO4</w:t>
      </w:r>
      <w:r>
        <w:rPr>
          <w:rFonts w:cs="Arial"/>
          <w:szCs w:val="20"/>
        </w:rPr>
        <w:t xml:space="preserve"> </w:t>
      </w:r>
      <w:r w:rsidRPr="005E3D11">
        <w:rPr>
          <w:rFonts w:cs="Arial"/>
          <w:color w:val="000000" w:themeColor="text1"/>
          <w:szCs w:val="20"/>
        </w:rPr>
        <w:t xml:space="preserve">you will: </w:t>
      </w:r>
    </w:p>
    <w:p w14:paraId="47A679BC" w14:textId="77777777" w:rsidR="00902DBE" w:rsidRPr="001F7DC6" w:rsidRDefault="00902DBE" w:rsidP="00902DBE">
      <w:pPr>
        <w:pStyle w:val="ListParagraph"/>
        <w:keepNext/>
        <w:numPr>
          <w:ilvl w:val="0"/>
          <w:numId w:val="21"/>
        </w:numPr>
        <w:spacing w:after="0"/>
        <w:rPr>
          <w:noProof/>
        </w:rPr>
      </w:pPr>
      <w:r w:rsidRPr="001F7DC6">
        <w:rPr>
          <w:noProof/>
        </w:rPr>
        <w:t>Operate individually and as an effective member of the team.</w:t>
      </w:r>
    </w:p>
    <w:p w14:paraId="5898F4FE" w14:textId="77777777" w:rsidR="00902DBE" w:rsidRPr="001F7DC6" w:rsidRDefault="00902DBE" w:rsidP="00902DBE">
      <w:pPr>
        <w:pStyle w:val="ListParagraph"/>
        <w:keepNext/>
        <w:numPr>
          <w:ilvl w:val="0"/>
          <w:numId w:val="21"/>
        </w:numPr>
        <w:spacing w:after="0"/>
        <w:rPr>
          <w:noProof/>
        </w:rPr>
      </w:pPr>
      <w:r w:rsidRPr="001F7DC6">
        <w:rPr>
          <w:noProof/>
        </w:rPr>
        <w:t>Undertake tasks and provide advice related to the management of wildlife, including the safe capture, handling and husbandry, in accordance with legislation, policies and procedures.</w:t>
      </w:r>
    </w:p>
    <w:p w14:paraId="7EFB89FD" w14:textId="77777777" w:rsidR="00902DBE" w:rsidRPr="001F7DC6" w:rsidRDefault="00902DBE" w:rsidP="00902DBE">
      <w:pPr>
        <w:pStyle w:val="ListParagraph"/>
        <w:keepNext/>
        <w:numPr>
          <w:ilvl w:val="0"/>
          <w:numId w:val="21"/>
        </w:numPr>
        <w:spacing w:after="0"/>
        <w:rPr>
          <w:noProof/>
        </w:rPr>
      </w:pPr>
      <w:r w:rsidRPr="001F7DC6">
        <w:rPr>
          <w:noProof/>
        </w:rPr>
        <w:t>Undertake field operations and inspections e.g., operation of equipment, site visits.</w:t>
      </w:r>
    </w:p>
    <w:p w14:paraId="12E9A753" w14:textId="77777777" w:rsidR="00902DBE" w:rsidRPr="001F7DC6" w:rsidRDefault="00902DBE" w:rsidP="00902DBE">
      <w:pPr>
        <w:pStyle w:val="ListParagraph"/>
        <w:keepNext/>
        <w:numPr>
          <w:ilvl w:val="0"/>
          <w:numId w:val="21"/>
        </w:numPr>
        <w:spacing w:after="0"/>
        <w:rPr>
          <w:noProof/>
        </w:rPr>
      </w:pPr>
      <w:r w:rsidRPr="001F7DC6">
        <w:rPr>
          <w:noProof/>
        </w:rPr>
        <w:t>Undertake field monitoring and associated activities (e.g., flying-fox roost monitoring, crocodile and koala population survey).</w:t>
      </w:r>
    </w:p>
    <w:p w14:paraId="28C4CABC" w14:textId="77777777" w:rsidR="00902DBE" w:rsidRPr="001F7DC6" w:rsidRDefault="00902DBE" w:rsidP="00902DBE">
      <w:pPr>
        <w:pStyle w:val="ListParagraph"/>
        <w:keepNext/>
        <w:numPr>
          <w:ilvl w:val="0"/>
          <w:numId w:val="21"/>
        </w:numPr>
        <w:spacing w:after="0"/>
        <w:rPr>
          <w:noProof/>
        </w:rPr>
      </w:pPr>
      <w:r w:rsidRPr="001F7DC6">
        <w:rPr>
          <w:noProof/>
        </w:rPr>
        <w:t>Provide support for incident responses in relation to wildlife incidents.</w:t>
      </w:r>
    </w:p>
    <w:p w14:paraId="20A24EE3" w14:textId="77777777" w:rsidR="00902DBE" w:rsidRPr="001F7DC6" w:rsidRDefault="00902DBE" w:rsidP="00902DBE">
      <w:pPr>
        <w:pStyle w:val="ListParagraph"/>
        <w:keepNext/>
        <w:numPr>
          <w:ilvl w:val="0"/>
          <w:numId w:val="21"/>
        </w:numPr>
        <w:spacing w:after="0"/>
        <w:rPr>
          <w:noProof/>
        </w:rPr>
      </w:pPr>
      <w:r w:rsidRPr="001F7DC6">
        <w:rPr>
          <w:noProof/>
        </w:rPr>
        <w:t xml:space="preserve">Communicate with and provide information to community groups, industry and the general public about wildlife management. </w:t>
      </w:r>
    </w:p>
    <w:p w14:paraId="0DB923F9" w14:textId="77777777" w:rsidR="00902DBE" w:rsidRPr="001F7DC6" w:rsidRDefault="00902DBE" w:rsidP="00902DBE">
      <w:pPr>
        <w:pStyle w:val="ListParagraph"/>
        <w:keepNext/>
        <w:numPr>
          <w:ilvl w:val="0"/>
          <w:numId w:val="21"/>
        </w:numPr>
        <w:spacing w:after="0"/>
        <w:rPr>
          <w:noProof/>
        </w:rPr>
      </w:pPr>
      <w:r w:rsidRPr="001F7DC6">
        <w:rPr>
          <w:noProof/>
        </w:rPr>
        <w:t>Under the direction of senior staff, investigate complaints and auditing, compliance and enforcement activities relating to the take, use and keep of wildlife under relevant legislation.</w:t>
      </w:r>
    </w:p>
    <w:p w14:paraId="7C1807F3" w14:textId="77777777" w:rsidR="00902DBE" w:rsidRPr="001F7DC6" w:rsidRDefault="00902DBE" w:rsidP="00902DBE">
      <w:pPr>
        <w:pStyle w:val="ListParagraph"/>
        <w:numPr>
          <w:ilvl w:val="0"/>
          <w:numId w:val="21"/>
        </w:numPr>
        <w:spacing w:before="160"/>
      </w:pPr>
      <w:r w:rsidRPr="001F7DC6">
        <w:t xml:space="preserve">Foster a workplace culture that supports and promotes the interests of First Nations people and actively engage through our work to contribute to better outcomes for First Nations people. </w:t>
      </w:r>
    </w:p>
    <w:p w14:paraId="5D5BEFEA" w14:textId="77777777" w:rsidR="00996987" w:rsidRDefault="00996987" w:rsidP="00902DBE">
      <w:pPr>
        <w:pStyle w:val="Heading1"/>
      </w:pPr>
    </w:p>
    <w:p w14:paraId="40F5E4EC" w14:textId="50977478" w:rsidR="00902DBE" w:rsidRPr="00D40A39" w:rsidRDefault="00902DBE" w:rsidP="00902DBE">
      <w:pPr>
        <w:pStyle w:val="Heading1"/>
      </w:pPr>
      <w:r w:rsidRPr="00D40A39">
        <w:t>What we are looking for</w:t>
      </w:r>
    </w:p>
    <w:p w14:paraId="345BFE16" w14:textId="77777777" w:rsidR="00902DBE" w:rsidRPr="008B3610" w:rsidRDefault="00902DBE" w:rsidP="00902DBE">
      <w:pPr>
        <w:spacing w:before="60"/>
        <w:rPr>
          <w:rFonts w:cs="Arial"/>
          <w:szCs w:val="20"/>
        </w:rPr>
      </w:pPr>
      <w:r w:rsidRPr="008B3610">
        <w:rPr>
          <w:rFonts w:cs="Arial"/>
          <w:szCs w:val="20"/>
        </w:rPr>
        <w:t xml:space="preserve">We’re looking for the best suited applicant for the role. We’ll do this by assessing your eligibility and your ability to undertake the requirements of the role (including, where relevant, the way you carried out previous roles). We’ll also consider your potential to make contributions to the </w:t>
      </w:r>
      <w:r>
        <w:rPr>
          <w:rFonts w:cs="Arial"/>
          <w:szCs w:val="20"/>
        </w:rPr>
        <w:t>department</w:t>
      </w:r>
      <w:r w:rsidRPr="008B3610">
        <w:rPr>
          <w:rFonts w:cs="Arial"/>
          <w:szCs w:val="20"/>
        </w:rPr>
        <w:t xml:space="preserve"> and how your engagement would support our comm</w:t>
      </w:r>
      <w:r>
        <w:rPr>
          <w:rFonts w:cs="Arial"/>
          <w:szCs w:val="20"/>
        </w:rPr>
        <w:t>itment</w:t>
      </w:r>
      <w:r w:rsidRPr="008B3610">
        <w:rPr>
          <w:rFonts w:cs="Arial"/>
          <w:szCs w:val="20"/>
        </w:rPr>
        <w:t xml:space="preserve"> to equity, diversity, </w:t>
      </w:r>
      <w:proofErr w:type="gramStart"/>
      <w:r w:rsidRPr="008B3610">
        <w:rPr>
          <w:rFonts w:cs="Arial"/>
          <w:szCs w:val="20"/>
        </w:rPr>
        <w:t>respect</w:t>
      </w:r>
      <w:proofErr w:type="gramEnd"/>
      <w:r w:rsidRPr="008B3610">
        <w:rPr>
          <w:rFonts w:cs="Arial"/>
          <w:szCs w:val="20"/>
        </w:rPr>
        <w:t xml:space="preserve"> and inclusion.  </w:t>
      </w:r>
    </w:p>
    <w:p w14:paraId="482F6F5A" w14:textId="77777777" w:rsidR="00902DBE" w:rsidRDefault="00902DBE" w:rsidP="00902DBE">
      <w:pPr>
        <w:spacing w:before="60"/>
        <w:rPr>
          <w:rFonts w:cs="Arial"/>
          <w:szCs w:val="20"/>
        </w:rPr>
      </w:pPr>
      <w:r w:rsidRPr="008B3610">
        <w:rPr>
          <w:rFonts w:cs="Arial"/>
          <w:szCs w:val="20"/>
        </w:rPr>
        <w:t>This position requires</w:t>
      </w:r>
      <w:r>
        <w:rPr>
          <w:rFonts w:cs="Arial"/>
          <w:szCs w:val="20"/>
        </w:rPr>
        <w:t xml:space="preserve"> an applicant who</w:t>
      </w:r>
      <w:r w:rsidRPr="008B3610">
        <w:rPr>
          <w:rFonts w:cs="Arial"/>
          <w:szCs w:val="20"/>
        </w:rPr>
        <w:t>:</w:t>
      </w:r>
    </w:p>
    <w:p w14:paraId="5ECFB5F9" w14:textId="77777777" w:rsidR="00902DBE" w:rsidRPr="001F7DC6" w:rsidRDefault="00902DBE" w:rsidP="00902DBE">
      <w:pPr>
        <w:pStyle w:val="ListParagraph"/>
        <w:keepNext/>
        <w:numPr>
          <w:ilvl w:val="0"/>
          <w:numId w:val="21"/>
        </w:numPr>
        <w:spacing w:after="0"/>
        <w:rPr>
          <w:noProof/>
        </w:rPr>
      </w:pPr>
      <w:r w:rsidRPr="001F7DC6">
        <w:rPr>
          <w:noProof/>
        </w:rPr>
        <w:lastRenderedPageBreak/>
        <w:t>Has problem solving skills, including the ability to interpret information to provide sound advice about wildlife management, conservation tools and approaches.</w:t>
      </w:r>
    </w:p>
    <w:p w14:paraId="6184E8F9" w14:textId="77777777" w:rsidR="00902DBE" w:rsidRPr="001F7DC6" w:rsidRDefault="00902DBE" w:rsidP="00902DBE">
      <w:pPr>
        <w:pStyle w:val="ListParagraph"/>
        <w:keepNext/>
        <w:numPr>
          <w:ilvl w:val="0"/>
          <w:numId w:val="21"/>
        </w:numPr>
        <w:spacing w:after="0"/>
        <w:rPr>
          <w:noProof/>
        </w:rPr>
      </w:pPr>
      <w:r w:rsidRPr="001F7DC6">
        <w:rPr>
          <w:noProof/>
        </w:rPr>
        <w:t>Demonstrates the ability to timely manage tasks to maintain effective systems and processes.</w:t>
      </w:r>
    </w:p>
    <w:p w14:paraId="42EA784A" w14:textId="77777777" w:rsidR="00902DBE" w:rsidRPr="001F7DC6" w:rsidRDefault="00902DBE" w:rsidP="00902DBE">
      <w:pPr>
        <w:pStyle w:val="ListParagraph"/>
        <w:keepNext/>
        <w:numPr>
          <w:ilvl w:val="0"/>
          <w:numId w:val="21"/>
        </w:numPr>
        <w:spacing w:after="0"/>
        <w:rPr>
          <w:noProof/>
        </w:rPr>
      </w:pPr>
      <w:r w:rsidRPr="001F7DC6">
        <w:rPr>
          <w:noProof/>
        </w:rPr>
        <w:t>Has a good knowledge of or the ability to rapidly acquire knowledge of relevant Nature Conservation Act 1992 and legislation, principles and practices and specialist skills in identification, handling and care of native wildlife.</w:t>
      </w:r>
    </w:p>
    <w:p w14:paraId="381594F0" w14:textId="77777777" w:rsidR="00902DBE" w:rsidRPr="001F7DC6" w:rsidRDefault="00902DBE" w:rsidP="00902DBE">
      <w:pPr>
        <w:pStyle w:val="ListParagraph"/>
        <w:keepNext/>
        <w:numPr>
          <w:ilvl w:val="0"/>
          <w:numId w:val="21"/>
        </w:numPr>
        <w:spacing w:after="0"/>
        <w:rPr>
          <w:noProof/>
        </w:rPr>
      </w:pPr>
      <w:r w:rsidRPr="001F7DC6">
        <w:rPr>
          <w:noProof/>
        </w:rPr>
        <w:t>Has demonstrated ability to work effectively within a team.</w:t>
      </w:r>
    </w:p>
    <w:p w14:paraId="2EFF7DCD" w14:textId="77777777" w:rsidR="00902DBE" w:rsidRPr="001F7DC6" w:rsidRDefault="00902DBE" w:rsidP="00902DBE">
      <w:pPr>
        <w:pStyle w:val="ListParagraph"/>
        <w:keepNext/>
        <w:numPr>
          <w:ilvl w:val="0"/>
          <w:numId w:val="21"/>
        </w:numPr>
        <w:spacing w:after="0"/>
      </w:pPr>
      <w:r w:rsidRPr="001F7DC6">
        <w:rPr>
          <w:noProof/>
        </w:rPr>
        <w:t>Communicates messages clearly and concisely and adapts communication style and approach to address the needs of different people or audiences.</w:t>
      </w:r>
    </w:p>
    <w:p w14:paraId="1A89E74F" w14:textId="77777777" w:rsidR="00902DBE" w:rsidRPr="001F7DC6" w:rsidRDefault="00902DBE" w:rsidP="00902DBE">
      <w:pPr>
        <w:pStyle w:val="BulletPDTemplate"/>
        <w:numPr>
          <w:ilvl w:val="0"/>
          <w:numId w:val="21"/>
        </w:numPr>
        <w:rPr>
          <w:rFonts w:eastAsiaTheme="minorHAnsi"/>
        </w:rPr>
      </w:pPr>
      <w:r w:rsidRPr="001F7DC6">
        <w:rPr>
          <w:rFonts w:eastAsiaTheme="minorHAnsi"/>
        </w:rPr>
        <w:t xml:space="preserve">Contribution to workplace equity and diversity that enriches our culture of innovation, </w:t>
      </w:r>
      <w:proofErr w:type="gramStart"/>
      <w:r w:rsidRPr="001F7DC6">
        <w:rPr>
          <w:rFonts w:eastAsiaTheme="minorHAnsi"/>
        </w:rPr>
        <w:t>respect</w:t>
      </w:r>
      <w:proofErr w:type="gramEnd"/>
      <w:r w:rsidRPr="001F7DC6">
        <w:rPr>
          <w:rFonts w:eastAsiaTheme="minorHAnsi"/>
        </w:rPr>
        <w:t xml:space="preserve"> and inclusion. </w:t>
      </w:r>
    </w:p>
    <w:p w14:paraId="377B8044" w14:textId="2E19414E" w:rsidR="00902DBE" w:rsidRDefault="00902DBE" w:rsidP="00902DBE">
      <w:pPr>
        <w:spacing w:before="160"/>
      </w:pPr>
      <w:r w:rsidRPr="003C0527">
        <w:t xml:space="preserve">Every staff member is expected to role </w:t>
      </w:r>
      <w:r w:rsidRPr="00895C66">
        <w:rPr>
          <w:szCs w:val="20"/>
        </w:rPr>
        <w:t xml:space="preserve">model leadership behaviours. This role requires the </w:t>
      </w:r>
      <w:r w:rsidRPr="00FA2770">
        <w:rPr>
          <w:rFonts w:cs="Arial"/>
          <w:b/>
          <w:noProof/>
          <w:szCs w:val="20"/>
        </w:rPr>
        <w:t>Individual contributor</w:t>
      </w:r>
      <w:r w:rsidRPr="00895C66">
        <w:rPr>
          <w:rFonts w:cs="Arial"/>
          <w:szCs w:val="20"/>
        </w:rPr>
        <w:t xml:space="preserve"> </w:t>
      </w:r>
      <w:r w:rsidRPr="00895C66">
        <w:rPr>
          <w:color w:val="000000" w:themeColor="text1"/>
        </w:rPr>
        <w:t>leadership</w:t>
      </w:r>
      <w:r w:rsidRPr="00347EFC">
        <w:rPr>
          <w:color w:val="000000" w:themeColor="text1"/>
        </w:rPr>
        <w:t xml:space="preserve"> capabilities </w:t>
      </w:r>
      <w:r>
        <w:t xml:space="preserve">as outlined in the </w:t>
      </w:r>
      <w:hyperlink r:id="rId16" w:history="1">
        <w:r w:rsidRPr="00803EC6">
          <w:rPr>
            <w:rStyle w:val="Hyperlink"/>
            <w:rFonts w:cs="Arial"/>
            <w:szCs w:val="20"/>
          </w:rPr>
          <w:t xml:space="preserve">Leadership </w:t>
        </w:r>
        <w:r>
          <w:rPr>
            <w:rStyle w:val="Hyperlink"/>
            <w:rFonts w:cs="Arial"/>
            <w:szCs w:val="20"/>
          </w:rPr>
          <w:t>c</w:t>
        </w:r>
        <w:r w:rsidRPr="00803EC6">
          <w:rPr>
            <w:rStyle w:val="Hyperlink"/>
            <w:rFonts w:cs="Arial"/>
            <w:szCs w:val="20"/>
          </w:rPr>
          <w:t>ompetencies for Queenslan</w:t>
        </w:r>
        <w:r>
          <w:rPr>
            <w:rStyle w:val="Hyperlink"/>
            <w:rFonts w:cs="Arial"/>
            <w:szCs w:val="20"/>
          </w:rPr>
          <w:t>d booklet</w:t>
        </w:r>
      </w:hyperlink>
      <w:r>
        <w:t>.</w:t>
      </w:r>
    </w:p>
    <w:p w14:paraId="4621E1A4" w14:textId="77777777" w:rsidR="00557C49" w:rsidRDefault="00557C49" w:rsidP="00557C49">
      <w:pPr>
        <w:pStyle w:val="Heading1"/>
      </w:pPr>
      <w:bookmarkStart w:id="36" w:name="_Hlk144903252"/>
      <w:r>
        <w:t>Eligibility</w:t>
      </w:r>
      <w:r w:rsidRPr="001359FA">
        <w:t xml:space="preserve"> requirements</w:t>
      </w:r>
    </w:p>
    <w:bookmarkEnd w:id="36"/>
    <w:p w14:paraId="6160960C" w14:textId="1DB295F3" w:rsidR="00902DBE" w:rsidRPr="000C1BC5" w:rsidRDefault="00902DBE" w:rsidP="00902DBE">
      <w:pPr>
        <w:pStyle w:val="Heading2"/>
        <w:ind w:left="0"/>
        <w:rPr>
          <w:rFonts w:ascii="Arial" w:hAnsi="Arial" w:cs="Arial"/>
          <w:b w:val="0"/>
          <w:color w:val="C00000"/>
          <w:sz w:val="16"/>
          <w:szCs w:val="16"/>
        </w:rPr>
      </w:pPr>
      <w:r w:rsidRPr="000C1BC5">
        <w:t xml:space="preserve">Blue Card </w:t>
      </w:r>
    </w:p>
    <w:p w14:paraId="516929E4" w14:textId="77777777" w:rsidR="00902DBE" w:rsidRDefault="00902DBE" w:rsidP="00902DBE">
      <w:pPr>
        <w:rPr>
          <w:rFonts w:cs="Arial"/>
          <w:b/>
          <w:color w:val="000000" w:themeColor="text1"/>
          <w:szCs w:val="20"/>
        </w:rPr>
      </w:pPr>
      <w:r w:rsidRPr="008B3610">
        <w:rPr>
          <w:rFonts w:cs="Arial"/>
          <w:iCs/>
          <w:color w:val="000000"/>
          <w:szCs w:val="20"/>
        </w:rPr>
        <w:t xml:space="preserve">This role provides education, coaching and/or support services to children and young people and requires a </w:t>
      </w:r>
      <w:r w:rsidRPr="008B3610">
        <w:rPr>
          <w:rFonts w:cs="Arial"/>
          <w:iCs/>
          <w:szCs w:val="20"/>
        </w:rPr>
        <w:t xml:space="preserve">valid Blue Card with the department. You will need to provide a copy of your blue card, which will be validated prior to </w:t>
      </w:r>
      <w:r>
        <w:rPr>
          <w:rFonts w:cs="Arial"/>
          <w:iCs/>
          <w:szCs w:val="20"/>
        </w:rPr>
        <w:t>engagement</w:t>
      </w:r>
      <w:r w:rsidRPr="008B3610">
        <w:rPr>
          <w:rFonts w:cs="Arial"/>
          <w:iCs/>
          <w:szCs w:val="20"/>
        </w:rPr>
        <w:t xml:space="preserve">. </w:t>
      </w:r>
      <w:r w:rsidRPr="008B3610">
        <w:rPr>
          <w:rFonts w:cs="Arial"/>
          <w:iCs/>
          <w:color w:val="000000"/>
          <w:szCs w:val="20"/>
        </w:rPr>
        <w:t xml:space="preserve">Please refer to the </w:t>
      </w:r>
      <w:hyperlink r:id="rId17" w:history="1">
        <w:r w:rsidRPr="008B3610">
          <w:rPr>
            <w:rStyle w:val="Hyperlink"/>
          </w:rPr>
          <w:t>Blue Card Services | Your rights, crime and the law | Queensland Government (www.qld.gov.au)</w:t>
        </w:r>
      </w:hyperlink>
      <w:r w:rsidRPr="008B3610">
        <w:t xml:space="preserve"> </w:t>
      </w:r>
      <w:r w:rsidRPr="008B3610">
        <w:rPr>
          <w:rFonts w:cs="Arial"/>
          <w:iCs/>
          <w:color w:val="000000"/>
          <w:szCs w:val="20"/>
        </w:rPr>
        <w:t>website for further information.</w:t>
      </w:r>
      <w:r w:rsidRPr="00EB5FF5">
        <w:rPr>
          <w:rFonts w:cs="Arial"/>
          <w:iCs/>
          <w:color w:val="000000"/>
          <w:szCs w:val="20"/>
        </w:rPr>
        <w:t xml:space="preserve"> </w:t>
      </w:r>
    </w:p>
    <w:p w14:paraId="4A79005F" w14:textId="77777777" w:rsidR="00902DBE" w:rsidRPr="00707F00" w:rsidRDefault="00902DBE" w:rsidP="00902DBE">
      <w:pPr>
        <w:pStyle w:val="Heading2"/>
        <w:ind w:left="0"/>
        <w:rPr>
          <w:bCs/>
          <w:color w:val="C00000"/>
          <w:sz w:val="16"/>
          <w:szCs w:val="16"/>
        </w:rPr>
      </w:pPr>
      <w:r w:rsidRPr="00707F00">
        <w:t>Citizenship/Visa</w:t>
      </w:r>
      <w:r>
        <w:t xml:space="preserve"> </w:t>
      </w:r>
    </w:p>
    <w:p w14:paraId="7E4DC91B" w14:textId="4997F605" w:rsidR="00902DBE" w:rsidRPr="00EA1323" w:rsidRDefault="00902DBE" w:rsidP="00EA1323">
      <w:pPr>
        <w:rPr>
          <w:rFonts w:cs="Arial"/>
          <w:szCs w:val="20"/>
        </w:rPr>
      </w:pPr>
      <w:r>
        <w:t>To be eligible for employment in this position</w:t>
      </w:r>
      <w:r w:rsidRPr="00682815">
        <w:rPr>
          <w:rFonts w:cs="Arial"/>
          <w:szCs w:val="20"/>
        </w:rPr>
        <w:t>, you must be an Australian citizen, have permanent residency status or a visa permitting you to work in Australia</w:t>
      </w:r>
      <w:r w:rsidRPr="001D3879">
        <w:rPr>
          <w:rFonts w:cs="Arial"/>
          <w:szCs w:val="20"/>
        </w:rPr>
        <w:t xml:space="preserve">. </w:t>
      </w:r>
      <w:r w:rsidRPr="00800DB6">
        <w:rPr>
          <w:rFonts w:cs="Arial"/>
          <w:szCs w:val="20"/>
        </w:rPr>
        <w:t xml:space="preserve">If you are not an Australian citizen you will need to provide evidence of your residency status or visa, with your right to work (including any conditions / restrictions) prior to </w:t>
      </w:r>
      <w:r>
        <w:rPr>
          <w:rFonts w:cs="Arial"/>
          <w:szCs w:val="20"/>
        </w:rPr>
        <w:t>engagement</w:t>
      </w:r>
      <w:r w:rsidRPr="00800DB6">
        <w:rPr>
          <w:rFonts w:cs="Arial"/>
          <w:szCs w:val="20"/>
        </w:rPr>
        <w:t>.</w:t>
      </w:r>
      <w:r w:rsidRPr="001D3879">
        <w:rPr>
          <w:rFonts w:cs="Arial"/>
          <w:szCs w:val="20"/>
        </w:rPr>
        <w:t xml:space="preserve"> You are required to notify the department if your right</w:t>
      </w:r>
      <w:r w:rsidRPr="004742D2">
        <w:rPr>
          <w:rFonts w:cs="Arial"/>
          <w:szCs w:val="20"/>
        </w:rPr>
        <w:t xml:space="preserve"> to work in Australia ceases.</w:t>
      </w:r>
    </w:p>
    <w:p w14:paraId="09290CF8" w14:textId="77777777" w:rsidR="00902DBE" w:rsidRPr="000C1BC5" w:rsidRDefault="00902DBE" w:rsidP="00902DBE">
      <w:pPr>
        <w:pStyle w:val="Heading2"/>
        <w:ind w:left="0"/>
      </w:pPr>
      <w:r w:rsidRPr="000C1BC5">
        <w:t xml:space="preserve">Licences </w:t>
      </w:r>
    </w:p>
    <w:p w14:paraId="06E338D3" w14:textId="77777777" w:rsidR="00902DBE" w:rsidRDefault="00902DBE" w:rsidP="00902DBE">
      <w:pPr>
        <w:rPr>
          <w:rFonts w:cs="Arial"/>
          <w:color w:val="000000" w:themeColor="text1"/>
          <w:szCs w:val="20"/>
        </w:rPr>
      </w:pPr>
      <w:r w:rsidRPr="00E531B7">
        <w:rPr>
          <w:rFonts w:eastAsia="Calibri" w:cs="Arial"/>
          <w:szCs w:val="20"/>
        </w:rPr>
        <w:t>It is a mandatory requirement for the occupant of this position to hold</w:t>
      </w:r>
      <w:r>
        <w:rPr>
          <w:rFonts w:eastAsia="Calibri" w:cs="Arial"/>
          <w:szCs w:val="20"/>
        </w:rPr>
        <w:t xml:space="preserve"> </w:t>
      </w:r>
      <w:r w:rsidRPr="00E531B7">
        <w:rPr>
          <w:rFonts w:eastAsia="Calibri" w:cs="Arial"/>
          <w:szCs w:val="20"/>
        </w:rPr>
        <w:t xml:space="preserve">an unrestricted manual driver’s </w:t>
      </w:r>
      <w:r w:rsidRPr="008B3610">
        <w:rPr>
          <w:rFonts w:eastAsia="Calibri" w:cs="Arial"/>
          <w:szCs w:val="20"/>
        </w:rPr>
        <w:t xml:space="preserve">licence. </w:t>
      </w:r>
      <w:r w:rsidRPr="008B3610">
        <w:rPr>
          <w:rFonts w:cs="Arial"/>
          <w:szCs w:val="20"/>
        </w:rPr>
        <w:t xml:space="preserve">You will need to provide a copy of your driver’s licence, with the original sighted prior to </w:t>
      </w:r>
      <w:r>
        <w:rPr>
          <w:rFonts w:cs="Arial"/>
          <w:szCs w:val="20"/>
        </w:rPr>
        <w:t>engagement</w:t>
      </w:r>
      <w:r w:rsidRPr="008B3610">
        <w:rPr>
          <w:rFonts w:cs="Arial"/>
          <w:szCs w:val="20"/>
        </w:rPr>
        <w:t xml:space="preserve">. </w:t>
      </w:r>
      <w:r>
        <w:rPr>
          <w:rFonts w:cs="Arial"/>
          <w:szCs w:val="20"/>
        </w:rPr>
        <w:t>Employees</w:t>
      </w:r>
      <w:r w:rsidRPr="008B3610">
        <w:rPr>
          <w:rFonts w:cs="Arial"/>
          <w:color w:val="000000" w:themeColor="text1"/>
          <w:szCs w:val="20"/>
        </w:rPr>
        <w:t xml:space="preserve"> are</w:t>
      </w:r>
      <w:r w:rsidRPr="00E531B7">
        <w:rPr>
          <w:rFonts w:cs="Arial"/>
          <w:color w:val="000000" w:themeColor="text1"/>
          <w:szCs w:val="20"/>
        </w:rPr>
        <w:t xml:space="preserve"> required to drive government vehicles, including four-wheel drives as a part of their day-to-day and field work.</w:t>
      </w:r>
    </w:p>
    <w:p w14:paraId="7EEB6799" w14:textId="77777777" w:rsidR="00902DBE" w:rsidRPr="00707F00" w:rsidRDefault="00902DBE" w:rsidP="00902DBE">
      <w:pPr>
        <w:pStyle w:val="Heading2"/>
        <w:ind w:left="0"/>
        <w:rPr>
          <w:b w:val="0"/>
          <w:bCs/>
          <w:color w:val="C00000"/>
          <w:sz w:val="16"/>
          <w:szCs w:val="16"/>
        </w:rPr>
      </w:pPr>
      <w:r w:rsidRPr="00707F00">
        <w:t>Medical requirements</w:t>
      </w:r>
      <w:r>
        <w:rPr>
          <w:rFonts w:cs="Helvetica"/>
          <w:bCs/>
          <w:sz w:val="22"/>
        </w:rPr>
        <w:t xml:space="preserve"> </w:t>
      </w:r>
    </w:p>
    <w:p w14:paraId="27F2496D" w14:textId="77777777" w:rsidR="00902DBE" w:rsidRPr="00B70E5F" w:rsidRDefault="00902DBE" w:rsidP="00902DBE">
      <w:pPr>
        <w:spacing w:after="120"/>
        <w:rPr>
          <w:rFonts w:cs="Arial"/>
          <w:color w:val="000000" w:themeColor="text1"/>
          <w:szCs w:val="20"/>
        </w:rPr>
      </w:pPr>
      <w:r w:rsidRPr="00B70E5F">
        <w:rPr>
          <w:rFonts w:cs="Arial"/>
          <w:color w:val="000000" w:themeColor="text1"/>
          <w:szCs w:val="20"/>
        </w:rPr>
        <w:t xml:space="preserve">To enable the department to discharge its primary duty of care under </w:t>
      </w:r>
      <w:r>
        <w:rPr>
          <w:rFonts w:cs="Arial"/>
          <w:color w:val="000000" w:themeColor="text1"/>
          <w:szCs w:val="20"/>
        </w:rPr>
        <w:t xml:space="preserve">section </w:t>
      </w:r>
      <w:r w:rsidRPr="00B70E5F">
        <w:rPr>
          <w:rFonts w:cs="Arial"/>
          <w:color w:val="000000" w:themeColor="text1"/>
          <w:szCs w:val="20"/>
        </w:rPr>
        <w:t xml:space="preserve">19 of the </w:t>
      </w:r>
      <w:hyperlink r:id="rId18" w:history="1">
        <w:r w:rsidRPr="004D2600">
          <w:rPr>
            <w:rStyle w:val="Hyperlink"/>
            <w:rFonts w:cs="Arial"/>
            <w:i/>
            <w:iCs/>
            <w:szCs w:val="20"/>
          </w:rPr>
          <w:t>Work</w:t>
        </w:r>
        <w:r w:rsidRPr="004D2600">
          <w:rPr>
            <w:rStyle w:val="Hyperlink"/>
            <w:rFonts w:cs="Arial"/>
            <w:szCs w:val="20"/>
          </w:rPr>
          <w:t xml:space="preserve"> </w:t>
        </w:r>
        <w:r w:rsidRPr="004D2600">
          <w:rPr>
            <w:rStyle w:val="Hyperlink"/>
            <w:rFonts w:cs="Arial"/>
            <w:i/>
            <w:iCs/>
            <w:szCs w:val="20"/>
          </w:rPr>
          <w:t>Health and Safety Act 2011</w:t>
        </w:r>
      </w:hyperlink>
      <w:r w:rsidRPr="00B70E5F">
        <w:rPr>
          <w:rFonts w:cs="Arial"/>
          <w:color w:val="000000" w:themeColor="text1"/>
          <w:szCs w:val="20"/>
        </w:rPr>
        <w:t xml:space="preserve">, as far as reasonably practicable, </w:t>
      </w:r>
      <w:r>
        <w:rPr>
          <w:rFonts w:cs="Arial"/>
          <w:color w:val="000000" w:themeColor="text1"/>
          <w:szCs w:val="20"/>
        </w:rPr>
        <w:t xml:space="preserve">the department </w:t>
      </w:r>
      <w:r w:rsidRPr="00B70E5F">
        <w:rPr>
          <w:rFonts w:cs="Arial"/>
          <w:color w:val="000000" w:themeColor="text1"/>
          <w:szCs w:val="20"/>
        </w:rPr>
        <w:t xml:space="preserve">provides vaccinations for those who may be exposed to vaccine preventable diseases. </w:t>
      </w:r>
      <w:r>
        <w:rPr>
          <w:rFonts w:cs="Arial"/>
          <w:color w:val="000000" w:themeColor="text1"/>
          <w:szCs w:val="20"/>
        </w:rPr>
        <w:t xml:space="preserve">The person engaged in this </w:t>
      </w:r>
      <w:r w:rsidRPr="00B70E5F">
        <w:rPr>
          <w:rFonts w:cs="Arial"/>
          <w:color w:val="000000" w:themeColor="text1"/>
          <w:szCs w:val="20"/>
        </w:rPr>
        <w:t>role</w:t>
      </w:r>
      <w:r>
        <w:rPr>
          <w:rFonts w:cs="Arial"/>
          <w:color w:val="000000" w:themeColor="text1"/>
          <w:szCs w:val="20"/>
        </w:rPr>
        <w:t xml:space="preserve"> will </w:t>
      </w:r>
      <w:r w:rsidRPr="00B70E5F">
        <w:rPr>
          <w:rFonts w:cs="Arial"/>
          <w:color w:val="000000" w:themeColor="text1"/>
          <w:szCs w:val="20"/>
        </w:rPr>
        <w:t xml:space="preserve">potentially be exposed to vaccine preventable diseases throughout the course of their work, such as zoonotic diseases, </w:t>
      </w:r>
      <w:r>
        <w:rPr>
          <w:rFonts w:cs="Arial"/>
          <w:color w:val="000000" w:themeColor="text1"/>
          <w:szCs w:val="20"/>
        </w:rPr>
        <w:t xml:space="preserve">and </w:t>
      </w:r>
      <w:r w:rsidRPr="00B70E5F">
        <w:rPr>
          <w:rFonts w:cs="Arial"/>
          <w:color w:val="000000" w:themeColor="text1"/>
          <w:szCs w:val="20"/>
        </w:rPr>
        <w:t xml:space="preserve">may be required to provide either evidence of vaccination, proof that </w:t>
      </w:r>
      <w:r>
        <w:rPr>
          <w:rFonts w:cs="Arial"/>
          <w:color w:val="000000" w:themeColor="text1"/>
          <w:szCs w:val="20"/>
        </w:rPr>
        <w:t>you a</w:t>
      </w:r>
      <w:r w:rsidRPr="00B70E5F">
        <w:rPr>
          <w:rFonts w:cs="Arial"/>
          <w:color w:val="000000" w:themeColor="text1"/>
          <w:szCs w:val="20"/>
        </w:rPr>
        <w:t xml:space="preserve">re not susceptible to </w:t>
      </w:r>
      <w:proofErr w:type="gramStart"/>
      <w:r w:rsidRPr="00B70E5F">
        <w:rPr>
          <w:rFonts w:cs="Arial"/>
          <w:color w:val="000000" w:themeColor="text1"/>
          <w:szCs w:val="20"/>
        </w:rPr>
        <w:t>these vaccine</w:t>
      </w:r>
      <w:proofErr w:type="gramEnd"/>
      <w:r w:rsidRPr="00B70E5F">
        <w:rPr>
          <w:rFonts w:cs="Arial"/>
          <w:color w:val="000000" w:themeColor="text1"/>
          <w:szCs w:val="20"/>
        </w:rPr>
        <w:t xml:space="preserve"> preventable diseases, or meet the requirement by attending vaccination</w:t>
      </w:r>
      <w:r>
        <w:rPr>
          <w:rFonts w:cs="Arial"/>
          <w:color w:val="000000" w:themeColor="text1"/>
          <w:szCs w:val="20"/>
        </w:rPr>
        <w:t>s</w:t>
      </w:r>
      <w:r w:rsidRPr="00B70E5F">
        <w:rPr>
          <w:rFonts w:cs="Arial"/>
          <w:color w:val="000000" w:themeColor="text1"/>
          <w:szCs w:val="20"/>
        </w:rPr>
        <w:t xml:space="preserve"> arranged by </w:t>
      </w:r>
      <w:r>
        <w:rPr>
          <w:rFonts w:cs="Arial"/>
          <w:color w:val="000000" w:themeColor="text1"/>
          <w:szCs w:val="20"/>
        </w:rPr>
        <w:t>the department</w:t>
      </w:r>
      <w:r w:rsidRPr="00B70E5F">
        <w:rPr>
          <w:rFonts w:cs="Arial"/>
          <w:color w:val="000000" w:themeColor="text1"/>
          <w:szCs w:val="20"/>
        </w:rPr>
        <w:t>.</w:t>
      </w:r>
    </w:p>
    <w:p w14:paraId="14F7A35B" w14:textId="77777777" w:rsidR="00902DBE" w:rsidRPr="00707F00" w:rsidRDefault="00902DBE" w:rsidP="00902DBE">
      <w:pPr>
        <w:pStyle w:val="Heading2"/>
        <w:ind w:left="0"/>
        <w:rPr>
          <w:b w:val="0"/>
          <w:bCs/>
          <w:color w:val="C00000"/>
          <w:sz w:val="16"/>
          <w:szCs w:val="16"/>
        </w:rPr>
      </w:pPr>
      <w:r w:rsidRPr="00707F00">
        <w:t>Disclosure of pre-existing condition</w:t>
      </w:r>
      <w:r>
        <w:rPr>
          <w:rFonts w:cs="Helvetica"/>
          <w:bCs/>
          <w:sz w:val="22"/>
        </w:rPr>
        <w:t xml:space="preserve"> </w:t>
      </w:r>
    </w:p>
    <w:p w14:paraId="57036D2C" w14:textId="34B73CDD" w:rsidR="005057DD" w:rsidRPr="00EA1323" w:rsidRDefault="00902DBE" w:rsidP="00EA1323">
      <w:pPr>
        <w:spacing w:after="120"/>
        <w:rPr>
          <w:rFonts w:cs="Arial"/>
          <w:color w:val="000000"/>
          <w:szCs w:val="20"/>
        </w:rPr>
      </w:pPr>
      <w:r w:rsidRPr="00027EB5">
        <w:rPr>
          <w:rFonts w:cs="Arial"/>
          <w:color w:val="000000" w:themeColor="text1"/>
          <w:szCs w:val="20"/>
        </w:rPr>
        <w:t>Upon written request</w:t>
      </w:r>
      <w:r w:rsidRPr="00682815">
        <w:rPr>
          <w:rFonts w:cs="Arial"/>
          <w:color w:val="000000"/>
          <w:szCs w:val="20"/>
        </w:rPr>
        <w:t>, an applicant is to disclose prior to their engagement any pre-existing illness or injury that could impact their ability to perform</w:t>
      </w:r>
      <w:r>
        <w:rPr>
          <w:rFonts w:cs="Arial"/>
          <w:color w:val="000000"/>
          <w:szCs w:val="20"/>
        </w:rPr>
        <w:t xml:space="preserve"> the</w:t>
      </w:r>
      <w:r w:rsidRPr="00682815">
        <w:rPr>
          <w:rFonts w:cs="Arial"/>
          <w:color w:val="000000"/>
          <w:szCs w:val="20"/>
        </w:rPr>
        <w:t xml:space="preserve"> duties of the role or has potential to aggravate a pre-existing illness or injury. It is important to note, that false or misleading disclosure under section 5</w:t>
      </w:r>
      <w:r>
        <w:rPr>
          <w:rFonts w:cs="Arial"/>
          <w:color w:val="000000"/>
          <w:szCs w:val="20"/>
        </w:rPr>
        <w:t>71</w:t>
      </w:r>
      <w:r w:rsidRPr="00682815">
        <w:rPr>
          <w:rFonts w:cs="Arial"/>
          <w:color w:val="000000"/>
          <w:szCs w:val="20"/>
        </w:rPr>
        <w:t xml:space="preserve">C of the </w:t>
      </w:r>
      <w:hyperlink r:id="rId19" w:anchor="ch.14-pt.1-div.1" w:history="1">
        <w:r w:rsidRPr="00682815">
          <w:rPr>
            <w:rStyle w:val="Hyperlink"/>
            <w:rFonts w:cs="Arial"/>
            <w:i/>
            <w:iCs/>
            <w:szCs w:val="20"/>
          </w:rPr>
          <w:t>Workers’ Compensation and Rehabilitation Act 2003</w:t>
        </w:r>
      </w:hyperlink>
      <w:r w:rsidRPr="00682815">
        <w:rPr>
          <w:rFonts w:cs="Arial"/>
          <w:color w:val="000000"/>
          <w:szCs w:val="20"/>
        </w:rPr>
        <w:t xml:space="preserve"> will result in a prospective employee not being entitled to compensation or to seek damages for any event that aggravates the pre-existing injury or medical condition.</w:t>
      </w:r>
      <w:bookmarkStart w:id="37" w:name="_Hlk144903766"/>
      <w:bookmarkStart w:id="38" w:name="_Hlk144903340"/>
    </w:p>
    <w:p w14:paraId="031D3072" w14:textId="5DF79E86" w:rsidR="005057DD" w:rsidRPr="008205BB" w:rsidRDefault="005057DD" w:rsidP="005057DD">
      <w:pPr>
        <w:pStyle w:val="Heading2"/>
        <w:spacing w:before="0"/>
        <w:ind w:left="0"/>
        <w:rPr>
          <w:b w:val="0"/>
          <w:bCs/>
          <w:color w:val="C00000"/>
          <w:sz w:val="16"/>
          <w:szCs w:val="16"/>
        </w:rPr>
      </w:pPr>
      <w:r w:rsidRPr="00A873F1">
        <w:t>Aboriginal and/or Torres Strait Islander Priority Consideration</w:t>
      </w:r>
      <w:r w:rsidRPr="008205BB">
        <w:rPr>
          <w:b w:val="0"/>
          <w:bCs/>
          <w:color w:val="C00000"/>
          <w:sz w:val="16"/>
          <w:szCs w:val="16"/>
        </w:rPr>
        <w:t xml:space="preserve"> </w:t>
      </w:r>
    </w:p>
    <w:p w14:paraId="11D832E6" w14:textId="77777777" w:rsidR="005057DD" w:rsidRDefault="005057DD" w:rsidP="005057DD">
      <w:pPr>
        <w:spacing w:after="0"/>
        <w:rPr>
          <w:rFonts w:cs="Arial"/>
          <w:color w:val="000000" w:themeColor="text1"/>
          <w:szCs w:val="20"/>
        </w:rPr>
      </w:pPr>
      <w:r>
        <w:rPr>
          <w:rFonts w:cs="Arial"/>
          <w:color w:val="000000" w:themeColor="text1"/>
          <w:szCs w:val="20"/>
        </w:rPr>
        <w:t xml:space="preserve">Aboriginal and/or Torres Strait Islander priority consideration applies to this role. </w:t>
      </w:r>
      <w:r w:rsidRPr="008205BB">
        <w:rPr>
          <w:rFonts w:cs="Arial"/>
          <w:color w:val="000000" w:themeColor="text1"/>
          <w:szCs w:val="20"/>
        </w:rPr>
        <w:t xml:space="preserve">As an equal opportunity measure under section 105 of the </w:t>
      </w:r>
      <w:hyperlink r:id="rId20" w:history="1">
        <w:r w:rsidRPr="008205BB">
          <w:rPr>
            <w:rStyle w:val="Hyperlink"/>
            <w:rFonts w:cs="Arial"/>
            <w:i/>
            <w:iCs/>
            <w:szCs w:val="20"/>
          </w:rPr>
          <w:t>Anti-Discrimination Act 1991 (QLD)</w:t>
        </w:r>
      </w:hyperlink>
      <w:r w:rsidRPr="008205BB">
        <w:rPr>
          <w:rFonts w:cs="Arial"/>
          <w:color w:val="000000" w:themeColor="text1"/>
          <w:szCs w:val="20"/>
        </w:rPr>
        <w:t>, priority consideration will be given to Aboriginal persons and Torres Strait Islander persons. Aboriginal applicants and Torres Strait Islander applicants who meet the minimum requirements for this role will be invited to participate in the next selection activity</w:t>
      </w:r>
      <w:r w:rsidRPr="001D3879">
        <w:rPr>
          <w:rFonts w:cs="Arial"/>
          <w:color w:val="000000" w:themeColor="text1"/>
          <w:szCs w:val="20"/>
        </w:rPr>
        <w:t xml:space="preserve">. </w:t>
      </w:r>
    </w:p>
    <w:p w14:paraId="2E255EDA" w14:textId="77777777" w:rsidR="005057DD" w:rsidRDefault="005057DD" w:rsidP="005057DD">
      <w:pPr>
        <w:spacing w:after="0"/>
        <w:rPr>
          <w:rFonts w:cs="Arial"/>
          <w:color w:val="000000" w:themeColor="text1"/>
          <w:szCs w:val="20"/>
        </w:rPr>
      </w:pPr>
      <w:r>
        <w:rPr>
          <w:rFonts w:cs="Arial"/>
          <w:color w:val="000000" w:themeColor="text1"/>
          <w:szCs w:val="20"/>
        </w:rPr>
        <w:t>An Aboriginal and/or Torres Strait Islander person is one who identifies as an Aboriginal and/or Torres Strait Islander person and either:</w:t>
      </w:r>
    </w:p>
    <w:p w14:paraId="6AB48BA3" w14:textId="77777777" w:rsidR="005057DD" w:rsidRDefault="005057DD" w:rsidP="005057DD">
      <w:pPr>
        <w:pStyle w:val="ListParagraph"/>
        <w:numPr>
          <w:ilvl w:val="0"/>
          <w:numId w:val="2"/>
        </w:numPr>
        <w:spacing w:after="0"/>
        <w:ind w:left="357" w:hanging="357"/>
        <w:rPr>
          <w:iCs/>
          <w:szCs w:val="20"/>
        </w:rPr>
      </w:pPr>
      <w:r>
        <w:rPr>
          <w:rFonts w:cs="Arial"/>
          <w:color w:val="000000" w:themeColor="text1"/>
          <w:szCs w:val="20"/>
        </w:rPr>
        <w:t xml:space="preserve">is </w:t>
      </w:r>
      <w:r>
        <w:rPr>
          <w:iCs/>
          <w:szCs w:val="20"/>
        </w:rPr>
        <w:t>of Aboriginal and/or Torres Strait Islander descent; or</w:t>
      </w:r>
    </w:p>
    <w:p w14:paraId="2B5DE021" w14:textId="77777777" w:rsidR="005057DD" w:rsidRDefault="005057DD" w:rsidP="005057DD">
      <w:pPr>
        <w:pStyle w:val="ListParagraph"/>
        <w:numPr>
          <w:ilvl w:val="0"/>
          <w:numId w:val="2"/>
        </w:numPr>
        <w:spacing w:after="0"/>
        <w:ind w:left="357" w:hanging="357"/>
        <w:rPr>
          <w:rFonts w:cs="Arial"/>
          <w:color w:val="000000" w:themeColor="text1"/>
          <w:szCs w:val="20"/>
        </w:rPr>
      </w:pPr>
      <w:r>
        <w:rPr>
          <w:iCs/>
          <w:szCs w:val="20"/>
        </w:rPr>
        <w:t>is a</w:t>
      </w:r>
      <w:r>
        <w:rPr>
          <w:rFonts w:cs="Arial"/>
          <w:color w:val="000000" w:themeColor="text1"/>
          <w:szCs w:val="20"/>
        </w:rPr>
        <w:t xml:space="preserve">ccepted as an Aboriginal and/or Torres Strait Islander by the Aboriginal and/or Torres Strait Islander community in which they live. </w:t>
      </w:r>
    </w:p>
    <w:p w14:paraId="4B6C2BC1" w14:textId="1F5EBB7E" w:rsidR="005057DD" w:rsidRPr="00EA1323" w:rsidRDefault="005057DD" w:rsidP="005057DD">
      <w:pPr>
        <w:spacing w:after="0"/>
        <w:rPr>
          <w:color w:val="000000" w:themeColor="text1"/>
          <w:szCs w:val="20"/>
        </w:rPr>
      </w:pPr>
      <w:r w:rsidRPr="001D3879">
        <w:rPr>
          <w:rFonts w:cs="Arial"/>
          <w:color w:val="000000" w:themeColor="text1"/>
          <w:szCs w:val="20"/>
        </w:rPr>
        <w:t xml:space="preserve">To enable the selection panel to </w:t>
      </w:r>
      <w:r w:rsidRPr="00EA1323">
        <w:rPr>
          <w:rFonts w:cs="Arial"/>
          <w:color w:val="000000" w:themeColor="text1"/>
          <w:szCs w:val="20"/>
        </w:rPr>
        <w:t xml:space="preserve">confirm that you are eligible for priority consideration, the panel </w:t>
      </w:r>
      <w:r w:rsidRPr="00EA1323">
        <w:rPr>
          <w:color w:val="000000" w:themeColor="text1"/>
          <w:szCs w:val="20"/>
        </w:rPr>
        <w:t>requires:</w:t>
      </w:r>
    </w:p>
    <w:p w14:paraId="77258B67" w14:textId="16BBCB5D" w:rsidR="005057DD" w:rsidRPr="00AA3330" w:rsidRDefault="005057DD" w:rsidP="00A873F1">
      <w:pPr>
        <w:pStyle w:val="BulletPDTemplate"/>
        <w:spacing w:after="0"/>
        <w:rPr>
          <w:color w:val="000000" w:themeColor="text1"/>
        </w:rPr>
      </w:pPr>
      <w:r w:rsidRPr="00EA1323">
        <w:t>your written assertion that you are of Aboriginal or Torres Strait Islander descent.</w:t>
      </w:r>
    </w:p>
    <w:p w14:paraId="2B0D9515" w14:textId="77777777" w:rsidR="00AA3330" w:rsidRPr="00A873F1" w:rsidRDefault="00AA3330" w:rsidP="00AA3330">
      <w:pPr>
        <w:pStyle w:val="BulletPDTemplate"/>
        <w:numPr>
          <w:ilvl w:val="0"/>
          <w:numId w:val="0"/>
        </w:numPr>
        <w:spacing w:after="0"/>
        <w:ind w:left="361"/>
        <w:rPr>
          <w:color w:val="000000" w:themeColor="text1"/>
        </w:rPr>
      </w:pPr>
    </w:p>
    <w:bookmarkEnd w:id="37"/>
    <w:bookmarkEnd w:id="38"/>
    <w:p w14:paraId="4AA8CF70" w14:textId="2CF2CA80" w:rsidR="00902DBE" w:rsidRPr="00D40A39" w:rsidRDefault="00902DBE" w:rsidP="00902DBE">
      <w:pPr>
        <w:pStyle w:val="Heading1"/>
      </w:pPr>
      <w:r w:rsidRPr="00D40A39">
        <w:t>Benefits and conditions</w:t>
      </w:r>
    </w:p>
    <w:p w14:paraId="492AD022" w14:textId="77777777" w:rsidR="00902DBE" w:rsidRDefault="00902DBE" w:rsidP="00902DBE">
      <w:pPr>
        <w:rPr>
          <w:rStyle w:val="Hyperlink"/>
        </w:rPr>
      </w:pPr>
      <w:r w:rsidRPr="00A31AB6">
        <w:rPr>
          <w:rFonts w:cs="Arial"/>
          <w:bCs/>
          <w:szCs w:val="20"/>
        </w:rPr>
        <w:t xml:space="preserve">For a full list of benefits and conditions that come with this role please see our departmental website: </w:t>
      </w:r>
      <w:hyperlink r:id="rId21" w:history="1">
        <w:r>
          <w:rPr>
            <w:rStyle w:val="Hyperlink"/>
          </w:rPr>
          <w:t>https://www.des.qld.gov.au/our-department/employment/why-work-with-us/information-for-applicants</w:t>
        </w:r>
      </w:hyperlink>
    </w:p>
    <w:p w14:paraId="59581BE2" w14:textId="77777777" w:rsidR="00AA3330" w:rsidRDefault="00AA3330" w:rsidP="00902DBE">
      <w:pPr>
        <w:rPr>
          <w:rStyle w:val="Hyperlink"/>
        </w:rPr>
      </w:pPr>
    </w:p>
    <w:p w14:paraId="5B29FC82" w14:textId="77777777" w:rsidR="00AA3330" w:rsidRPr="00707F00" w:rsidRDefault="00AA3330" w:rsidP="00AA3330">
      <w:pPr>
        <w:pStyle w:val="Heading1"/>
        <w:rPr>
          <w:b w:val="0"/>
        </w:rPr>
      </w:pPr>
      <w:r w:rsidRPr="00707F00">
        <w:lastRenderedPageBreak/>
        <w:t xml:space="preserve">How </w:t>
      </w:r>
      <w:r w:rsidRPr="00707F00">
        <w:rPr>
          <w:rStyle w:val="Heading2Char"/>
          <w:b/>
          <w:sz w:val="28"/>
        </w:rPr>
        <w:t>to</w:t>
      </w:r>
      <w:r w:rsidRPr="00707F00">
        <w:t xml:space="preserve"> apply</w:t>
      </w:r>
    </w:p>
    <w:p w14:paraId="181E775F" w14:textId="3F51BEEA" w:rsidR="00996987" w:rsidRDefault="00AA3330" w:rsidP="00AA3330">
      <w:pPr>
        <w:spacing w:before="160"/>
        <w:rPr>
          <w:rFonts w:cs="Arial"/>
          <w:szCs w:val="20"/>
        </w:rPr>
      </w:pPr>
      <w:r w:rsidRPr="00731527">
        <w:rPr>
          <w:rFonts w:cs="Arial"/>
          <w:szCs w:val="20"/>
        </w:rPr>
        <w:t>The selection panel will assess your ability to perform the work required of the position based on your application and other selec</w:t>
      </w:r>
      <w:r>
        <w:rPr>
          <w:rFonts w:cs="Arial"/>
          <w:szCs w:val="20"/>
        </w:rPr>
        <w:t>t</w:t>
      </w:r>
      <w:r w:rsidRPr="00731527">
        <w:rPr>
          <w:rFonts w:cs="Arial"/>
          <w:szCs w:val="20"/>
        </w:rPr>
        <w:t>ion processes which may include an interview and/or work test. Pre-employment checks, including referee checks will be con</w:t>
      </w:r>
      <w:r w:rsidRPr="00EA1323">
        <w:rPr>
          <w:rFonts w:cs="Arial"/>
          <w:szCs w:val="20"/>
        </w:rPr>
        <w:t xml:space="preserve">ducted. </w:t>
      </w:r>
    </w:p>
    <w:p w14:paraId="63FE8AD6" w14:textId="40E0AE70" w:rsidR="00996987" w:rsidRPr="00F813CF" w:rsidRDefault="00996987" w:rsidP="00996987">
      <w:pPr>
        <w:spacing w:before="160"/>
      </w:pPr>
      <w:r w:rsidRPr="00996987">
        <w:rPr>
          <w:rFonts w:cs="Arial"/>
          <w:szCs w:val="20"/>
        </w:rPr>
        <w:t xml:space="preserve">To apply, lodge an application </w:t>
      </w:r>
      <w:r w:rsidRPr="00996987">
        <w:t xml:space="preserve">online at </w:t>
      </w:r>
      <w:hyperlink r:id="rId22" w:history="1">
        <w:r w:rsidRPr="00996987">
          <w:rPr>
            <w:rStyle w:val="Hyperlink"/>
          </w:rPr>
          <w:t>www.smartjobs.qld.gov.au</w:t>
        </w:r>
      </w:hyperlink>
      <w:r w:rsidRPr="00996987">
        <w:rPr>
          <w:rStyle w:val="Hyperlink"/>
        </w:rPr>
        <w:t xml:space="preserve"> </w:t>
      </w:r>
      <w:r w:rsidRPr="00996987">
        <w:t>that consists of the following:</w:t>
      </w:r>
      <w:r w:rsidRPr="00F813CF">
        <w:t xml:space="preserve"> </w:t>
      </w:r>
    </w:p>
    <w:p w14:paraId="37211F0A" w14:textId="6D93A7AD" w:rsidR="00996987" w:rsidRPr="00F813CF" w:rsidRDefault="00996987" w:rsidP="00996987">
      <w:pPr>
        <w:pStyle w:val="BulletPDTemplate"/>
        <w:ind w:left="357" w:hanging="357"/>
        <w:contextualSpacing w:val="0"/>
      </w:pPr>
      <w:r w:rsidRPr="00F813CF">
        <w:t xml:space="preserve">your current resume of no more than </w:t>
      </w:r>
      <w:r>
        <w:t>4 p</w:t>
      </w:r>
      <w:r w:rsidRPr="00F813CF">
        <w:t xml:space="preserve">ages </w:t>
      </w:r>
    </w:p>
    <w:p w14:paraId="0CB0A0AC" w14:textId="617D94C8" w:rsidR="00996987" w:rsidRPr="005E2348" w:rsidRDefault="00996987" w:rsidP="00996987">
      <w:pPr>
        <w:pStyle w:val="BulletPDTemplate"/>
        <w:ind w:left="357" w:hanging="357"/>
        <w:contextualSpacing w:val="0"/>
      </w:pPr>
      <w:r w:rsidRPr="00F813CF">
        <w:t xml:space="preserve">a short </w:t>
      </w:r>
      <w:r>
        <w:t>1- or 2-page</w:t>
      </w:r>
      <w:r w:rsidRPr="00F813CF">
        <w:t xml:space="preserve"> statement that briefly describes why you are the best suited person for this role––noting, our department values equity and diversity so please include information that will help us understand how you could contribute to our workforce diversity. </w:t>
      </w:r>
    </w:p>
    <w:p w14:paraId="6F109862" w14:textId="28C68A39" w:rsidR="00996987" w:rsidRPr="00F813CF" w:rsidRDefault="00996987" w:rsidP="00996987">
      <w:pPr>
        <w:pStyle w:val="BulletPDTemplate"/>
        <w:numPr>
          <w:ilvl w:val="0"/>
          <w:numId w:val="0"/>
        </w:numPr>
        <w:ind w:left="361"/>
      </w:pPr>
      <w:r>
        <w:t>Note: we are not seeking a written response to the key attributes.</w:t>
      </w:r>
    </w:p>
    <w:p w14:paraId="6AB2E6C1" w14:textId="77777777" w:rsidR="00996987" w:rsidRPr="00F813CF" w:rsidRDefault="00996987" w:rsidP="00996987">
      <w:pPr>
        <w:pStyle w:val="BulletPDTemplate"/>
        <w:ind w:left="357" w:hanging="357"/>
        <w:contextualSpacing w:val="0"/>
      </w:pPr>
      <w:r w:rsidRPr="00F813CF">
        <w:t xml:space="preserve">evidence of the above listed </w:t>
      </w:r>
      <w:hyperlink w:anchor="_Mandatory_requirements" w:history="1">
        <w:r w:rsidRPr="00F813CF">
          <w:rPr>
            <w:rStyle w:val="Hyperlink"/>
            <w:b/>
            <w:bCs/>
          </w:rPr>
          <w:t>Mandatory Requirements</w:t>
        </w:r>
      </w:hyperlink>
      <w:r w:rsidRPr="00F813CF">
        <w:t xml:space="preserve"> to confirm your eligibility. </w:t>
      </w:r>
    </w:p>
    <w:p w14:paraId="385196D1" w14:textId="77777777" w:rsidR="00F9107D" w:rsidRDefault="00996987" w:rsidP="00F9107D">
      <w:pPr>
        <w:pStyle w:val="BulletPDTemplate"/>
        <w:numPr>
          <w:ilvl w:val="0"/>
          <w:numId w:val="0"/>
        </w:numPr>
        <w:spacing w:before="160" w:after="160" w:line="259" w:lineRule="auto"/>
        <w:contextualSpacing w:val="0"/>
      </w:pPr>
      <w:r w:rsidRPr="00F813CF">
        <w:t xml:space="preserve">If you need any additional support or adjustments during the recruitment process to help you demonstrate your ability to meet the inherent requirements of the role, please contact </w:t>
      </w:r>
      <w:r w:rsidR="00F9107D" w:rsidRPr="000058BE">
        <w:rPr>
          <w:color w:val="000000" w:themeColor="text1"/>
        </w:rPr>
        <w:t>Sophie Wilson</w:t>
      </w:r>
      <w:r w:rsidR="00F9107D">
        <w:t xml:space="preserve"> at </w:t>
      </w:r>
      <w:hyperlink r:id="rId23" w:history="1">
        <w:r w:rsidR="00F9107D" w:rsidRPr="000058BE">
          <w:rPr>
            <w:rStyle w:val="Hyperlink"/>
          </w:rPr>
          <w:t>Sophie.Wilson@des.qld.gov.au</w:t>
        </w:r>
      </w:hyperlink>
      <w:r w:rsidR="00F9107D">
        <w:rPr>
          <w:rStyle w:val="Hyperlink"/>
        </w:rPr>
        <w:t xml:space="preserve"> </w:t>
      </w:r>
      <w:r w:rsidR="00F9107D">
        <w:rPr>
          <w:color w:val="000000" w:themeColor="text1"/>
        </w:rPr>
        <w:t xml:space="preserve">or via phone </w:t>
      </w:r>
      <w:r w:rsidR="00F9107D" w:rsidRPr="000058BE">
        <w:t>07 3078 3101</w:t>
      </w:r>
      <w:r w:rsidR="00F9107D">
        <w:t>.</w:t>
      </w:r>
    </w:p>
    <w:p w14:paraId="40E1B5B5" w14:textId="2E04CAC7" w:rsidR="00F9107D" w:rsidRPr="00EA1323" w:rsidRDefault="00F9107D" w:rsidP="00996987">
      <w:pPr>
        <w:spacing w:before="160"/>
        <w:rPr>
          <w:rFonts w:cs="Arial"/>
          <w:szCs w:val="20"/>
        </w:rPr>
      </w:pPr>
      <w:r w:rsidRPr="00493E2D">
        <w:rPr>
          <w:rFonts w:ascii="Helvetica" w:hAnsi="Helvetica" w:cs="Helvetica"/>
          <w:b/>
          <w:bCs/>
          <w:color w:val="008066"/>
          <w:sz w:val="22"/>
        </w:rPr>
        <w:t>Submitting your application</w:t>
      </w:r>
    </w:p>
    <w:p w14:paraId="7B05F822" w14:textId="77777777" w:rsidR="00F9107D" w:rsidRPr="00AD6BAF" w:rsidRDefault="00F9107D" w:rsidP="00F9107D">
      <w:pPr>
        <w:pStyle w:val="ListParagraph"/>
        <w:numPr>
          <w:ilvl w:val="0"/>
          <w:numId w:val="29"/>
        </w:numPr>
        <w:ind w:left="357" w:hanging="357"/>
        <w:contextualSpacing w:val="0"/>
        <w:rPr>
          <w:rFonts w:eastAsiaTheme="minorHAnsi"/>
        </w:rPr>
      </w:pPr>
      <w:r w:rsidRPr="00AD6BAF">
        <w:rPr>
          <w:rFonts w:eastAsiaTheme="minorHAnsi"/>
        </w:rPr>
        <w:t xml:space="preserve">Applying online through the Smart Jobs and Careers website </w:t>
      </w:r>
      <w:hyperlink r:id="rId24" w:history="1">
        <w:r w:rsidRPr="00707F00">
          <w:rPr>
            <w:rStyle w:val="Hyperlink"/>
            <w:rFonts w:cs="Arial"/>
            <w:szCs w:val="20"/>
          </w:rPr>
          <w:t>www.smartjobs.qld.gov.au</w:t>
        </w:r>
      </w:hyperlink>
      <w:r w:rsidRPr="00AD6BAF">
        <w:rPr>
          <w:rFonts w:eastAsiaTheme="minorHAnsi"/>
        </w:rPr>
        <w:t xml:space="preserve"> is the preferred means to </w:t>
      </w:r>
      <w:proofErr w:type="gramStart"/>
      <w:r w:rsidRPr="00AD6BAF">
        <w:rPr>
          <w:rFonts w:eastAsiaTheme="minorHAnsi"/>
        </w:rPr>
        <w:t>submit an application</w:t>
      </w:r>
      <w:proofErr w:type="gramEnd"/>
      <w:r w:rsidRPr="00AD6BAF">
        <w:rPr>
          <w:rFonts w:eastAsiaTheme="minorHAnsi"/>
        </w:rPr>
        <w:t xml:space="preserve">. To do this, access the ‘apply online’ facility on the Smart Jobs and Careers website. You will need to create a ‘My </w:t>
      </w:r>
      <w:proofErr w:type="spellStart"/>
      <w:r w:rsidRPr="00AD6BAF">
        <w:rPr>
          <w:rFonts w:eastAsiaTheme="minorHAnsi"/>
        </w:rPr>
        <w:t>SmartJob</w:t>
      </w:r>
      <w:proofErr w:type="spellEnd"/>
      <w:r w:rsidRPr="00AD6BAF">
        <w:rPr>
          <w:rFonts w:eastAsiaTheme="minorHAnsi"/>
        </w:rPr>
        <w:t>’ account before submitting your application.</w:t>
      </w:r>
    </w:p>
    <w:p w14:paraId="2F0D23F8" w14:textId="77777777" w:rsidR="00F9107D" w:rsidRPr="00826545" w:rsidRDefault="00F9107D" w:rsidP="00F9107D">
      <w:pPr>
        <w:pStyle w:val="ListParagraph"/>
        <w:numPr>
          <w:ilvl w:val="0"/>
          <w:numId w:val="29"/>
        </w:numPr>
        <w:ind w:left="357" w:hanging="357"/>
        <w:contextualSpacing w:val="0"/>
        <w:rPr>
          <w:rFonts w:eastAsiaTheme="minorHAnsi"/>
        </w:rPr>
      </w:pPr>
      <w:r w:rsidRPr="00826545">
        <w:rPr>
          <w:rFonts w:eastAsiaTheme="minorHAnsi"/>
        </w:rPr>
        <w:t>By applying online</w:t>
      </w:r>
      <w:r>
        <w:rPr>
          <w:rFonts w:eastAsiaTheme="minorHAnsi"/>
        </w:rPr>
        <w:t>,</w:t>
      </w:r>
      <w:r w:rsidRPr="00826545">
        <w:rPr>
          <w:rFonts w:eastAsiaTheme="minorHAnsi"/>
        </w:rPr>
        <w:t xml:space="preserve"> you can track your application through the process, maintain your personal details through registration and withdraw your application if required.</w:t>
      </w:r>
    </w:p>
    <w:p w14:paraId="26299F10" w14:textId="77777777" w:rsidR="00F9107D" w:rsidRPr="00AD6BAF" w:rsidRDefault="00F9107D" w:rsidP="00F9107D">
      <w:pPr>
        <w:pStyle w:val="ListParagraph"/>
        <w:numPr>
          <w:ilvl w:val="0"/>
          <w:numId w:val="29"/>
        </w:numPr>
        <w:ind w:left="357" w:hanging="357"/>
        <w:contextualSpacing w:val="0"/>
        <w:rPr>
          <w:rFonts w:eastAsiaTheme="minorHAnsi"/>
        </w:rPr>
      </w:pPr>
      <w:r w:rsidRPr="00AD6BAF">
        <w:rPr>
          <w:rFonts w:eastAsiaTheme="minorHAnsi"/>
        </w:rPr>
        <w:t xml:space="preserve">If you experience any technical difficulties when accessing </w:t>
      </w:r>
      <w:hyperlink r:id="rId25" w:history="1">
        <w:r w:rsidRPr="00AD6BAF">
          <w:rPr>
            <w:rFonts w:eastAsiaTheme="minorHAnsi"/>
          </w:rPr>
          <w:t>www.smartjobs.qld.gov.au</w:t>
        </w:r>
      </w:hyperlink>
      <w:r w:rsidRPr="00AD6BAF">
        <w:rPr>
          <w:rFonts w:eastAsiaTheme="minorHAnsi"/>
        </w:rPr>
        <w:t xml:space="preserve"> please contact 13 QGOV (13 74 68). All calls relating to the status of your application once the job has closed should be directed to the contact officer on the </w:t>
      </w:r>
      <w:r>
        <w:rPr>
          <w:rFonts w:eastAsiaTheme="minorHAnsi"/>
        </w:rPr>
        <w:t xml:space="preserve">position </w:t>
      </w:r>
      <w:r w:rsidRPr="00AD6BAF">
        <w:rPr>
          <w:rFonts w:eastAsiaTheme="minorHAnsi"/>
        </w:rPr>
        <w:t>description. If you do not have internet access and are unable to submit your application online, please contact the QSS Customer Support Team on 1300 146 370, between 9am to 5pm Monday to Friday, to enquire about alternative arrangements.</w:t>
      </w:r>
    </w:p>
    <w:p w14:paraId="25C7E49B" w14:textId="77777777" w:rsidR="00F9107D" w:rsidRPr="00826545" w:rsidRDefault="00F9107D" w:rsidP="00F9107D">
      <w:pPr>
        <w:pStyle w:val="ListParagraph"/>
        <w:numPr>
          <w:ilvl w:val="0"/>
          <w:numId w:val="29"/>
        </w:numPr>
        <w:ind w:left="357" w:hanging="357"/>
        <w:contextualSpacing w:val="0"/>
        <w:rPr>
          <w:rFonts w:eastAsiaTheme="minorHAnsi"/>
        </w:rPr>
      </w:pPr>
      <w:r w:rsidRPr="00826545">
        <w:rPr>
          <w:rFonts w:eastAsiaTheme="minorHAnsi"/>
        </w:rPr>
        <w:t>Late applications cannot be submitted via the Smart Jobs and Careers website, so please allow enough time before the closing date to submit your application. If approval has been granted by the Selection Panel for a late application to be considered, please contact the QSS Customer Support Team on the number above to arrange.</w:t>
      </w:r>
    </w:p>
    <w:p w14:paraId="0099E634" w14:textId="77777777" w:rsidR="00F9107D" w:rsidRDefault="00F9107D" w:rsidP="00F9107D">
      <w:pPr>
        <w:pStyle w:val="ListParagraph"/>
        <w:numPr>
          <w:ilvl w:val="0"/>
          <w:numId w:val="29"/>
        </w:numPr>
        <w:ind w:left="357" w:hanging="357"/>
        <w:contextualSpacing w:val="0"/>
        <w:rPr>
          <w:rFonts w:eastAsiaTheme="minorHAnsi"/>
        </w:rPr>
      </w:pPr>
      <w:r w:rsidRPr="00826545">
        <w:rPr>
          <w:rFonts w:eastAsiaTheme="minorHAnsi"/>
        </w:rPr>
        <w:t>Hand delivered applications will not be accepted.</w:t>
      </w:r>
    </w:p>
    <w:p w14:paraId="4C7D6BC1" w14:textId="77777777" w:rsidR="00AA3330" w:rsidRPr="00574592" w:rsidRDefault="00AA3330" w:rsidP="00AA3330">
      <w:pPr>
        <w:spacing w:before="160"/>
        <w:rPr>
          <w:rFonts w:cs="Arial"/>
          <w:color w:val="C00000"/>
          <w:sz w:val="16"/>
          <w:szCs w:val="16"/>
        </w:rPr>
      </w:pPr>
      <w:r w:rsidRPr="00D40A39">
        <w:rPr>
          <w:rFonts w:ascii="Helvetica" w:hAnsi="Helvetica" w:cs="Helvetica"/>
          <w:b/>
          <w:bCs/>
          <w:color w:val="008066"/>
          <w:sz w:val="22"/>
        </w:rPr>
        <w:t xml:space="preserve">Additional </w:t>
      </w:r>
      <w:r>
        <w:rPr>
          <w:rFonts w:ascii="Helvetica" w:hAnsi="Helvetica" w:cs="Helvetica"/>
          <w:b/>
          <w:bCs/>
          <w:color w:val="008066"/>
          <w:sz w:val="22"/>
        </w:rPr>
        <w:t>i</w:t>
      </w:r>
      <w:r w:rsidRPr="00D40A39">
        <w:rPr>
          <w:rFonts w:ascii="Helvetica" w:hAnsi="Helvetica" w:cs="Helvetica"/>
          <w:b/>
          <w:bCs/>
          <w:color w:val="008066"/>
          <w:sz w:val="22"/>
        </w:rPr>
        <w:t>nformatio</w:t>
      </w:r>
      <w:r>
        <w:rPr>
          <w:rFonts w:ascii="Helvetica" w:hAnsi="Helvetica" w:cs="Helvetica"/>
          <w:b/>
          <w:bCs/>
          <w:color w:val="008066"/>
          <w:sz w:val="22"/>
        </w:rPr>
        <w:t xml:space="preserve">n </w:t>
      </w:r>
    </w:p>
    <w:p w14:paraId="029B9FDC" w14:textId="77777777" w:rsidR="00AA3330" w:rsidRPr="00CF453D" w:rsidRDefault="00AA3330" w:rsidP="00AA3330">
      <w:pPr>
        <w:pStyle w:val="BulletPDTemplate"/>
        <w:contextualSpacing w:val="0"/>
      </w:pPr>
      <w:r w:rsidRPr="009B14B0">
        <w:t xml:space="preserve">Criminal history checks may be undertaken on the recommended applicant(s). A criminal </w:t>
      </w:r>
      <w:r w:rsidRPr="00CF453D">
        <w:t xml:space="preserve">conviction or charge will not automatically exclude an applicant from </w:t>
      </w:r>
      <w:r>
        <w:t xml:space="preserve">being </w:t>
      </w:r>
      <w:r w:rsidRPr="00CF453D">
        <w:t>consider</w:t>
      </w:r>
      <w:r>
        <w:t>ed</w:t>
      </w:r>
      <w:r w:rsidRPr="00CF453D">
        <w:t xml:space="preserve"> for </w:t>
      </w:r>
      <w:r>
        <w:t xml:space="preserve">employment </w:t>
      </w:r>
      <w:r w:rsidRPr="00CF453D">
        <w:t xml:space="preserve">with the </w:t>
      </w:r>
      <w:r>
        <w:t>department</w:t>
      </w:r>
      <w:r w:rsidRPr="00CF453D">
        <w:t xml:space="preserve">. If information is received that may exclude you from further consideration, you will be given an opportunity to </w:t>
      </w:r>
      <w:proofErr w:type="gramStart"/>
      <w:r w:rsidRPr="00CF453D">
        <w:t>respond</w:t>
      </w:r>
      <w:proofErr w:type="gramEnd"/>
      <w:r w:rsidRPr="00CF453D">
        <w:t xml:space="preserve"> and</w:t>
      </w:r>
      <w:r w:rsidRPr="009B14B0">
        <w:t xml:space="preserve"> </w:t>
      </w:r>
      <w:r w:rsidRPr="00CF453D">
        <w:t>your response will be taken into account in the evaluation process.</w:t>
      </w:r>
    </w:p>
    <w:p w14:paraId="27507F1C" w14:textId="77777777" w:rsidR="00AA3330" w:rsidRPr="00CF453D" w:rsidRDefault="00AA3330" w:rsidP="00AA3330">
      <w:pPr>
        <w:pStyle w:val="BulletPDTemplate"/>
        <w:contextualSpacing w:val="0"/>
      </w:pPr>
      <w:r w:rsidRPr="009B14B0">
        <w:t xml:space="preserve">If you are the recommended applicant, you will be required to disclose any serious disciplinary </w:t>
      </w:r>
      <w:r w:rsidRPr="00CF453D">
        <w:t xml:space="preserve">action taken against you in public sector employment. </w:t>
      </w:r>
    </w:p>
    <w:p w14:paraId="562913E3" w14:textId="77777777" w:rsidR="00AA3330" w:rsidRDefault="00AA3330" w:rsidP="00AA3330">
      <w:pPr>
        <w:pStyle w:val="BulletPDTemplate"/>
        <w:contextualSpacing w:val="0"/>
        <w:rPr>
          <w:rFonts w:eastAsiaTheme="minorHAnsi"/>
        </w:rPr>
      </w:pPr>
      <w:r w:rsidRPr="009B14B0">
        <w:t xml:space="preserve">If you are the successful applicant, the department will work with you to ensure reasonable </w:t>
      </w:r>
      <w:r w:rsidRPr="009B14B0">
        <w:rPr>
          <w:rFonts w:eastAsiaTheme="minorHAnsi"/>
        </w:rPr>
        <w:t>adjustments are made in the workplace to enable you to work safely and productively.</w:t>
      </w:r>
    </w:p>
    <w:p w14:paraId="00ECDD96" w14:textId="77777777" w:rsidR="00AA3330" w:rsidRDefault="00AA3330" w:rsidP="00AA3330">
      <w:pPr>
        <w:pStyle w:val="BulletPDTemplate"/>
        <w:contextualSpacing w:val="0"/>
      </w:pPr>
      <w:r w:rsidRPr="00E00395">
        <w:t>A probationary period of three months will apply to external appointees.</w:t>
      </w:r>
    </w:p>
    <w:p w14:paraId="19FD691C" w14:textId="77777777" w:rsidR="00AA3330" w:rsidRPr="00E00395" w:rsidRDefault="00AA3330" w:rsidP="00AA3330">
      <w:pPr>
        <w:pStyle w:val="BulletPDTemplate"/>
        <w:contextualSpacing w:val="0"/>
      </w:pPr>
      <w:r w:rsidRPr="00E00395">
        <w:t xml:space="preserve">All newly </w:t>
      </w:r>
      <w:r>
        <w:t>employed</w:t>
      </w:r>
      <w:r w:rsidRPr="00E00395">
        <w:t xml:space="preserve"> public se</w:t>
      </w:r>
      <w:r>
        <w:t>ctor</w:t>
      </w:r>
      <w:r w:rsidRPr="00E00395">
        <w:t xml:space="preserve"> employees are obliged to provide their chief executive with a disclosure of employment as a lobbyist in the previous two years.</w:t>
      </w:r>
    </w:p>
    <w:p w14:paraId="29B611B2" w14:textId="77777777" w:rsidR="00AA3330" w:rsidRPr="00EA1323" w:rsidRDefault="00AA3330" w:rsidP="00AA3330">
      <w:pPr>
        <w:pStyle w:val="BulletPDTemplate"/>
        <w:spacing w:after="160"/>
        <w:ind w:left="357" w:hanging="357"/>
        <w:contextualSpacing w:val="0"/>
        <w:rPr>
          <w:rFonts w:eastAsiaTheme="minorHAnsi"/>
        </w:rPr>
      </w:pPr>
      <w:r w:rsidRPr="006008E4">
        <w:t>Applications will remain current and may be considered for identical/similar vacancies, provided</w:t>
      </w:r>
      <w:r>
        <w:t xml:space="preserve"> employment commences </w:t>
      </w:r>
      <w:r w:rsidRPr="006008E4">
        <w:rPr>
          <w:rFonts w:eastAsiaTheme="minorHAnsi"/>
        </w:rPr>
        <w:t>within 12 months of the closing date of the original vacancy.</w:t>
      </w:r>
    </w:p>
    <w:p w14:paraId="0A5CDF6B" w14:textId="77777777" w:rsidR="00EA6A93" w:rsidRDefault="00EA6A93" w:rsidP="00EA6A93">
      <w:pPr>
        <w:rPr>
          <w:iCs/>
          <w:color w:val="000000" w:themeColor="text1"/>
        </w:rPr>
      </w:pPr>
    </w:p>
    <w:p w14:paraId="27F3C678" w14:textId="77777777" w:rsidR="00EA6A93" w:rsidRDefault="00EA6A93" w:rsidP="00EA6A93">
      <w:pPr>
        <w:rPr>
          <w:iCs/>
          <w:color w:val="000000" w:themeColor="text1"/>
        </w:rPr>
      </w:pPr>
    </w:p>
    <w:p w14:paraId="4E119EB8" w14:textId="77777777" w:rsidR="00EA6A93" w:rsidRDefault="00EA6A93" w:rsidP="00EA6A93">
      <w:pPr>
        <w:rPr>
          <w:iCs/>
          <w:color w:val="000000" w:themeColor="text1"/>
        </w:rPr>
      </w:pPr>
    </w:p>
    <w:p w14:paraId="1502CA5E" w14:textId="77777777" w:rsidR="00EA6A93" w:rsidRDefault="00EA6A93" w:rsidP="00EA6A93">
      <w:pPr>
        <w:rPr>
          <w:iCs/>
          <w:color w:val="000000" w:themeColor="text1"/>
        </w:rPr>
      </w:pPr>
    </w:p>
    <w:p w14:paraId="271A439A" w14:textId="77777777" w:rsidR="00EA6A93" w:rsidRDefault="00EA6A93" w:rsidP="00EA6A93">
      <w:pPr>
        <w:rPr>
          <w:iCs/>
          <w:color w:val="000000" w:themeColor="text1"/>
        </w:rPr>
      </w:pPr>
    </w:p>
    <w:p w14:paraId="35A0416A" w14:textId="2AE95B76" w:rsidR="00EA6A93" w:rsidRDefault="00EA6A93" w:rsidP="00EA6A93">
      <w:pPr>
        <w:rPr>
          <w:iCs/>
          <w:color w:val="000000" w:themeColor="text1"/>
        </w:rPr>
      </w:pPr>
    </w:p>
    <w:sectPr w:rsidR="00EA6A93" w:rsidSect="00707F00">
      <w:footerReference w:type="default" r:id="rId26"/>
      <w:headerReference w:type="first" r:id="rId27"/>
      <w:footerReference w:type="first" r:id="rId28"/>
      <w:pgSz w:w="11906" w:h="16838"/>
      <w:pgMar w:top="426" w:right="720" w:bottom="709" w:left="720" w:header="284" w:footer="1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26AE7" w14:textId="77777777" w:rsidR="004F4BCB" w:rsidRDefault="004F4BCB" w:rsidP="00FA5604">
      <w:pPr>
        <w:spacing w:after="0" w:line="240" w:lineRule="auto"/>
      </w:pPr>
      <w:r>
        <w:separator/>
      </w:r>
    </w:p>
    <w:p w14:paraId="168BF736" w14:textId="77777777" w:rsidR="004F4BCB" w:rsidRDefault="004F4BCB"/>
  </w:endnote>
  <w:endnote w:type="continuationSeparator" w:id="0">
    <w:p w14:paraId="5D83CFE9" w14:textId="77777777" w:rsidR="004F4BCB" w:rsidRDefault="004F4BCB" w:rsidP="00FA5604">
      <w:pPr>
        <w:spacing w:after="0" w:line="240" w:lineRule="auto"/>
      </w:pPr>
      <w:r>
        <w:continuationSeparator/>
      </w:r>
    </w:p>
    <w:p w14:paraId="24CC057F" w14:textId="77777777" w:rsidR="004F4BCB" w:rsidRDefault="004F4BCB"/>
  </w:endnote>
  <w:endnote w:type="continuationNotice" w:id="1">
    <w:p w14:paraId="6EA3C2C9" w14:textId="77777777" w:rsidR="004F4BCB" w:rsidRDefault="004F4BCB">
      <w:pPr>
        <w:spacing w:after="0" w:line="240" w:lineRule="auto"/>
      </w:pPr>
    </w:p>
    <w:p w14:paraId="1B7486F1" w14:textId="77777777" w:rsidR="004F4BCB" w:rsidRDefault="004F4B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D6A9" w14:textId="14E77156" w:rsidR="00381B54" w:rsidRPr="00E56D0F" w:rsidRDefault="00381B54" w:rsidP="00243485">
    <w:pPr>
      <w:pStyle w:val="Footer"/>
      <w:jc w:val="right"/>
      <w:rPr>
        <w:rFonts w:cs="Arial"/>
        <w:color w:val="008066"/>
        <w:szCs w:val="20"/>
      </w:rPr>
    </w:pPr>
    <w:r w:rsidRPr="00E56D0F">
      <w:rPr>
        <w:rFonts w:cs="Arial"/>
        <w:color w:val="008066"/>
        <w:szCs w:val="20"/>
      </w:rPr>
      <w:t xml:space="preserve">| Page </w:t>
    </w:r>
    <w:r w:rsidRPr="00E56D0F">
      <w:rPr>
        <w:rFonts w:cs="Arial"/>
        <w:color w:val="008066"/>
        <w:szCs w:val="20"/>
      </w:rPr>
      <w:fldChar w:fldCharType="begin"/>
    </w:r>
    <w:r w:rsidRPr="00E56D0F">
      <w:rPr>
        <w:rFonts w:cs="Arial"/>
        <w:color w:val="008066"/>
        <w:szCs w:val="20"/>
      </w:rPr>
      <w:instrText xml:space="preserve"> PAGE </w:instrText>
    </w:r>
    <w:r w:rsidRPr="00E56D0F">
      <w:rPr>
        <w:rFonts w:cs="Arial"/>
        <w:color w:val="008066"/>
        <w:szCs w:val="20"/>
      </w:rPr>
      <w:fldChar w:fldCharType="separate"/>
    </w:r>
    <w:r w:rsidRPr="00E56D0F">
      <w:rPr>
        <w:rFonts w:cs="Arial"/>
        <w:color w:val="008066"/>
        <w:szCs w:val="20"/>
      </w:rPr>
      <w:t>2</w:t>
    </w:r>
    <w:r w:rsidRPr="00E56D0F">
      <w:rPr>
        <w:rFonts w:cs="Arial"/>
        <w:color w:val="008066"/>
        <w:szCs w:val="20"/>
      </w:rPr>
      <w:fldChar w:fldCharType="end"/>
    </w:r>
    <w:r w:rsidRPr="00E56D0F">
      <w:rPr>
        <w:rFonts w:cs="Arial"/>
        <w:color w:val="008066"/>
        <w:szCs w:val="20"/>
      </w:rPr>
      <w:t xml:space="preserve"> of </w:t>
    </w:r>
    <w:r w:rsidRPr="00E56D0F">
      <w:rPr>
        <w:rFonts w:cs="Arial"/>
        <w:color w:val="008066"/>
        <w:szCs w:val="20"/>
      </w:rPr>
      <w:fldChar w:fldCharType="begin"/>
    </w:r>
    <w:r w:rsidRPr="00E56D0F">
      <w:rPr>
        <w:rFonts w:cs="Arial"/>
        <w:color w:val="008066"/>
        <w:szCs w:val="20"/>
      </w:rPr>
      <w:instrText xml:space="preserve"> NUMPAGES </w:instrText>
    </w:r>
    <w:r w:rsidRPr="00E56D0F">
      <w:rPr>
        <w:rFonts w:cs="Arial"/>
        <w:color w:val="008066"/>
        <w:szCs w:val="20"/>
      </w:rPr>
      <w:fldChar w:fldCharType="separate"/>
    </w:r>
    <w:r w:rsidRPr="00E56D0F">
      <w:rPr>
        <w:rFonts w:cs="Arial"/>
        <w:color w:val="008066"/>
        <w:szCs w:val="20"/>
      </w:rPr>
      <w:t>5</w:t>
    </w:r>
    <w:r w:rsidRPr="00E56D0F">
      <w:rPr>
        <w:rFonts w:cs="Arial"/>
        <w:color w:val="008066"/>
        <w:szCs w:val="20"/>
      </w:rPr>
      <w:fldChar w:fldCharType="end"/>
    </w:r>
  </w:p>
  <w:p w14:paraId="2F845788" w14:textId="6A15A7DE" w:rsidR="00381B54" w:rsidRPr="001F7DC6" w:rsidRDefault="00381B54">
    <w:pPr>
      <w:rPr>
        <w:sz w:val="18"/>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0D11" w14:textId="7C5528AD" w:rsidR="00381B54" w:rsidRDefault="00381B54">
    <w:pPr>
      <w:pStyle w:val="Footer"/>
    </w:pPr>
  </w:p>
  <w:p w14:paraId="6A067D71" w14:textId="77777777" w:rsidR="00381B54" w:rsidRDefault="00381B54">
    <w:pPr>
      <w:pStyle w:val="Footer"/>
    </w:pPr>
  </w:p>
  <w:p w14:paraId="5111EDBB" w14:textId="6AEAC694" w:rsidR="00381B54" w:rsidRDefault="001F7DC6" w:rsidP="001F7DC6">
    <w:r>
      <w:tab/>
    </w:r>
    <w:r w:rsidRPr="001F7DC6">
      <w:rPr>
        <w:color w:val="FFFFFF" w:themeColor="background1"/>
      </w:rPr>
      <w:t xml:space="preserve">QPWS &amp;P </w:t>
    </w:r>
  </w:p>
  <w:p w14:paraId="3F2CA0FC" w14:textId="2E28A7F5" w:rsidR="00381B54" w:rsidRDefault="00381B54">
    <w:pPr>
      <w:pStyle w:val="Footer"/>
    </w:pPr>
  </w:p>
  <w:p w14:paraId="68C0359F" w14:textId="30D609E0" w:rsidR="00381B54" w:rsidRDefault="00381B54">
    <w:pPr>
      <w:pStyle w:val="Footer"/>
    </w:pPr>
  </w:p>
  <w:p w14:paraId="1E45AC8B" w14:textId="77777777" w:rsidR="00381B54" w:rsidRDefault="00381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F791B" w14:textId="77777777" w:rsidR="004F4BCB" w:rsidRDefault="004F4BCB" w:rsidP="00FA5604">
      <w:pPr>
        <w:spacing w:after="0" w:line="240" w:lineRule="auto"/>
      </w:pPr>
      <w:r>
        <w:separator/>
      </w:r>
    </w:p>
    <w:p w14:paraId="5EB5FAF1" w14:textId="77777777" w:rsidR="004F4BCB" w:rsidRDefault="004F4BCB"/>
  </w:footnote>
  <w:footnote w:type="continuationSeparator" w:id="0">
    <w:p w14:paraId="7D75CDD3" w14:textId="77777777" w:rsidR="004F4BCB" w:rsidRDefault="004F4BCB" w:rsidP="00FA5604">
      <w:pPr>
        <w:spacing w:after="0" w:line="240" w:lineRule="auto"/>
      </w:pPr>
      <w:r>
        <w:continuationSeparator/>
      </w:r>
    </w:p>
    <w:p w14:paraId="2B660C04" w14:textId="77777777" w:rsidR="004F4BCB" w:rsidRDefault="004F4BCB"/>
  </w:footnote>
  <w:footnote w:type="continuationNotice" w:id="1">
    <w:p w14:paraId="4C8C7BF8" w14:textId="77777777" w:rsidR="004F4BCB" w:rsidRDefault="004F4BCB">
      <w:pPr>
        <w:spacing w:after="0" w:line="240" w:lineRule="auto"/>
      </w:pPr>
    </w:p>
    <w:p w14:paraId="447CB4BB" w14:textId="77777777" w:rsidR="004F4BCB" w:rsidRDefault="004F4B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A6D7" w14:textId="401DA12F" w:rsidR="00381B54" w:rsidRDefault="00381B54">
    <w:pPr>
      <w:pStyle w:val="Header"/>
    </w:pPr>
    <w:r>
      <w:rPr>
        <w:noProof/>
      </w:rPr>
      <w:drawing>
        <wp:anchor distT="0" distB="0" distL="114300" distR="114300" simplePos="0" relativeHeight="251658240" behindDoc="1" locked="0" layoutInCell="1" allowOverlap="1" wp14:anchorId="0146B804" wp14:editId="34E2838E">
          <wp:simplePos x="0" y="0"/>
          <wp:positionH relativeFrom="column">
            <wp:posOffset>-457200</wp:posOffset>
          </wp:positionH>
          <wp:positionV relativeFrom="paragraph">
            <wp:posOffset>-336418</wp:posOffset>
          </wp:positionV>
          <wp:extent cx="7719189" cy="10918371"/>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9189" cy="10918371"/>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WordHash hashCode="PAl2mPVXA0jiZ9" id="96hAbmer"/>
    <int:WordHash hashCode="D00J5D0gjV6SIj" id="F7SnMRyo"/>
    <int:WordHash hashCode="G+VfmOrG7jxbx8" id="CFJ91vUv"/>
    <int:WordHash hashCode="LxtIZJFVCo9qm1" id="xx1GDKNr"/>
    <int:WordHash hashCode="wYBAQbIVzVCihN" id="aTKgU34r"/>
    <int:WordHash hashCode="pNeJoFY/QecK1l" id="1y9NpJ1d"/>
  </int:Manifest>
  <int:Observations>
    <int:Content id="96hAbmer">
      <int:Rejection type="LegacyProofing"/>
    </int:Content>
    <int:Content id="F7SnMRyo">
      <int:Rejection type="AugLoop_Text_Critique"/>
    </int:Content>
    <int:Content id="CFJ91vUv">
      <int:Rejection type="AugLoop_Text_Critique"/>
    </int:Content>
    <int:Content id="xx1GDKNr">
      <int:Rejection type="AugLoop_Text_Critique"/>
    </int:Content>
    <int:Content id="aTKgU34r">
      <int:Rejection type="AugLoop_Text_Critique"/>
    </int:Content>
    <int:Content id="1y9NpJ1d">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71643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B0356B"/>
    <w:multiLevelType w:val="hybridMultilevel"/>
    <w:tmpl w:val="8EB082DE"/>
    <w:lvl w:ilvl="0" w:tplc="0C090001">
      <w:start w:val="1"/>
      <w:numFmt w:val="bullet"/>
      <w:lvlText w:val=""/>
      <w:lvlJc w:val="left"/>
      <w:pPr>
        <w:ind w:left="360" w:hanging="360"/>
      </w:pPr>
      <w:rPr>
        <w:rFonts w:ascii="Symbol" w:hAnsi="Symbol" w:hint="default"/>
        <w:color w:val="auto"/>
        <w:sz w:val="20"/>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B37E7A"/>
    <w:multiLevelType w:val="hybridMultilevel"/>
    <w:tmpl w:val="A686FEFE"/>
    <w:lvl w:ilvl="0" w:tplc="CDE0C324">
      <w:start w:val="1"/>
      <w:numFmt w:val="bullet"/>
      <w:lvlText w:val=""/>
      <w:lvlJc w:val="left"/>
      <w:pPr>
        <w:ind w:left="360" w:hanging="360"/>
      </w:pPr>
      <w:rPr>
        <w:rFonts w:ascii="Symbol" w:hAnsi="Symbol" w:hint="default"/>
        <w:color w:val="auto"/>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CD4977"/>
    <w:multiLevelType w:val="hybridMultilevel"/>
    <w:tmpl w:val="4DA290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A26494F"/>
    <w:multiLevelType w:val="hybridMultilevel"/>
    <w:tmpl w:val="451EE9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16A0811"/>
    <w:multiLevelType w:val="hybridMultilevel"/>
    <w:tmpl w:val="439C0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7F448E"/>
    <w:multiLevelType w:val="hybridMultilevel"/>
    <w:tmpl w:val="988A5A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0131E9"/>
    <w:multiLevelType w:val="hybridMultilevel"/>
    <w:tmpl w:val="E86C3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39030D"/>
    <w:multiLevelType w:val="hybridMultilevel"/>
    <w:tmpl w:val="C9D0B578"/>
    <w:lvl w:ilvl="0" w:tplc="40FEE53E">
      <w:start w:val="1"/>
      <w:numFmt w:val="decimal"/>
      <w:lvlText w:val="%1."/>
      <w:lvlJc w:val="left"/>
      <w:pPr>
        <w:ind w:left="1080" w:hanging="360"/>
      </w:pPr>
      <w:rPr>
        <w:b/>
        <w:bCs/>
        <w:color w:val="44546A" w:themeColor="text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53912ED"/>
    <w:multiLevelType w:val="multilevel"/>
    <w:tmpl w:val="13A4D1EE"/>
    <w:styleLink w:val="ListBullet0"/>
    <w:lvl w:ilvl="0">
      <w:start w:val="1"/>
      <w:numFmt w:val="bullet"/>
      <w:lvlText w:val=""/>
      <w:lvlJc w:val="left"/>
      <w:pPr>
        <w:tabs>
          <w:tab w:val="num" w:pos="284"/>
        </w:tabs>
        <w:ind w:left="284" w:hanging="284"/>
      </w:pPr>
      <w:rPr>
        <w:rFonts w:ascii="Symbol" w:hAnsi="Symbol" w:hint="default"/>
        <w:b w:val="0"/>
        <w:i w:val="0"/>
        <w:color w:val="auto"/>
        <w:sz w:val="20"/>
        <w:szCs w:val="20"/>
      </w:rPr>
    </w:lvl>
    <w:lvl w:ilvl="1">
      <w:start w:val="1"/>
      <w:numFmt w:val="bullet"/>
      <w:lvlText w:val="–"/>
      <w:lvlJc w:val="left"/>
      <w:pPr>
        <w:tabs>
          <w:tab w:val="num" w:pos="567"/>
        </w:tabs>
        <w:ind w:left="567" w:hanging="283"/>
      </w:pPr>
      <w:rPr>
        <w:rFonts w:ascii="Arial" w:hAnsi="Arial" w:cs="Times New Roman" w:hint="default"/>
        <w:caps w:val="0"/>
        <w:strike w:val="0"/>
        <w:dstrike w:val="0"/>
        <w:vanish w:val="0"/>
        <w:webHidden w:val="0"/>
        <w:color w:val="auto"/>
        <w:sz w:val="20"/>
        <w:u w:val="none"/>
        <w:effect w:val="none"/>
        <w:vertAlign w:val="baseline"/>
        <w:specVanish w:val="0"/>
      </w:rPr>
    </w:lvl>
    <w:lvl w:ilvl="2">
      <w:start w:val="1"/>
      <w:numFmt w:val="bullet"/>
      <w:lvlText w:val=""/>
      <w:lvlJc w:val="left"/>
      <w:pPr>
        <w:tabs>
          <w:tab w:val="num" w:pos="851"/>
        </w:tabs>
        <w:ind w:left="851" w:hanging="284"/>
      </w:pPr>
      <w:rPr>
        <w:rFonts w:ascii="Symbol" w:hAnsi="Symbol" w:hint="default"/>
        <w:color w:val="auto"/>
        <w:sz w:val="20"/>
      </w:rPr>
    </w:lvl>
    <w:lvl w:ilvl="3">
      <w:start w:val="1"/>
      <w:numFmt w:val="bullet"/>
      <w:lvlText w:val="–"/>
      <w:lvlJc w:val="left"/>
      <w:pPr>
        <w:tabs>
          <w:tab w:val="num" w:pos="1134"/>
        </w:tabs>
        <w:ind w:left="1134" w:hanging="283"/>
      </w:pPr>
      <w:rPr>
        <w:rFonts w:ascii="Arial" w:hAnsi="Arial" w:cs="Times New Roman" w:hint="default"/>
        <w:caps w:val="0"/>
        <w:strike w:val="0"/>
        <w:dstrike w:val="0"/>
        <w:vanish w:val="0"/>
        <w:webHidden w:val="0"/>
        <w:color w:val="auto"/>
        <w:sz w:val="20"/>
        <w:u w:val="none"/>
        <w:effect w:val="none"/>
        <w:vertAlign w:val="baseline"/>
        <w:specVanish w:val="0"/>
      </w:rPr>
    </w:lvl>
    <w:lvl w:ilvl="4">
      <w:start w:val="1"/>
      <w:numFmt w:val="bullet"/>
      <w:lvlText w:val=""/>
      <w:lvlJc w:val="left"/>
      <w:pPr>
        <w:tabs>
          <w:tab w:val="num" w:pos="1418"/>
        </w:tabs>
        <w:ind w:left="1418" w:hanging="284"/>
      </w:pPr>
      <w:rPr>
        <w:rFonts w:ascii="Symbol" w:hAnsi="Symbol" w:hint="default"/>
        <w:color w:val="auto"/>
        <w:sz w:val="20"/>
      </w:rPr>
    </w:lvl>
    <w:lvl w:ilvl="5">
      <w:start w:val="1"/>
      <w:numFmt w:val="none"/>
      <w:lvlText w:val=""/>
      <w:lvlJc w:val="left"/>
      <w:pPr>
        <w:tabs>
          <w:tab w:val="num" w:pos="1701"/>
        </w:tabs>
        <w:ind w:left="1701" w:hanging="283"/>
      </w:pPr>
      <w:rPr>
        <w:caps w:val="0"/>
        <w:strike w:val="0"/>
        <w:dstrike w:val="0"/>
        <w:vanish w:val="0"/>
        <w:webHidden w:val="0"/>
        <w:color w:val="auto"/>
        <w:sz w:val="20"/>
        <w:u w:val="none"/>
        <w:effect w:val="none"/>
        <w:vertAlign w:val="baseline"/>
        <w:specVanish w:val="0"/>
      </w:rPr>
    </w:lvl>
    <w:lvl w:ilvl="6">
      <w:start w:val="1"/>
      <w:numFmt w:val="none"/>
      <w:suff w:val="nothing"/>
      <w:lvlText w:val=""/>
      <w:lvlJc w:val="left"/>
      <w:pPr>
        <w:ind w:left="0" w:firstLine="0"/>
      </w:pPr>
      <w:rPr>
        <w:color w:val="auto"/>
        <w:sz w:val="20"/>
      </w:rPr>
    </w:lvl>
    <w:lvl w:ilvl="7">
      <w:start w:val="1"/>
      <w:numFmt w:val="none"/>
      <w:suff w:val="nothing"/>
      <w:lvlText w:val="%8"/>
      <w:lvlJc w:val="left"/>
      <w:pPr>
        <w:ind w:left="0" w:firstLine="0"/>
      </w:pPr>
      <w:rPr>
        <w:color w:val="000000"/>
        <w:sz w:val="20"/>
      </w:rPr>
    </w:lvl>
    <w:lvl w:ilvl="8">
      <w:start w:val="1"/>
      <w:numFmt w:val="none"/>
      <w:suff w:val="nothing"/>
      <w:lvlText w:val=""/>
      <w:lvlJc w:val="left"/>
      <w:pPr>
        <w:ind w:left="0" w:firstLine="0"/>
      </w:pPr>
    </w:lvl>
  </w:abstractNum>
  <w:abstractNum w:abstractNumId="10" w15:restartNumberingAfterBreak="0">
    <w:nsid w:val="361C1A18"/>
    <w:multiLevelType w:val="hybridMultilevel"/>
    <w:tmpl w:val="4510C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D70CEC"/>
    <w:multiLevelType w:val="hybridMultilevel"/>
    <w:tmpl w:val="D4F41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733577"/>
    <w:multiLevelType w:val="hybridMultilevel"/>
    <w:tmpl w:val="64DEFAA2"/>
    <w:lvl w:ilvl="0" w:tplc="DAE8900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5B13FD1"/>
    <w:multiLevelType w:val="hybridMultilevel"/>
    <w:tmpl w:val="D4460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A1F1D7F"/>
    <w:multiLevelType w:val="hybridMultilevel"/>
    <w:tmpl w:val="E1DAF5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C4058E5"/>
    <w:multiLevelType w:val="hybridMultilevel"/>
    <w:tmpl w:val="7C449B14"/>
    <w:lvl w:ilvl="0" w:tplc="CDE0C324">
      <w:start w:val="1"/>
      <w:numFmt w:val="bullet"/>
      <w:lvlText w:val=""/>
      <w:lvlJc w:val="left"/>
      <w:pPr>
        <w:ind w:left="2160" w:hanging="360"/>
      </w:pPr>
      <w:rPr>
        <w:rFonts w:ascii="Symbol" w:hAnsi="Symbol" w:hint="default"/>
        <w:color w:val="auto"/>
        <w:sz w:val="20"/>
        <w:szCs w:val="20"/>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6" w15:restartNumberingAfterBreak="0">
    <w:nsid w:val="5F6B5B88"/>
    <w:multiLevelType w:val="hybridMultilevel"/>
    <w:tmpl w:val="5A7CC14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7566ED"/>
    <w:multiLevelType w:val="hybridMultilevel"/>
    <w:tmpl w:val="ADF058BA"/>
    <w:lvl w:ilvl="0" w:tplc="0C090001">
      <w:start w:val="1"/>
      <w:numFmt w:val="bullet"/>
      <w:lvlText w:val=""/>
      <w:lvlJc w:val="left"/>
      <w:pPr>
        <w:ind w:left="361" w:hanging="360"/>
      </w:pPr>
      <w:rPr>
        <w:rFonts w:ascii="Symbol" w:hAnsi="Symbol" w:hint="default"/>
        <w:color w:val="auto"/>
      </w:rPr>
    </w:lvl>
    <w:lvl w:ilvl="1" w:tplc="0C090003" w:tentative="1">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18" w15:restartNumberingAfterBreak="0">
    <w:nsid w:val="6CB06049"/>
    <w:multiLevelType w:val="hybridMultilevel"/>
    <w:tmpl w:val="14B0F7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D12BA6"/>
    <w:multiLevelType w:val="hybridMultilevel"/>
    <w:tmpl w:val="1B7485A2"/>
    <w:lvl w:ilvl="0" w:tplc="0C09000D">
      <w:start w:val="1"/>
      <w:numFmt w:val="bullet"/>
      <w:lvlText w:val=""/>
      <w:lvlJc w:val="left"/>
      <w:pPr>
        <w:ind w:left="502" w:hanging="360"/>
      </w:pPr>
      <w:rPr>
        <w:rFonts w:ascii="Wingdings" w:hAnsi="Wingdings" w:hint="default"/>
        <w:color w:val="008066"/>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0" w15:restartNumberingAfterBreak="0">
    <w:nsid w:val="70925A26"/>
    <w:multiLevelType w:val="hybridMultilevel"/>
    <w:tmpl w:val="BFE66D10"/>
    <w:lvl w:ilvl="0" w:tplc="3754F430">
      <w:start w:val="1"/>
      <w:numFmt w:val="bullet"/>
      <w:pStyle w:val="BulletPDTemplate"/>
      <w:lvlText w:val=""/>
      <w:lvlJc w:val="left"/>
      <w:pPr>
        <w:ind w:left="361" w:hanging="360"/>
      </w:pPr>
      <w:rPr>
        <w:rFonts w:ascii="Symbol" w:hAnsi="Symbol" w:hint="default"/>
        <w:color w:val="auto"/>
      </w:rPr>
    </w:lvl>
    <w:lvl w:ilvl="1" w:tplc="0C090003">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21" w15:restartNumberingAfterBreak="0">
    <w:nsid w:val="743B48A6"/>
    <w:multiLevelType w:val="hybridMultilevel"/>
    <w:tmpl w:val="88D03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6CD6577"/>
    <w:multiLevelType w:val="hybridMultilevel"/>
    <w:tmpl w:val="979839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9946CFE"/>
    <w:multiLevelType w:val="hybridMultilevel"/>
    <w:tmpl w:val="5B02AD76"/>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24" w15:restartNumberingAfterBreak="0">
    <w:nsid w:val="7AE85D2C"/>
    <w:multiLevelType w:val="hybridMultilevel"/>
    <w:tmpl w:val="3DCA00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722824837">
    <w:abstractNumId w:val="15"/>
  </w:num>
  <w:num w:numId="2" w16cid:durableId="128204657">
    <w:abstractNumId w:val="1"/>
  </w:num>
  <w:num w:numId="3" w16cid:durableId="169410582">
    <w:abstractNumId w:val="12"/>
  </w:num>
  <w:num w:numId="4" w16cid:durableId="297803524">
    <w:abstractNumId w:val="4"/>
  </w:num>
  <w:num w:numId="5" w16cid:durableId="1029795045">
    <w:abstractNumId w:val="0"/>
  </w:num>
  <w:num w:numId="6" w16cid:durableId="278995985">
    <w:abstractNumId w:val="10"/>
  </w:num>
  <w:num w:numId="7" w16cid:durableId="357049612">
    <w:abstractNumId w:val="18"/>
  </w:num>
  <w:num w:numId="8" w16cid:durableId="154877588">
    <w:abstractNumId w:val="11"/>
  </w:num>
  <w:num w:numId="9" w16cid:durableId="904149211">
    <w:abstractNumId w:val="23"/>
  </w:num>
  <w:num w:numId="10" w16cid:durableId="440036359">
    <w:abstractNumId w:val="20"/>
  </w:num>
  <w:num w:numId="11" w16cid:durableId="888222997">
    <w:abstractNumId w:val="17"/>
  </w:num>
  <w:num w:numId="12" w16cid:durableId="1615361120">
    <w:abstractNumId w:val="24"/>
  </w:num>
  <w:num w:numId="13" w16cid:durableId="1111507218">
    <w:abstractNumId w:val="5"/>
  </w:num>
  <w:num w:numId="14" w16cid:durableId="1203177213">
    <w:abstractNumId w:val="8"/>
  </w:num>
  <w:num w:numId="15" w16cid:durableId="1908959174">
    <w:abstractNumId w:val="21"/>
  </w:num>
  <w:num w:numId="16" w16cid:durableId="312948741">
    <w:abstractNumId w:val="3"/>
  </w:num>
  <w:num w:numId="17" w16cid:durableId="100804101">
    <w:abstractNumId w:val="7"/>
  </w:num>
  <w:num w:numId="18" w16cid:durableId="1158498963">
    <w:abstractNumId w:val="2"/>
  </w:num>
  <w:num w:numId="19" w16cid:durableId="76094718">
    <w:abstractNumId w:val="20"/>
  </w:num>
  <w:num w:numId="20" w16cid:durableId="351077317">
    <w:abstractNumId w:val="20"/>
  </w:num>
  <w:num w:numId="21" w16cid:durableId="1873223481">
    <w:abstractNumId w:val="14"/>
  </w:num>
  <w:num w:numId="22" w16cid:durableId="1968051183">
    <w:abstractNumId w:val="9"/>
  </w:num>
  <w:num w:numId="23" w16cid:durableId="2082406944">
    <w:abstractNumId w:val="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4" w16cid:durableId="1880244606">
    <w:abstractNumId w:val="20"/>
  </w:num>
  <w:num w:numId="25" w16cid:durableId="580680581">
    <w:abstractNumId w:val="20"/>
  </w:num>
  <w:num w:numId="26" w16cid:durableId="1140805324">
    <w:abstractNumId w:val="20"/>
  </w:num>
  <w:num w:numId="27" w16cid:durableId="145320609">
    <w:abstractNumId w:val="19"/>
  </w:num>
  <w:num w:numId="28" w16cid:durableId="1106736227">
    <w:abstractNumId w:val="16"/>
  </w:num>
  <w:num w:numId="29" w16cid:durableId="750157328">
    <w:abstractNumId w:val="13"/>
  </w:num>
  <w:num w:numId="30" w16cid:durableId="321546267">
    <w:abstractNumId w:val="22"/>
  </w:num>
  <w:num w:numId="31" w16cid:durableId="68964402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04"/>
    <w:rsid w:val="00003713"/>
    <w:rsid w:val="00004D9B"/>
    <w:rsid w:val="000058BE"/>
    <w:rsid w:val="00006273"/>
    <w:rsid w:val="00007DD5"/>
    <w:rsid w:val="0001226E"/>
    <w:rsid w:val="00014A03"/>
    <w:rsid w:val="00020B4C"/>
    <w:rsid w:val="00022698"/>
    <w:rsid w:val="00023F3B"/>
    <w:rsid w:val="00025003"/>
    <w:rsid w:val="00027EB5"/>
    <w:rsid w:val="00030AF7"/>
    <w:rsid w:val="00035738"/>
    <w:rsid w:val="00042A66"/>
    <w:rsid w:val="00042EC1"/>
    <w:rsid w:val="00044B10"/>
    <w:rsid w:val="00044E94"/>
    <w:rsid w:val="00046F62"/>
    <w:rsid w:val="0005479E"/>
    <w:rsid w:val="000635B4"/>
    <w:rsid w:val="000638E4"/>
    <w:rsid w:val="00065EB0"/>
    <w:rsid w:val="00070E1B"/>
    <w:rsid w:val="00071545"/>
    <w:rsid w:val="00071E76"/>
    <w:rsid w:val="000722AC"/>
    <w:rsid w:val="000739C6"/>
    <w:rsid w:val="00080358"/>
    <w:rsid w:val="00084563"/>
    <w:rsid w:val="0008661A"/>
    <w:rsid w:val="00086D43"/>
    <w:rsid w:val="00090552"/>
    <w:rsid w:val="00091D09"/>
    <w:rsid w:val="000A0CE8"/>
    <w:rsid w:val="000A43DA"/>
    <w:rsid w:val="000A532F"/>
    <w:rsid w:val="000A643D"/>
    <w:rsid w:val="000A70E6"/>
    <w:rsid w:val="000B1C89"/>
    <w:rsid w:val="000B3EA7"/>
    <w:rsid w:val="000B3F14"/>
    <w:rsid w:val="000B5B30"/>
    <w:rsid w:val="000C0359"/>
    <w:rsid w:val="000C0FA6"/>
    <w:rsid w:val="000C1BC5"/>
    <w:rsid w:val="000C2C18"/>
    <w:rsid w:val="000C3D53"/>
    <w:rsid w:val="000C43A0"/>
    <w:rsid w:val="000C67B8"/>
    <w:rsid w:val="000C6C27"/>
    <w:rsid w:val="000D06EC"/>
    <w:rsid w:val="000D3C0D"/>
    <w:rsid w:val="000D4832"/>
    <w:rsid w:val="000D53AB"/>
    <w:rsid w:val="000D70D9"/>
    <w:rsid w:val="000D7E11"/>
    <w:rsid w:val="000E0F0A"/>
    <w:rsid w:val="000E2D52"/>
    <w:rsid w:val="000E7301"/>
    <w:rsid w:val="000F22FD"/>
    <w:rsid w:val="000F25CF"/>
    <w:rsid w:val="000F6E2E"/>
    <w:rsid w:val="000F7273"/>
    <w:rsid w:val="0010181B"/>
    <w:rsid w:val="00101DAE"/>
    <w:rsid w:val="00102306"/>
    <w:rsid w:val="00110229"/>
    <w:rsid w:val="00113E44"/>
    <w:rsid w:val="00113F53"/>
    <w:rsid w:val="0011566C"/>
    <w:rsid w:val="001167AE"/>
    <w:rsid w:val="00117550"/>
    <w:rsid w:val="0012185E"/>
    <w:rsid w:val="001229DD"/>
    <w:rsid w:val="00130178"/>
    <w:rsid w:val="001309D7"/>
    <w:rsid w:val="00131C54"/>
    <w:rsid w:val="00131DE6"/>
    <w:rsid w:val="001359FA"/>
    <w:rsid w:val="00137A87"/>
    <w:rsid w:val="00140240"/>
    <w:rsid w:val="0014309E"/>
    <w:rsid w:val="001448C2"/>
    <w:rsid w:val="0014598E"/>
    <w:rsid w:val="00150984"/>
    <w:rsid w:val="001538ED"/>
    <w:rsid w:val="0015479A"/>
    <w:rsid w:val="00155CAF"/>
    <w:rsid w:val="001565DF"/>
    <w:rsid w:val="0016383F"/>
    <w:rsid w:val="00164426"/>
    <w:rsid w:val="001657B5"/>
    <w:rsid w:val="001669A4"/>
    <w:rsid w:val="001704B0"/>
    <w:rsid w:val="001732C7"/>
    <w:rsid w:val="00173446"/>
    <w:rsid w:val="00176E2A"/>
    <w:rsid w:val="0017742D"/>
    <w:rsid w:val="0018202E"/>
    <w:rsid w:val="0018206D"/>
    <w:rsid w:val="00185CD4"/>
    <w:rsid w:val="00192333"/>
    <w:rsid w:val="001956A8"/>
    <w:rsid w:val="001A0628"/>
    <w:rsid w:val="001A1844"/>
    <w:rsid w:val="001A18AF"/>
    <w:rsid w:val="001A2641"/>
    <w:rsid w:val="001A58A0"/>
    <w:rsid w:val="001B0D0C"/>
    <w:rsid w:val="001B67D5"/>
    <w:rsid w:val="001C1A57"/>
    <w:rsid w:val="001C2767"/>
    <w:rsid w:val="001C348B"/>
    <w:rsid w:val="001C6D92"/>
    <w:rsid w:val="001D08BD"/>
    <w:rsid w:val="001D0F77"/>
    <w:rsid w:val="001D1989"/>
    <w:rsid w:val="001D36BE"/>
    <w:rsid w:val="001D3717"/>
    <w:rsid w:val="001D3879"/>
    <w:rsid w:val="001D3BA2"/>
    <w:rsid w:val="001D4A3D"/>
    <w:rsid w:val="001D7E12"/>
    <w:rsid w:val="001E14D8"/>
    <w:rsid w:val="001E2CA5"/>
    <w:rsid w:val="001E37E9"/>
    <w:rsid w:val="001E4C7C"/>
    <w:rsid w:val="001E5897"/>
    <w:rsid w:val="001E72CB"/>
    <w:rsid w:val="001F6107"/>
    <w:rsid w:val="001F6656"/>
    <w:rsid w:val="001F7DC6"/>
    <w:rsid w:val="002037DB"/>
    <w:rsid w:val="00204C9D"/>
    <w:rsid w:val="00204D2D"/>
    <w:rsid w:val="00211F2A"/>
    <w:rsid w:val="00212358"/>
    <w:rsid w:val="00213B01"/>
    <w:rsid w:val="002145B7"/>
    <w:rsid w:val="002145F1"/>
    <w:rsid w:val="002162CC"/>
    <w:rsid w:val="00225F1E"/>
    <w:rsid w:val="00227CFA"/>
    <w:rsid w:val="002314D5"/>
    <w:rsid w:val="00232BA9"/>
    <w:rsid w:val="0023789A"/>
    <w:rsid w:val="00242A2B"/>
    <w:rsid w:val="00243485"/>
    <w:rsid w:val="00245BB5"/>
    <w:rsid w:val="002530A7"/>
    <w:rsid w:val="00256353"/>
    <w:rsid w:val="00257725"/>
    <w:rsid w:val="0026251A"/>
    <w:rsid w:val="00262BBD"/>
    <w:rsid w:val="00265700"/>
    <w:rsid w:val="002705AF"/>
    <w:rsid w:val="00272C4A"/>
    <w:rsid w:val="00273C08"/>
    <w:rsid w:val="0027407E"/>
    <w:rsid w:val="0027524D"/>
    <w:rsid w:val="00277A8F"/>
    <w:rsid w:val="00280F33"/>
    <w:rsid w:val="0028149E"/>
    <w:rsid w:val="002842E9"/>
    <w:rsid w:val="00284306"/>
    <w:rsid w:val="0028460D"/>
    <w:rsid w:val="002879AA"/>
    <w:rsid w:val="00293495"/>
    <w:rsid w:val="0029375E"/>
    <w:rsid w:val="0029577D"/>
    <w:rsid w:val="00295CC0"/>
    <w:rsid w:val="00295E42"/>
    <w:rsid w:val="002A056C"/>
    <w:rsid w:val="002A5C6E"/>
    <w:rsid w:val="002A6336"/>
    <w:rsid w:val="002A77BF"/>
    <w:rsid w:val="002B024C"/>
    <w:rsid w:val="002B2CB2"/>
    <w:rsid w:val="002B784C"/>
    <w:rsid w:val="002C2254"/>
    <w:rsid w:val="002C2AD0"/>
    <w:rsid w:val="002C4EE1"/>
    <w:rsid w:val="002C573B"/>
    <w:rsid w:val="002C6A63"/>
    <w:rsid w:val="002D0279"/>
    <w:rsid w:val="002D0B1E"/>
    <w:rsid w:val="002D7F5B"/>
    <w:rsid w:val="002E20B3"/>
    <w:rsid w:val="002F0583"/>
    <w:rsid w:val="002F13AD"/>
    <w:rsid w:val="002F27AC"/>
    <w:rsid w:val="002F3B66"/>
    <w:rsid w:val="002F3D4C"/>
    <w:rsid w:val="002F5E3E"/>
    <w:rsid w:val="00307DAD"/>
    <w:rsid w:val="003110D1"/>
    <w:rsid w:val="00312736"/>
    <w:rsid w:val="00312DA9"/>
    <w:rsid w:val="00314328"/>
    <w:rsid w:val="00317240"/>
    <w:rsid w:val="00323AD9"/>
    <w:rsid w:val="00323E3E"/>
    <w:rsid w:val="003242F4"/>
    <w:rsid w:val="003276C1"/>
    <w:rsid w:val="00331A27"/>
    <w:rsid w:val="00331E3A"/>
    <w:rsid w:val="00340AF1"/>
    <w:rsid w:val="00343792"/>
    <w:rsid w:val="00347EFC"/>
    <w:rsid w:val="00350885"/>
    <w:rsid w:val="0035219A"/>
    <w:rsid w:val="0035336E"/>
    <w:rsid w:val="00353394"/>
    <w:rsid w:val="0036299D"/>
    <w:rsid w:val="00366C98"/>
    <w:rsid w:val="00370492"/>
    <w:rsid w:val="003707A2"/>
    <w:rsid w:val="003716EC"/>
    <w:rsid w:val="00375145"/>
    <w:rsid w:val="00375830"/>
    <w:rsid w:val="00376B71"/>
    <w:rsid w:val="0038186A"/>
    <w:rsid w:val="00381B54"/>
    <w:rsid w:val="003845C6"/>
    <w:rsid w:val="0038485B"/>
    <w:rsid w:val="003854A3"/>
    <w:rsid w:val="0038579D"/>
    <w:rsid w:val="00387C07"/>
    <w:rsid w:val="003938FF"/>
    <w:rsid w:val="003956B3"/>
    <w:rsid w:val="003A41C0"/>
    <w:rsid w:val="003A4930"/>
    <w:rsid w:val="003A620E"/>
    <w:rsid w:val="003B06BB"/>
    <w:rsid w:val="003B48AD"/>
    <w:rsid w:val="003B4CBC"/>
    <w:rsid w:val="003B536A"/>
    <w:rsid w:val="003B7DAF"/>
    <w:rsid w:val="003C0980"/>
    <w:rsid w:val="003C1C04"/>
    <w:rsid w:val="003C372E"/>
    <w:rsid w:val="003C6EBF"/>
    <w:rsid w:val="003C7561"/>
    <w:rsid w:val="003D001E"/>
    <w:rsid w:val="003D0ED4"/>
    <w:rsid w:val="003D220E"/>
    <w:rsid w:val="003D62BC"/>
    <w:rsid w:val="003E0EEF"/>
    <w:rsid w:val="003E1197"/>
    <w:rsid w:val="003E12C5"/>
    <w:rsid w:val="003E176A"/>
    <w:rsid w:val="003E4924"/>
    <w:rsid w:val="003E6C48"/>
    <w:rsid w:val="003E7AD3"/>
    <w:rsid w:val="003F1494"/>
    <w:rsid w:val="003F17FB"/>
    <w:rsid w:val="003F2316"/>
    <w:rsid w:val="003F49CF"/>
    <w:rsid w:val="003F5BD1"/>
    <w:rsid w:val="0040406D"/>
    <w:rsid w:val="004051D4"/>
    <w:rsid w:val="0040742D"/>
    <w:rsid w:val="00410DBC"/>
    <w:rsid w:val="00413CF9"/>
    <w:rsid w:val="0041400D"/>
    <w:rsid w:val="00414CE1"/>
    <w:rsid w:val="004152FC"/>
    <w:rsid w:val="00415BDF"/>
    <w:rsid w:val="004205F3"/>
    <w:rsid w:val="00421D4A"/>
    <w:rsid w:val="00422548"/>
    <w:rsid w:val="00423FF0"/>
    <w:rsid w:val="00424052"/>
    <w:rsid w:val="00424B7E"/>
    <w:rsid w:val="0042766B"/>
    <w:rsid w:val="00433679"/>
    <w:rsid w:val="00437002"/>
    <w:rsid w:val="00440CB9"/>
    <w:rsid w:val="00442D78"/>
    <w:rsid w:val="00444F1F"/>
    <w:rsid w:val="00446697"/>
    <w:rsid w:val="00447122"/>
    <w:rsid w:val="00453C4E"/>
    <w:rsid w:val="004555ED"/>
    <w:rsid w:val="00456BFB"/>
    <w:rsid w:val="00464962"/>
    <w:rsid w:val="004742D2"/>
    <w:rsid w:val="00474BC1"/>
    <w:rsid w:val="004753D3"/>
    <w:rsid w:val="00477C76"/>
    <w:rsid w:val="00482672"/>
    <w:rsid w:val="00483922"/>
    <w:rsid w:val="00485602"/>
    <w:rsid w:val="00485771"/>
    <w:rsid w:val="00491A78"/>
    <w:rsid w:val="00491FE4"/>
    <w:rsid w:val="0049214A"/>
    <w:rsid w:val="00493E2D"/>
    <w:rsid w:val="004A1722"/>
    <w:rsid w:val="004A534F"/>
    <w:rsid w:val="004B059D"/>
    <w:rsid w:val="004B280B"/>
    <w:rsid w:val="004B7DCB"/>
    <w:rsid w:val="004C0DEA"/>
    <w:rsid w:val="004C157C"/>
    <w:rsid w:val="004C6409"/>
    <w:rsid w:val="004D2123"/>
    <w:rsid w:val="004D2600"/>
    <w:rsid w:val="004D2E92"/>
    <w:rsid w:val="004D42DB"/>
    <w:rsid w:val="004D523D"/>
    <w:rsid w:val="004D5F84"/>
    <w:rsid w:val="004D6442"/>
    <w:rsid w:val="004E1DA8"/>
    <w:rsid w:val="004E3C50"/>
    <w:rsid w:val="004E4812"/>
    <w:rsid w:val="004F3EDD"/>
    <w:rsid w:val="004F4BCB"/>
    <w:rsid w:val="004F54F2"/>
    <w:rsid w:val="004F5AF3"/>
    <w:rsid w:val="004F5B3C"/>
    <w:rsid w:val="004F63EB"/>
    <w:rsid w:val="004F775C"/>
    <w:rsid w:val="00504B68"/>
    <w:rsid w:val="005057DD"/>
    <w:rsid w:val="00507612"/>
    <w:rsid w:val="00507634"/>
    <w:rsid w:val="005077D3"/>
    <w:rsid w:val="00510757"/>
    <w:rsid w:val="00510B01"/>
    <w:rsid w:val="00517B62"/>
    <w:rsid w:val="005215BF"/>
    <w:rsid w:val="00522EA4"/>
    <w:rsid w:val="00522F9F"/>
    <w:rsid w:val="0052494D"/>
    <w:rsid w:val="00525C9C"/>
    <w:rsid w:val="00525FCD"/>
    <w:rsid w:val="00526222"/>
    <w:rsid w:val="0053144E"/>
    <w:rsid w:val="00532F65"/>
    <w:rsid w:val="005343B1"/>
    <w:rsid w:val="00535D18"/>
    <w:rsid w:val="00536B3D"/>
    <w:rsid w:val="005400B4"/>
    <w:rsid w:val="005426FF"/>
    <w:rsid w:val="00544D17"/>
    <w:rsid w:val="00550DD9"/>
    <w:rsid w:val="00552DEE"/>
    <w:rsid w:val="00555E21"/>
    <w:rsid w:val="005560D3"/>
    <w:rsid w:val="00557B02"/>
    <w:rsid w:val="00557C49"/>
    <w:rsid w:val="0056078D"/>
    <w:rsid w:val="00560970"/>
    <w:rsid w:val="00562AD6"/>
    <w:rsid w:val="005634D8"/>
    <w:rsid w:val="00566E0B"/>
    <w:rsid w:val="00566F87"/>
    <w:rsid w:val="00572C0C"/>
    <w:rsid w:val="00574AF1"/>
    <w:rsid w:val="00575901"/>
    <w:rsid w:val="00577ACA"/>
    <w:rsid w:val="00580062"/>
    <w:rsid w:val="0058201B"/>
    <w:rsid w:val="00583790"/>
    <w:rsid w:val="0058496D"/>
    <w:rsid w:val="005852E2"/>
    <w:rsid w:val="005873CF"/>
    <w:rsid w:val="0058769D"/>
    <w:rsid w:val="00593CD7"/>
    <w:rsid w:val="005956F5"/>
    <w:rsid w:val="00597789"/>
    <w:rsid w:val="005A25A5"/>
    <w:rsid w:val="005A45DD"/>
    <w:rsid w:val="005A561C"/>
    <w:rsid w:val="005A69EE"/>
    <w:rsid w:val="005A6DCA"/>
    <w:rsid w:val="005B027C"/>
    <w:rsid w:val="005B13DD"/>
    <w:rsid w:val="005B5627"/>
    <w:rsid w:val="005C1FBD"/>
    <w:rsid w:val="005C2E9D"/>
    <w:rsid w:val="005C6CDB"/>
    <w:rsid w:val="005D017E"/>
    <w:rsid w:val="005E3D11"/>
    <w:rsid w:val="005E6456"/>
    <w:rsid w:val="005E6F06"/>
    <w:rsid w:val="005E7C27"/>
    <w:rsid w:val="005F2AE4"/>
    <w:rsid w:val="005F436C"/>
    <w:rsid w:val="005F4959"/>
    <w:rsid w:val="006008E4"/>
    <w:rsid w:val="00605692"/>
    <w:rsid w:val="0060775C"/>
    <w:rsid w:val="006123E8"/>
    <w:rsid w:val="0061273F"/>
    <w:rsid w:val="006148EB"/>
    <w:rsid w:val="00616A95"/>
    <w:rsid w:val="0062326D"/>
    <w:rsid w:val="00623EC4"/>
    <w:rsid w:val="0062482F"/>
    <w:rsid w:val="00625249"/>
    <w:rsid w:val="00625414"/>
    <w:rsid w:val="006304B8"/>
    <w:rsid w:val="006315BF"/>
    <w:rsid w:val="00631F1A"/>
    <w:rsid w:val="0063527B"/>
    <w:rsid w:val="00640611"/>
    <w:rsid w:val="006410F9"/>
    <w:rsid w:val="00641347"/>
    <w:rsid w:val="006446DA"/>
    <w:rsid w:val="006460BA"/>
    <w:rsid w:val="006466E7"/>
    <w:rsid w:val="00646911"/>
    <w:rsid w:val="006506D8"/>
    <w:rsid w:val="006562A2"/>
    <w:rsid w:val="00661405"/>
    <w:rsid w:val="00661415"/>
    <w:rsid w:val="0066509F"/>
    <w:rsid w:val="00671728"/>
    <w:rsid w:val="0067691D"/>
    <w:rsid w:val="00676A3F"/>
    <w:rsid w:val="00681D7F"/>
    <w:rsid w:val="00681E04"/>
    <w:rsid w:val="006820F3"/>
    <w:rsid w:val="00682416"/>
    <w:rsid w:val="00682815"/>
    <w:rsid w:val="00683D47"/>
    <w:rsid w:val="00686EBD"/>
    <w:rsid w:val="006872E8"/>
    <w:rsid w:val="00687573"/>
    <w:rsid w:val="006A3465"/>
    <w:rsid w:val="006A4C76"/>
    <w:rsid w:val="006B07D1"/>
    <w:rsid w:val="006B08EA"/>
    <w:rsid w:val="006B2993"/>
    <w:rsid w:val="006B2EE2"/>
    <w:rsid w:val="006B312F"/>
    <w:rsid w:val="006B44EE"/>
    <w:rsid w:val="006B5BAE"/>
    <w:rsid w:val="006B66DB"/>
    <w:rsid w:val="006C3650"/>
    <w:rsid w:val="006C6170"/>
    <w:rsid w:val="006C7A40"/>
    <w:rsid w:val="006D03B1"/>
    <w:rsid w:val="006D0B7A"/>
    <w:rsid w:val="006D455B"/>
    <w:rsid w:val="006D743A"/>
    <w:rsid w:val="006E2A20"/>
    <w:rsid w:val="006E5E26"/>
    <w:rsid w:val="006E5FF4"/>
    <w:rsid w:val="006E75DB"/>
    <w:rsid w:val="006F3C49"/>
    <w:rsid w:val="006F537E"/>
    <w:rsid w:val="006F768E"/>
    <w:rsid w:val="0070018C"/>
    <w:rsid w:val="00700E43"/>
    <w:rsid w:val="00701595"/>
    <w:rsid w:val="00702F5A"/>
    <w:rsid w:val="00706843"/>
    <w:rsid w:val="00707642"/>
    <w:rsid w:val="00707E38"/>
    <w:rsid w:val="00707F00"/>
    <w:rsid w:val="00711C3C"/>
    <w:rsid w:val="00712115"/>
    <w:rsid w:val="00713DEA"/>
    <w:rsid w:val="007141E1"/>
    <w:rsid w:val="007152BC"/>
    <w:rsid w:val="0071636B"/>
    <w:rsid w:val="00716C37"/>
    <w:rsid w:val="00723874"/>
    <w:rsid w:val="00731527"/>
    <w:rsid w:val="00732465"/>
    <w:rsid w:val="00732CA2"/>
    <w:rsid w:val="007336C0"/>
    <w:rsid w:val="0073516D"/>
    <w:rsid w:val="00735C75"/>
    <w:rsid w:val="00736441"/>
    <w:rsid w:val="00741328"/>
    <w:rsid w:val="00741EA4"/>
    <w:rsid w:val="00750028"/>
    <w:rsid w:val="0075092C"/>
    <w:rsid w:val="007562D2"/>
    <w:rsid w:val="00756382"/>
    <w:rsid w:val="00761B44"/>
    <w:rsid w:val="00762DC9"/>
    <w:rsid w:val="00764322"/>
    <w:rsid w:val="00764467"/>
    <w:rsid w:val="00765D89"/>
    <w:rsid w:val="0077133E"/>
    <w:rsid w:val="00772F82"/>
    <w:rsid w:val="00780BA5"/>
    <w:rsid w:val="00781288"/>
    <w:rsid w:val="00781377"/>
    <w:rsid w:val="00787862"/>
    <w:rsid w:val="0079107A"/>
    <w:rsid w:val="0079312C"/>
    <w:rsid w:val="00796C28"/>
    <w:rsid w:val="007977CA"/>
    <w:rsid w:val="007B2603"/>
    <w:rsid w:val="007B6092"/>
    <w:rsid w:val="007B6A8A"/>
    <w:rsid w:val="007B747A"/>
    <w:rsid w:val="007C09E1"/>
    <w:rsid w:val="007C1F15"/>
    <w:rsid w:val="007C6985"/>
    <w:rsid w:val="007C7B71"/>
    <w:rsid w:val="007D00D7"/>
    <w:rsid w:val="007D4B90"/>
    <w:rsid w:val="007D4F51"/>
    <w:rsid w:val="007E43BF"/>
    <w:rsid w:val="007E62F3"/>
    <w:rsid w:val="007F0328"/>
    <w:rsid w:val="007F11BF"/>
    <w:rsid w:val="007F4BC1"/>
    <w:rsid w:val="007F5CF8"/>
    <w:rsid w:val="007F67D0"/>
    <w:rsid w:val="007F72C4"/>
    <w:rsid w:val="00800DB6"/>
    <w:rsid w:val="00800E45"/>
    <w:rsid w:val="008019CB"/>
    <w:rsid w:val="00803515"/>
    <w:rsid w:val="00803519"/>
    <w:rsid w:val="00803EC6"/>
    <w:rsid w:val="00804A25"/>
    <w:rsid w:val="008063F9"/>
    <w:rsid w:val="00810F49"/>
    <w:rsid w:val="0081444D"/>
    <w:rsid w:val="008156F4"/>
    <w:rsid w:val="008205BB"/>
    <w:rsid w:val="00823345"/>
    <w:rsid w:val="008234AB"/>
    <w:rsid w:val="00823B80"/>
    <w:rsid w:val="008244D4"/>
    <w:rsid w:val="008311CA"/>
    <w:rsid w:val="00833F4C"/>
    <w:rsid w:val="008364F6"/>
    <w:rsid w:val="008447FB"/>
    <w:rsid w:val="0084667F"/>
    <w:rsid w:val="00847E0C"/>
    <w:rsid w:val="00852E1F"/>
    <w:rsid w:val="0085707C"/>
    <w:rsid w:val="00862E10"/>
    <w:rsid w:val="00866522"/>
    <w:rsid w:val="0087135F"/>
    <w:rsid w:val="00871D28"/>
    <w:rsid w:val="008730BF"/>
    <w:rsid w:val="00874E3D"/>
    <w:rsid w:val="0088210B"/>
    <w:rsid w:val="00882A6C"/>
    <w:rsid w:val="008832A3"/>
    <w:rsid w:val="00884DE2"/>
    <w:rsid w:val="008869A0"/>
    <w:rsid w:val="00892F6C"/>
    <w:rsid w:val="008934E5"/>
    <w:rsid w:val="00893C28"/>
    <w:rsid w:val="00895C66"/>
    <w:rsid w:val="008A78CC"/>
    <w:rsid w:val="008B0A38"/>
    <w:rsid w:val="008B24E9"/>
    <w:rsid w:val="008B3610"/>
    <w:rsid w:val="008B3941"/>
    <w:rsid w:val="008B596E"/>
    <w:rsid w:val="008B6615"/>
    <w:rsid w:val="008B7642"/>
    <w:rsid w:val="008C0E1F"/>
    <w:rsid w:val="008C2A92"/>
    <w:rsid w:val="008C4179"/>
    <w:rsid w:val="008C7B83"/>
    <w:rsid w:val="008D076E"/>
    <w:rsid w:val="008D09B5"/>
    <w:rsid w:val="008D0C37"/>
    <w:rsid w:val="008D1E81"/>
    <w:rsid w:val="008D3D59"/>
    <w:rsid w:val="008D429F"/>
    <w:rsid w:val="008D5923"/>
    <w:rsid w:val="008E13BB"/>
    <w:rsid w:val="008E2097"/>
    <w:rsid w:val="008E37D1"/>
    <w:rsid w:val="008E750A"/>
    <w:rsid w:val="008E7B90"/>
    <w:rsid w:val="008F5FD7"/>
    <w:rsid w:val="008F674E"/>
    <w:rsid w:val="009001D3"/>
    <w:rsid w:val="0090058D"/>
    <w:rsid w:val="0090174F"/>
    <w:rsid w:val="00902DBE"/>
    <w:rsid w:val="009044F7"/>
    <w:rsid w:val="00906ADB"/>
    <w:rsid w:val="0090721D"/>
    <w:rsid w:val="009117BD"/>
    <w:rsid w:val="00914388"/>
    <w:rsid w:val="00915C42"/>
    <w:rsid w:val="0092121C"/>
    <w:rsid w:val="00923898"/>
    <w:rsid w:val="009256AB"/>
    <w:rsid w:val="00926087"/>
    <w:rsid w:val="00930EE7"/>
    <w:rsid w:val="0093393D"/>
    <w:rsid w:val="00934AE0"/>
    <w:rsid w:val="00937A75"/>
    <w:rsid w:val="00944AFC"/>
    <w:rsid w:val="00954F2C"/>
    <w:rsid w:val="009555C0"/>
    <w:rsid w:val="00962186"/>
    <w:rsid w:val="00963763"/>
    <w:rsid w:val="0096711D"/>
    <w:rsid w:val="00970817"/>
    <w:rsid w:val="00973433"/>
    <w:rsid w:val="009821CA"/>
    <w:rsid w:val="0098434F"/>
    <w:rsid w:val="00986C06"/>
    <w:rsid w:val="00987082"/>
    <w:rsid w:val="00993551"/>
    <w:rsid w:val="00993737"/>
    <w:rsid w:val="00995C17"/>
    <w:rsid w:val="00996987"/>
    <w:rsid w:val="009B0623"/>
    <w:rsid w:val="009B14B0"/>
    <w:rsid w:val="009B3027"/>
    <w:rsid w:val="009B39FB"/>
    <w:rsid w:val="009B4DE9"/>
    <w:rsid w:val="009B54F2"/>
    <w:rsid w:val="009B7974"/>
    <w:rsid w:val="009C3124"/>
    <w:rsid w:val="009C5901"/>
    <w:rsid w:val="009D4D59"/>
    <w:rsid w:val="009D65AA"/>
    <w:rsid w:val="009D6D8C"/>
    <w:rsid w:val="009E01A4"/>
    <w:rsid w:val="009E1259"/>
    <w:rsid w:val="009E206A"/>
    <w:rsid w:val="009E207B"/>
    <w:rsid w:val="009E29B6"/>
    <w:rsid w:val="009E6717"/>
    <w:rsid w:val="009E782E"/>
    <w:rsid w:val="009F164E"/>
    <w:rsid w:val="009F1C34"/>
    <w:rsid w:val="009F75FF"/>
    <w:rsid w:val="00A00326"/>
    <w:rsid w:val="00A032A4"/>
    <w:rsid w:val="00A0682B"/>
    <w:rsid w:val="00A07693"/>
    <w:rsid w:val="00A12215"/>
    <w:rsid w:val="00A14142"/>
    <w:rsid w:val="00A145C8"/>
    <w:rsid w:val="00A21D17"/>
    <w:rsid w:val="00A24512"/>
    <w:rsid w:val="00A26D6D"/>
    <w:rsid w:val="00A30CA6"/>
    <w:rsid w:val="00A311E9"/>
    <w:rsid w:val="00A31AB6"/>
    <w:rsid w:val="00A32A8F"/>
    <w:rsid w:val="00A33FF5"/>
    <w:rsid w:val="00A3403B"/>
    <w:rsid w:val="00A36546"/>
    <w:rsid w:val="00A370E1"/>
    <w:rsid w:val="00A40FEA"/>
    <w:rsid w:val="00A43E22"/>
    <w:rsid w:val="00A5051F"/>
    <w:rsid w:val="00A50584"/>
    <w:rsid w:val="00A51BD8"/>
    <w:rsid w:val="00A52DE2"/>
    <w:rsid w:val="00A536BE"/>
    <w:rsid w:val="00A539E8"/>
    <w:rsid w:val="00A55EA7"/>
    <w:rsid w:val="00A65B21"/>
    <w:rsid w:val="00A65CF2"/>
    <w:rsid w:val="00A67974"/>
    <w:rsid w:val="00A67ED2"/>
    <w:rsid w:val="00A71A74"/>
    <w:rsid w:val="00A71F63"/>
    <w:rsid w:val="00A75C1B"/>
    <w:rsid w:val="00A837DD"/>
    <w:rsid w:val="00A837F4"/>
    <w:rsid w:val="00A873F1"/>
    <w:rsid w:val="00A95289"/>
    <w:rsid w:val="00A96437"/>
    <w:rsid w:val="00A97E87"/>
    <w:rsid w:val="00AA16D8"/>
    <w:rsid w:val="00AA3330"/>
    <w:rsid w:val="00AA406A"/>
    <w:rsid w:val="00AA6649"/>
    <w:rsid w:val="00AA7B76"/>
    <w:rsid w:val="00AA7CC1"/>
    <w:rsid w:val="00AB05F4"/>
    <w:rsid w:val="00AB1446"/>
    <w:rsid w:val="00AB6175"/>
    <w:rsid w:val="00AC0246"/>
    <w:rsid w:val="00AC130A"/>
    <w:rsid w:val="00AC1D18"/>
    <w:rsid w:val="00AC3091"/>
    <w:rsid w:val="00AC3CCE"/>
    <w:rsid w:val="00AC4B62"/>
    <w:rsid w:val="00AC5152"/>
    <w:rsid w:val="00AC7F39"/>
    <w:rsid w:val="00AD402B"/>
    <w:rsid w:val="00AD5A40"/>
    <w:rsid w:val="00AD5B76"/>
    <w:rsid w:val="00AE3420"/>
    <w:rsid w:val="00AE3814"/>
    <w:rsid w:val="00AE6F54"/>
    <w:rsid w:val="00AF1B47"/>
    <w:rsid w:val="00AF33D4"/>
    <w:rsid w:val="00AF4C86"/>
    <w:rsid w:val="00AF6782"/>
    <w:rsid w:val="00AF6F9E"/>
    <w:rsid w:val="00AF77DD"/>
    <w:rsid w:val="00B0045E"/>
    <w:rsid w:val="00B03857"/>
    <w:rsid w:val="00B10662"/>
    <w:rsid w:val="00B12399"/>
    <w:rsid w:val="00B13976"/>
    <w:rsid w:val="00B17062"/>
    <w:rsid w:val="00B20712"/>
    <w:rsid w:val="00B208D5"/>
    <w:rsid w:val="00B21684"/>
    <w:rsid w:val="00B26342"/>
    <w:rsid w:val="00B30C36"/>
    <w:rsid w:val="00B32F3C"/>
    <w:rsid w:val="00B33220"/>
    <w:rsid w:val="00B34CB9"/>
    <w:rsid w:val="00B353B5"/>
    <w:rsid w:val="00B44ABC"/>
    <w:rsid w:val="00B44D36"/>
    <w:rsid w:val="00B463B0"/>
    <w:rsid w:val="00B50DB1"/>
    <w:rsid w:val="00B5660E"/>
    <w:rsid w:val="00B63BDA"/>
    <w:rsid w:val="00B6576A"/>
    <w:rsid w:val="00B70E5F"/>
    <w:rsid w:val="00B73293"/>
    <w:rsid w:val="00B74DA3"/>
    <w:rsid w:val="00B754E2"/>
    <w:rsid w:val="00B76E20"/>
    <w:rsid w:val="00B779E1"/>
    <w:rsid w:val="00B8401A"/>
    <w:rsid w:val="00B85F82"/>
    <w:rsid w:val="00B86438"/>
    <w:rsid w:val="00B864BD"/>
    <w:rsid w:val="00B86A8F"/>
    <w:rsid w:val="00B97AC9"/>
    <w:rsid w:val="00BA2131"/>
    <w:rsid w:val="00BA259B"/>
    <w:rsid w:val="00BA5143"/>
    <w:rsid w:val="00BA59AF"/>
    <w:rsid w:val="00BA6052"/>
    <w:rsid w:val="00BB1E2C"/>
    <w:rsid w:val="00BB2299"/>
    <w:rsid w:val="00BB2A03"/>
    <w:rsid w:val="00BB39A6"/>
    <w:rsid w:val="00BB5D19"/>
    <w:rsid w:val="00BC0374"/>
    <w:rsid w:val="00BC3BC6"/>
    <w:rsid w:val="00BD074D"/>
    <w:rsid w:val="00BD5AAA"/>
    <w:rsid w:val="00BD7C3D"/>
    <w:rsid w:val="00BE167F"/>
    <w:rsid w:val="00BE3B6D"/>
    <w:rsid w:val="00BF4FDB"/>
    <w:rsid w:val="00BF678C"/>
    <w:rsid w:val="00BF799C"/>
    <w:rsid w:val="00C0067D"/>
    <w:rsid w:val="00C01F47"/>
    <w:rsid w:val="00C03856"/>
    <w:rsid w:val="00C03AC9"/>
    <w:rsid w:val="00C04A7D"/>
    <w:rsid w:val="00C06B2D"/>
    <w:rsid w:val="00C077D5"/>
    <w:rsid w:val="00C07EE5"/>
    <w:rsid w:val="00C07F8B"/>
    <w:rsid w:val="00C10211"/>
    <w:rsid w:val="00C1039A"/>
    <w:rsid w:val="00C13FD9"/>
    <w:rsid w:val="00C15230"/>
    <w:rsid w:val="00C16222"/>
    <w:rsid w:val="00C31317"/>
    <w:rsid w:val="00C3417B"/>
    <w:rsid w:val="00C42337"/>
    <w:rsid w:val="00C4553B"/>
    <w:rsid w:val="00C4578F"/>
    <w:rsid w:val="00C45A65"/>
    <w:rsid w:val="00C50A29"/>
    <w:rsid w:val="00C50DEF"/>
    <w:rsid w:val="00C524E7"/>
    <w:rsid w:val="00C53767"/>
    <w:rsid w:val="00C555CA"/>
    <w:rsid w:val="00C577E4"/>
    <w:rsid w:val="00C57B57"/>
    <w:rsid w:val="00C57BEC"/>
    <w:rsid w:val="00C608D5"/>
    <w:rsid w:val="00C61E3C"/>
    <w:rsid w:val="00C62868"/>
    <w:rsid w:val="00C6417B"/>
    <w:rsid w:val="00C70550"/>
    <w:rsid w:val="00C70766"/>
    <w:rsid w:val="00C7247A"/>
    <w:rsid w:val="00C74502"/>
    <w:rsid w:val="00C7590D"/>
    <w:rsid w:val="00C75F08"/>
    <w:rsid w:val="00C80CB9"/>
    <w:rsid w:val="00C80EB4"/>
    <w:rsid w:val="00C857F5"/>
    <w:rsid w:val="00C86893"/>
    <w:rsid w:val="00CA0FC0"/>
    <w:rsid w:val="00CA29D4"/>
    <w:rsid w:val="00CA3662"/>
    <w:rsid w:val="00CA64E3"/>
    <w:rsid w:val="00CA6F3C"/>
    <w:rsid w:val="00CB0159"/>
    <w:rsid w:val="00CB062C"/>
    <w:rsid w:val="00CB20B1"/>
    <w:rsid w:val="00CB2714"/>
    <w:rsid w:val="00CC151E"/>
    <w:rsid w:val="00CC159D"/>
    <w:rsid w:val="00CC36CF"/>
    <w:rsid w:val="00CC45A6"/>
    <w:rsid w:val="00CC5028"/>
    <w:rsid w:val="00CC675D"/>
    <w:rsid w:val="00CC68F2"/>
    <w:rsid w:val="00CC6DDB"/>
    <w:rsid w:val="00CD53ED"/>
    <w:rsid w:val="00CE17FA"/>
    <w:rsid w:val="00CE4CF5"/>
    <w:rsid w:val="00CE73E6"/>
    <w:rsid w:val="00CE7B35"/>
    <w:rsid w:val="00CF3D1C"/>
    <w:rsid w:val="00CF3D7D"/>
    <w:rsid w:val="00CF41F1"/>
    <w:rsid w:val="00CF453D"/>
    <w:rsid w:val="00CF6B85"/>
    <w:rsid w:val="00CF7DEC"/>
    <w:rsid w:val="00D013EA"/>
    <w:rsid w:val="00D02C17"/>
    <w:rsid w:val="00D06009"/>
    <w:rsid w:val="00D06637"/>
    <w:rsid w:val="00D07ADD"/>
    <w:rsid w:val="00D10450"/>
    <w:rsid w:val="00D12CAF"/>
    <w:rsid w:val="00D13ACC"/>
    <w:rsid w:val="00D162F4"/>
    <w:rsid w:val="00D16364"/>
    <w:rsid w:val="00D253EF"/>
    <w:rsid w:val="00D27BEA"/>
    <w:rsid w:val="00D31713"/>
    <w:rsid w:val="00D32118"/>
    <w:rsid w:val="00D32407"/>
    <w:rsid w:val="00D324B0"/>
    <w:rsid w:val="00D34324"/>
    <w:rsid w:val="00D37519"/>
    <w:rsid w:val="00D40E85"/>
    <w:rsid w:val="00D42401"/>
    <w:rsid w:val="00D43612"/>
    <w:rsid w:val="00D46044"/>
    <w:rsid w:val="00D5098B"/>
    <w:rsid w:val="00D50F09"/>
    <w:rsid w:val="00D514D4"/>
    <w:rsid w:val="00D51CF1"/>
    <w:rsid w:val="00D53E65"/>
    <w:rsid w:val="00D5423A"/>
    <w:rsid w:val="00D552CE"/>
    <w:rsid w:val="00D57A92"/>
    <w:rsid w:val="00D60740"/>
    <w:rsid w:val="00D65233"/>
    <w:rsid w:val="00D666FC"/>
    <w:rsid w:val="00D737AD"/>
    <w:rsid w:val="00D7433B"/>
    <w:rsid w:val="00D7695C"/>
    <w:rsid w:val="00D77643"/>
    <w:rsid w:val="00D80E97"/>
    <w:rsid w:val="00D80FC3"/>
    <w:rsid w:val="00D81604"/>
    <w:rsid w:val="00D81A45"/>
    <w:rsid w:val="00D823E4"/>
    <w:rsid w:val="00D84764"/>
    <w:rsid w:val="00D85D6E"/>
    <w:rsid w:val="00D93687"/>
    <w:rsid w:val="00D937C9"/>
    <w:rsid w:val="00DA23EB"/>
    <w:rsid w:val="00DA67A1"/>
    <w:rsid w:val="00DB022A"/>
    <w:rsid w:val="00DB0E9A"/>
    <w:rsid w:val="00DB23BA"/>
    <w:rsid w:val="00DB3ADD"/>
    <w:rsid w:val="00DC248D"/>
    <w:rsid w:val="00DC2D4D"/>
    <w:rsid w:val="00DC30BA"/>
    <w:rsid w:val="00DC52AA"/>
    <w:rsid w:val="00DC649D"/>
    <w:rsid w:val="00DC6799"/>
    <w:rsid w:val="00DC7775"/>
    <w:rsid w:val="00DD000D"/>
    <w:rsid w:val="00DD471B"/>
    <w:rsid w:val="00DD7EB0"/>
    <w:rsid w:val="00DE10D1"/>
    <w:rsid w:val="00DE450E"/>
    <w:rsid w:val="00DE4B67"/>
    <w:rsid w:val="00DE50E4"/>
    <w:rsid w:val="00DE66BE"/>
    <w:rsid w:val="00DF2DB7"/>
    <w:rsid w:val="00DF3D53"/>
    <w:rsid w:val="00DF5A3C"/>
    <w:rsid w:val="00E00593"/>
    <w:rsid w:val="00E01354"/>
    <w:rsid w:val="00E0691F"/>
    <w:rsid w:val="00E130A2"/>
    <w:rsid w:val="00E15D6F"/>
    <w:rsid w:val="00E16FA4"/>
    <w:rsid w:val="00E17066"/>
    <w:rsid w:val="00E222A9"/>
    <w:rsid w:val="00E246B7"/>
    <w:rsid w:val="00E266EF"/>
    <w:rsid w:val="00E3115D"/>
    <w:rsid w:val="00E33BDB"/>
    <w:rsid w:val="00E36FCB"/>
    <w:rsid w:val="00E37C36"/>
    <w:rsid w:val="00E37CA7"/>
    <w:rsid w:val="00E40034"/>
    <w:rsid w:val="00E4349C"/>
    <w:rsid w:val="00E43CB3"/>
    <w:rsid w:val="00E50347"/>
    <w:rsid w:val="00E50428"/>
    <w:rsid w:val="00E50E6C"/>
    <w:rsid w:val="00E531B7"/>
    <w:rsid w:val="00E5637C"/>
    <w:rsid w:val="00E56D0F"/>
    <w:rsid w:val="00E57764"/>
    <w:rsid w:val="00E63473"/>
    <w:rsid w:val="00E6360A"/>
    <w:rsid w:val="00E67B92"/>
    <w:rsid w:val="00E7099F"/>
    <w:rsid w:val="00E7235A"/>
    <w:rsid w:val="00E77797"/>
    <w:rsid w:val="00E80393"/>
    <w:rsid w:val="00E8528C"/>
    <w:rsid w:val="00E90625"/>
    <w:rsid w:val="00E91A9C"/>
    <w:rsid w:val="00E95A8B"/>
    <w:rsid w:val="00E95C67"/>
    <w:rsid w:val="00E95E9D"/>
    <w:rsid w:val="00EA0621"/>
    <w:rsid w:val="00EA1323"/>
    <w:rsid w:val="00EA1867"/>
    <w:rsid w:val="00EA1AC5"/>
    <w:rsid w:val="00EA39B4"/>
    <w:rsid w:val="00EA5AC0"/>
    <w:rsid w:val="00EA69D2"/>
    <w:rsid w:val="00EA6A93"/>
    <w:rsid w:val="00EA704B"/>
    <w:rsid w:val="00EB3AA6"/>
    <w:rsid w:val="00EB5FF5"/>
    <w:rsid w:val="00EB76E6"/>
    <w:rsid w:val="00EC046E"/>
    <w:rsid w:val="00EC2141"/>
    <w:rsid w:val="00EC3C0C"/>
    <w:rsid w:val="00EC49A9"/>
    <w:rsid w:val="00EC4C9D"/>
    <w:rsid w:val="00EC527B"/>
    <w:rsid w:val="00ED0686"/>
    <w:rsid w:val="00EE1EE2"/>
    <w:rsid w:val="00EE25D5"/>
    <w:rsid w:val="00EE2BF5"/>
    <w:rsid w:val="00EE5094"/>
    <w:rsid w:val="00EF275C"/>
    <w:rsid w:val="00EF65D2"/>
    <w:rsid w:val="00EF7607"/>
    <w:rsid w:val="00F01FBA"/>
    <w:rsid w:val="00F02580"/>
    <w:rsid w:val="00F02BDA"/>
    <w:rsid w:val="00F02D09"/>
    <w:rsid w:val="00F04941"/>
    <w:rsid w:val="00F06DBD"/>
    <w:rsid w:val="00F07C45"/>
    <w:rsid w:val="00F131E3"/>
    <w:rsid w:val="00F14B51"/>
    <w:rsid w:val="00F14CCD"/>
    <w:rsid w:val="00F14EFF"/>
    <w:rsid w:val="00F1797C"/>
    <w:rsid w:val="00F22355"/>
    <w:rsid w:val="00F255AA"/>
    <w:rsid w:val="00F26EFA"/>
    <w:rsid w:val="00F271C6"/>
    <w:rsid w:val="00F27B52"/>
    <w:rsid w:val="00F3357B"/>
    <w:rsid w:val="00F3471E"/>
    <w:rsid w:val="00F41D58"/>
    <w:rsid w:val="00F46C78"/>
    <w:rsid w:val="00F46CE5"/>
    <w:rsid w:val="00F47668"/>
    <w:rsid w:val="00F50900"/>
    <w:rsid w:val="00F558FB"/>
    <w:rsid w:val="00F61627"/>
    <w:rsid w:val="00F649E5"/>
    <w:rsid w:val="00F656F7"/>
    <w:rsid w:val="00F65B38"/>
    <w:rsid w:val="00F65D6F"/>
    <w:rsid w:val="00F71A9E"/>
    <w:rsid w:val="00F71EC7"/>
    <w:rsid w:val="00F726D4"/>
    <w:rsid w:val="00F749EE"/>
    <w:rsid w:val="00F75B5B"/>
    <w:rsid w:val="00F813CF"/>
    <w:rsid w:val="00F824E5"/>
    <w:rsid w:val="00F82F3E"/>
    <w:rsid w:val="00F83DA5"/>
    <w:rsid w:val="00F84073"/>
    <w:rsid w:val="00F848EB"/>
    <w:rsid w:val="00F8647F"/>
    <w:rsid w:val="00F86EE7"/>
    <w:rsid w:val="00F904EC"/>
    <w:rsid w:val="00F90716"/>
    <w:rsid w:val="00F90A97"/>
    <w:rsid w:val="00F9107D"/>
    <w:rsid w:val="00F918B1"/>
    <w:rsid w:val="00F93158"/>
    <w:rsid w:val="00F95D21"/>
    <w:rsid w:val="00F962B3"/>
    <w:rsid w:val="00F970B1"/>
    <w:rsid w:val="00F97497"/>
    <w:rsid w:val="00FA0090"/>
    <w:rsid w:val="00FA21C9"/>
    <w:rsid w:val="00FA2770"/>
    <w:rsid w:val="00FA3B4F"/>
    <w:rsid w:val="00FA4A2E"/>
    <w:rsid w:val="00FA5604"/>
    <w:rsid w:val="00FB1E31"/>
    <w:rsid w:val="00FB271F"/>
    <w:rsid w:val="00FB4729"/>
    <w:rsid w:val="00FB6728"/>
    <w:rsid w:val="00FB78BD"/>
    <w:rsid w:val="00FB7C56"/>
    <w:rsid w:val="00FC011C"/>
    <w:rsid w:val="00FC3104"/>
    <w:rsid w:val="00FD0671"/>
    <w:rsid w:val="00FD4259"/>
    <w:rsid w:val="00FD51BB"/>
    <w:rsid w:val="00FE35AF"/>
    <w:rsid w:val="00FE3A4D"/>
    <w:rsid w:val="00FE649F"/>
    <w:rsid w:val="00FF543C"/>
    <w:rsid w:val="0A80F3D8"/>
    <w:rsid w:val="36C45803"/>
    <w:rsid w:val="3740E773"/>
    <w:rsid w:val="4521607A"/>
    <w:rsid w:val="46C0E49B"/>
    <w:rsid w:val="4F014073"/>
    <w:rsid w:val="5024F8AE"/>
    <w:rsid w:val="547BD8E3"/>
    <w:rsid w:val="5FAACE14"/>
    <w:rsid w:val="6610911F"/>
    <w:rsid w:val="73233242"/>
    <w:rsid w:val="7B97519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E2EB5"/>
  <w15:chartTrackingRefBased/>
  <w15:docId w15:val="{9D6F7D35-27B0-4769-8C3C-A18EB3DB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B21"/>
    <w:rPr>
      <w:rFonts w:ascii="Arial" w:hAnsi="Arial"/>
      <w:sz w:val="20"/>
    </w:rPr>
  </w:style>
  <w:style w:type="paragraph" w:styleId="Heading1">
    <w:name w:val="heading 1"/>
    <w:basedOn w:val="Normal"/>
    <w:next w:val="Normal"/>
    <w:link w:val="Heading1Char"/>
    <w:uiPriority w:val="9"/>
    <w:qFormat/>
    <w:rsid w:val="001359FA"/>
    <w:pPr>
      <w:keepNext/>
      <w:keepLines/>
      <w:spacing w:before="120" w:after="120"/>
      <w:outlineLvl w:val="0"/>
    </w:pPr>
    <w:rPr>
      <w:rFonts w:ascii="Helvetica" w:eastAsiaTheme="majorEastAsia" w:hAnsi="Helvetica" w:cstheme="majorBidi"/>
      <w:b/>
      <w:color w:val="008066"/>
      <w:sz w:val="28"/>
      <w:szCs w:val="32"/>
    </w:rPr>
  </w:style>
  <w:style w:type="paragraph" w:styleId="Heading2">
    <w:name w:val="heading 2"/>
    <w:basedOn w:val="Normal"/>
    <w:next w:val="Normal"/>
    <w:link w:val="Heading2Char"/>
    <w:uiPriority w:val="9"/>
    <w:unhideWhenUsed/>
    <w:qFormat/>
    <w:rsid w:val="00F255AA"/>
    <w:pPr>
      <w:spacing w:before="160" w:after="0" w:line="240" w:lineRule="auto"/>
      <w:ind w:left="142"/>
      <w:outlineLvl w:val="1"/>
    </w:pPr>
    <w:rPr>
      <w:rFonts w:ascii="Helvetica" w:hAnsi="Helvetica"/>
      <w:b/>
      <w:color w:val="0080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604"/>
  </w:style>
  <w:style w:type="paragraph" w:styleId="Footer">
    <w:name w:val="footer"/>
    <w:basedOn w:val="Normal"/>
    <w:link w:val="FooterChar"/>
    <w:uiPriority w:val="99"/>
    <w:unhideWhenUsed/>
    <w:rsid w:val="00FA5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604"/>
  </w:style>
  <w:style w:type="table" w:styleId="TableGrid">
    <w:name w:val="Table Grid"/>
    <w:basedOn w:val="TableNormal"/>
    <w:uiPriority w:val="99"/>
    <w:rsid w:val="00FA560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5604"/>
    <w:rPr>
      <w:color w:val="0563C1" w:themeColor="hyperlink"/>
      <w:u w:val="single"/>
    </w:rPr>
  </w:style>
  <w:style w:type="paragraph" w:styleId="ListParagraph">
    <w:name w:val="List Paragraph"/>
    <w:basedOn w:val="Normal"/>
    <w:qFormat/>
    <w:rsid w:val="00331A27"/>
    <w:pPr>
      <w:spacing w:after="60" w:line="240" w:lineRule="auto"/>
      <w:ind w:left="720"/>
      <w:contextualSpacing/>
    </w:pPr>
    <w:rPr>
      <w:rFonts w:eastAsiaTheme="minorEastAsia"/>
      <w:szCs w:val="24"/>
    </w:rPr>
  </w:style>
  <w:style w:type="character" w:styleId="FollowedHyperlink">
    <w:name w:val="FollowedHyperlink"/>
    <w:basedOn w:val="DefaultParagraphFont"/>
    <w:uiPriority w:val="99"/>
    <w:semiHidden/>
    <w:unhideWhenUsed/>
    <w:rsid w:val="00B70E5F"/>
    <w:rPr>
      <w:color w:val="954F72" w:themeColor="followedHyperlink"/>
      <w:u w:val="single"/>
    </w:rPr>
  </w:style>
  <w:style w:type="table" w:customStyle="1" w:styleId="TableGrid1">
    <w:name w:val="Table Grid1"/>
    <w:basedOn w:val="TableNormal"/>
    <w:next w:val="TableGrid"/>
    <w:uiPriority w:val="99"/>
    <w:rsid w:val="00B70E5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6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EBF"/>
    <w:rPr>
      <w:rFonts w:ascii="Segoe UI" w:hAnsi="Segoe UI" w:cs="Segoe UI"/>
      <w:sz w:val="18"/>
      <w:szCs w:val="18"/>
    </w:rPr>
  </w:style>
  <w:style w:type="paragraph" w:styleId="NormalWeb">
    <w:name w:val="Normal (Web)"/>
    <w:basedOn w:val="Normal"/>
    <w:uiPriority w:val="99"/>
    <w:unhideWhenUsed/>
    <w:rsid w:val="007C1F15"/>
    <w:pPr>
      <w:spacing w:before="120" w:after="240" w:line="240" w:lineRule="auto"/>
    </w:pPr>
    <w:rPr>
      <w:rFonts w:ascii="Times New Roman" w:eastAsia="Times New Roman" w:hAnsi="Times New Roman" w:cs="Times New Roman"/>
      <w:sz w:val="24"/>
      <w:szCs w:val="24"/>
      <w:lang w:eastAsia="en-AU"/>
    </w:rPr>
  </w:style>
  <w:style w:type="character" w:customStyle="1" w:styleId="Style1">
    <w:name w:val="Style1"/>
    <w:basedOn w:val="DefaultParagraphFont"/>
    <w:uiPriority w:val="1"/>
    <w:rsid w:val="007C1F15"/>
    <w:rPr>
      <w:rFonts w:ascii="Arial" w:hAnsi="Arial"/>
      <w:sz w:val="22"/>
    </w:rPr>
  </w:style>
  <w:style w:type="paragraph" w:styleId="ListBullet">
    <w:name w:val="List Bullet"/>
    <w:basedOn w:val="Normal"/>
    <w:rsid w:val="00A65B21"/>
    <w:pPr>
      <w:numPr>
        <w:numId w:val="5"/>
      </w:numPr>
      <w:spacing w:after="0" w:line="240" w:lineRule="auto"/>
      <w:ind w:left="357" w:hanging="357"/>
    </w:pPr>
    <w:rPr>
      <w:rFonts w:eastAsia="Times New Roman" w:cs="Times New Roman"/>
      <w:szCs w:val="24"/>
      <w:lang w:eastAsia="en-AU"/>
    </w:rPr>
  </w:style>
  <w:style w:type="paragraph" w:customStyle="1" w:styleId="ListBullet2">
    <w:name w:val="List Bullet2"/>
    <w:basedOn w:val="ListBullet"/>
    <w:rsid w:val="00F726D4"/>
    <w:pPr>
      <w:spacing w:line="220" w:lineRule="atLeast"/>
    </w:pPr>
    <w:rPr>
      <w:sz w:val="18"/>
      <w:szCs w:val="20"/>
    </w:rPr>
  </w:style>
  <w:style w:type="character" w:styleId="CommentReference">
    <w:name w:val="annotation reference"/>
    <w:basedOn w:val="DefaultParagraphFont"/>
    <w:uiPriority w:val="99"/>
    <w:semiHidden/>
    <w:unhideWhenUsed/>
    <w:rsid w:val="001B0D0C"/>
    <w:rPr>
      <w:sz w:val="16"/>
      <w:szCs w:val="16"/>
    </w:rPr>
  </w:style>
  <w:style w:type="paragraph" w:styleId="CommentText">
    <w:name w:val="annotation text"/>
    <w:basedOn w:val="Normal"/>
    <w:link w:val="CommentTextChar"/>
    <w:uiPriority w:val="99"/>
    <w:unhideWhenUsed/>
    <w:rsid w:val="001B0D0C"/>
    <w:pPr>
      <w:spacing w:line="240" w:lineRule="auto"/>
    </w:pPr>
    <w:rPr>
      <w:szCs w:val="20"/>
    </w:rPr>
  </w:style>
  <w:style w:type="character" w:customStyle="1" w:styleId="CommentTextChar">
    <w:name w:val="Comment Text Char"/>
    <w:basedOn w:val="DefaultParagraphFont"/>
    <w:link w:val="CommentText"/>
    <w:uiPriority w:val="99"/>
    <w:rsid w:val="001B0D0C"/>
    <w:rPr>
      <w:sz w:val="20"/>
      <w:szCs w:val="20"/>
    </w:rPr>
  </w:style>
  <w:style w:type="paragraph" w:styleId="CommentSubject">
    <w:name w:val="annotation subject"/>
    <w:basedOn w:val="CommentText"/>
    <w:next w:val="CommentText"/>
    <w:link w:val="CommentSubjectChar"/>
    <w:uiPriority w:val="99"/>
    <w:semiHidden/>
    <w:unhideWhenUsed/>
    <w:rsid w:val="001B0D0C"/>
    <w:rPr>
      <w:b/>
      <w:bCs/>
    </w:rPr>
  </w:style>
  <w:style w:type="character" w:customStyle="1" w:styleId="CommentSubjectChar">
    <w:name w:val="Comment Subject Char"/>
    <w:basedOn w:val="CommentTextChar"/>
    <w:link w:val="CommentSubject"/>
    <w:uiPriority w:val="99"/>
    <w:semiHidden/>
    <w:rsid w:val="001B0D0C"/>
    <w:rPr>
      <w:b/>
      <w:bCs/>
      <w:sz w:val="20"/>
      <w:szCs w:val="20"/>
    </w:rPr>
  </w:style>
  <w:style w:type="paragraph" w:styleId="Revision">
    <w:name w:val="Revision"/>
    <w:hidden/>
    <w:uiPriority w:val="99"/>
    <w:semiHidden/>
    <w:rsid w:val="005E7C27"/>
    <w:pPr>
      <w:spacing w:after="0" w:line="240" w:lineRule="auto"/>
    </w:pPr>
  </w:style>
  <w:style w:type="character" w:styleId="UnresolvedMention">
    <w:name w:val="Unresolved Mention"/>
    <w:basedOn w:val="DefaultParagraphFont"/>
    <w:uiPriority w:val="99"/>
    <w:semiHidden/>
    <w:unhideWhenUsed/>
    <w:rsid w:val="00C03AC9"/>
    <w:rPr>
      <w:color w:val="605E5C"/>
      <w:shd w:val="clear" w:color="auto" w:fill="E1DFDD"/>
    </w:rPr>
  </w:style>
  <w:style w:type="paragraph" w:styleId="FootnoteText">
    <w:name w:val="footnote text"/>
    <w:basedOn w:val="Normal"/>
    <w:link w:val="FootnoteTextChar"/>
    <w:uiPriority w:val="99"/>
    <w:semiHidden/>
    <w:unhideWhenUsed/>
    <w:rsid w:val="000638E4"/>
    <w:pPr>
      <w:spacing w:after="0" w:line="240" w:lineRule="auto"/>
    </w:pPr>
    <w:rPr>
      <w:szCs w:val="20"/>
    </w:rPr>
  </w:style>
  <w:style w:type="character" w:customStyle="1" w:styleId="FootnoteTextChar">
    <w:name w:val="Footnote Text Char"/>
    <w:basedOn w:val="DefaultParagraphFont"/>
    <w:link w:val="FootnoteText"/>
    <w:uiPriority w:val="99"/>
    <w:semiHidden/>
    <w:rsid w:val="000638E4"/>
    <w:rPr>
      <w:rFonts w:ascii="Arial" w:hAnsi="Arial"/>
      <w:sz w:val="20"/>
      <w:szCs w:val="20"/>
    </w:rPr>
  </w:style>
  <w:style w:type="character" w:styleId="FootnoteReference">
    <w:name w:val="footnote reference"/>
    <w:basedOn w:val="DefaultParagraphFont"/>
    <w:uiPriority w:val="99"/>
    <w:semiHidden/>
    <w:unhideWhenUsed/>
    <w:rsid w:val="000638E4"/>
    <w:rPr>
      <w:vertAlign w:val="superscript"/>
    </w:rPr>
  </w:style>
  <w:style w:type="character" w:styleId="PlaceholderText">
    <w:name w:val="Placeholder Text"/>
    <w:basedOn w:val="DefaultParagraphFont"/>
    <w:uiPriority w:val="99"/>
    <w:semiHidden/>
    <w:rsid w:val="002D0B1E"/>
    <w:rPr>
      <w:color w:val="808080"/>
    </w:rPr>
  </w:style>
  <w:style w:type="paragraph" w:customStyle="1" w:styleId="BulletPDTemplate">
    <w:name w:val="Bullet PD Template"/>
    <w:basedOn w:val="ListParagraph"/>
    <w:qFormat/>
    <w:rsid w:val="00A52DE2"/>
    <w:pPr>
      <w:numPr>
        <w:numId w:val="10"/>
      </w:numPr>
      <w:spacing w:after="40"/>
    </w:pPr>
    <w:rPr>
      <w:rFonts w:cs="Arial"/>
      <w:szCs w:val="20"/>
    </w:rPr>
  </w:style>
  <w:style w:type="numbering" w:customStyle="1" w:styleId="ListBullet0">
    <w:name w:val="List_Bullet"/>
    <w:uiPriority w:val="99"/>
    <w:rsid w:val="00065EB0"/>
    <w:pPr>
      <w:numPr>
        <w:numId w:val="22"/>
      </w:numPr>
    </w:pPr>
  </w:style>
  <w:style w:type="character" w:customStyle="1" w:styleId="Heading1Char">
    <w:name w:val="Heading 1 Char"/>
    <w:basedOn w:val="DefaultParagraphFont"/>
    <w:link w:val="Heading1"/>
    <w:uiPriority w:val="9"/>
    <w:rsid w:val="001359FA"/>
    <w:rPr>
      <w:rFonts w:ascii="Helvetica" w:eastAsiaTheme="majorEastAsia" w:hAnsi="Helvetica" w:cstheme="majorBidi"/>
      <w:b/>
      <w:color w:val="008066"/>
      <w:sz w:val="28"/>
      <w:szCs w:val="32"/>
    </w:rPr>
  </w:style>
  <w:style w:type="character" w:customStyle="1" w:styleId="Heading2Char">
    <w:name w:val="Heading 2 Char"/>
    <w:basedOn w:val="DefaultParagraphFont"/>
    <w:link w:val="Heading2"/>
    <w:uiPriority w:val="9"/>
    <w:rsid w:val="00F255AA"/>
    <w:rPr>
      <w:rFonts w:ascii="Helvetica" w:hAnsi="Helvetica"/>
      <w:b/>
      <w:color w:val="008066"/>
      <w:sz w:val="20"/>
    </w:rPr>
  </w:style>
  <w:style w:type="character" w:styleId="BookTitle">
    <w:name w:val="Book Title"/>
    <w:basedOn w:val="DefaultParagraphFont"/>
    <w:uiPriority w:val="33"/>
    <w:qFormat/>
    <w:rsid w:val="00D7433B"/>
    <w:rPr>
      <w:b/>
      <w:bCs/>
      <w:i/>
      <w:iCs/>
      <w:spacing w:val="5"/>
    </w:rPr>
  </w:style>
  <w:style w:type="paragraph" w:customStyle="1" w:styleId="Heading1DEEPBLUE">
    <w:name w:val="Heading 1 DEEP BLUE"/>
    <w:basedOn w:val="Heading1"/>
    <w:link w:val="Heading1DEEPBLUEChar"/>
    <w:qFormat/>
    <w:rsid w:val="00AA3330"/>
    <w:pPr>
      <w:keepLines w:val="0"/>
      <w:spacing w:before="240" w:line="240" w:lineRule="atLeast"/>
    </w:pPr>
    <w:rPr>
      <w:rFonts w:ascii="Arial" w:eastAsia="Times New Roman" w:hAnsi="Arial" w:cs="Arial"/>
      <w:bCs/>
      <w:color w:val="5B9BD5" w:themeColor="accent1"/>
      <w:kern w:val="32"/>
      <w:sz w:val="30"/>
      <w:lang w:eastAsia="en-AU"/>
    </w:rPr>
  </w:style>
  <w:style w:type="character" w:customStyle="1" w:styleId="Heading1DEEPBLUEChar">
    <w:name w:val="Heading 1 DEEP BLUE Char"/>
    <w:basedOn w:val="Heading1Char"/>
    <w:link w:val="Heading1DEEPBLUE"/>
    <w:rsid w:val="00AA3330"/>
    <w:rPr>
      <w:rFonts w:ascii="Arial" w:eastAsia="Times New Roman" w:hAnsi="Arial" w:cs="Arial"/>
      <w:b/>
      <w:bCs/>
      <w:color w:val="5B9BD5" w:themeColor="accent1"/>
      <w:kern w:val="32"/>
      <w:sz w:val="30"/>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9746">
      <w:bodyDiv w:val="1"/>
      <w:marLeft w:val="0"/>
      <w:marRight w:val="0"/>
      <w:marTop w:val="0"/>
      <w:marBottom w:val="0"/>
      <w:divBdr>
        <w:top w:val="none" w:sz="0" w:space="0" w:color="auto"/>
        <w:left w:val="none" w:sz="0" w:space="0" w:color="auto"/>
        <w:bottom w:val="none" w:sz="0" w:space="0" w:color="auto"/>
        <w:right w:val="none" w:sz="0" w:space="0" w:color="auto"/>
      </w:divBdr>
    </w:div>
    <w:div w:id="143133111">
      <w:bodyDiv w:val="1"/>
      <w:marLeft w:val="0"/>
      <w:marRight w:val="0"/>
      <w:marTop w:val="0"/>
      <w:marBottom w:val="0"/>
      <w:divBdr>
        <w:top w:val="none" w:sz="0" w:space="0" w:color="auto"/>
        <w:left w:val="none" w:sz="0" w:space="0" w:color="auto"/>
        <w:bottom w:val="none" w:sz="0" w:space="0" w:color="auto"/>
        <w:right w:val="none" w:sz="0" w:space="0" w:color="auto"/>
      </w:divBdr>
    </w:div>
    <w:div w:id="578752238">
      <w:bodyDiv w:val="1"/>
      <w:marLeft w:val="0"/>
      <w:marRight w:val="0"/>
      <w:marTop w:val="0"/>
      <w:marBottom w:val="0"/>
      <w:divBdr>
        <w:top w:val="none" w:sz="0" w:space="0" w:color="auto"/>
        <w:left w:val="none" w:sz="0" w:space="0" w:color="auto"/>
        <w:bottom w:val="none" w:sz="0" w:space="0" w:color="auto"/>
        <w:right w:val="none" w:sz="0" w:space="0" w:color="auto"/>
      </w:divBdr>
      <w:divsChild>
        <w:div w:id="1935019323">
          <w:marLeft w:val="0"/>
          <w:marRight w:val="0"/>
          <w:marTop w:val="0"/>
          <w:marBottom w:val="0"/>
          <w:divBdr>
            <w:top w:val="none" w:sz="0" w:space="0" w:color="auto"/>
            <w:left w:val="none" w:sz="0" w:space="0" w:color="auto"/>
            <w:bottom w:val="none" w:sz="0" w:space="0" w:color="auto"/>
            <w:right w:val="none" w:sz="0" w:space="0" w:color="auto"/>
          </w:divBdr>
        </w:div>
      </w:divsChild>
    </w:div>
    <w:div w:id="647174794">
      <w:bodyDiv w:val="1"/>
      <w:marLeft w:val="0"/>
      <w:marRight w:val="0"/>
      <w:marTop w:val="0"/>
      <w:marBottom w:val="0"/>
      <w:divBdr>
        <w:top w:val="none" w:sz="0" w:space="0" w:color="auto"/>
        <w:left w:val="none" w:sz="0" w:space="0" w:color="auto"/>
        <w:bottom w:val="none" w:sz="0" w:space="0" w:color="auto"/>
        <w:right w:val="none" w:sz="0" w:space="0" w:color="auto"/>
      </w:divBdr>
    </w:div>
    <w:div w:id="1653825266">
      <w:bodyDiv w:val="1"/>
      <w:marLeft w:val="0"/>
      <w:marRight w:val="0"/>
      <w:marTop w:val="0"/>
      <w:marBottom w:val="0"/>
      <w:divBdr>
        <w:top w:val="none" w:sz="0" w:space="0" w:color="auto"/>
        <w:left w:val="none" w:sz="0" w:space="0" w:color="auto"/>
        <w:bottom w:val="none" w:sz="0" w:space="0" w:color="auto"/>
        <w:right w:val="none" w:sz="0" w:space="0" w:color="auto"/>
      </w:divBdr>
    </w:div>
    <w:div w:id="1853954306">
      <w:bodyDiv w:val="1"/>
      <w:marLeft w:val="0"/>
      <w:marRight w:val="0"/>
      <w:marTop w:val="0"/>
      <w:marBottom w:val="0"/>
      <w:divBdr>
        <w:top w:val="none" w:sz="0" w:space="0" w:color="auto"/>
        <w:left w:val="none" w:sz="0" w:space="0" w:color="auto"/>
        <w:bottom w:val="none" w:sz="0" w:space="0" w:color="auto"/>
        <w:right w:val="none" w:sz="0" w:space="0" w:color="auto"/>
      </w:divBdr>
      <w:divsChild>
        <w:div w:id="1321731382">
          <w:marLeft w:val="0"/>
          <w:marRight w:val="0"/>
          <w:marTop w:val="0"/>
          <w:marBottom w:val="0"/>
          <w:divBdr>
            <w:top w:val="none" w:sz="0" w:space="0" w:color="auto"/>
            <w:left w:val="none" w:sz="0" w:space="0" w:color="auto"/>
            <w:bottom w:val="none" w:sz="0" w:space="0" w:color="auto"/>
            <w:right w:val="none" w:sz="0" w:space="0" w:color="auto"/>
          </w:divBdr>
          <w:divsChild>
            <w:div w:id="88965074">
              <w:marLeft w:val="0"/>
              <w:marRight w:val="0"/>
              <w:marTop w:val="0"/>
              <w:marBottom w:val="0"/>
              <w:divBdr>
                <w:top w:val="none" w:sz="0" w:space="0" w:color="auto"/>
                <w:left w:val="none" w:sz="0" w:space="0" w:color="auto"/>
                <w:bottom w:val="none" w:sz="0" w:space="0" w:color="auto"/>
                <w:right w:val="none" w:sz="0" w:space="0" w:color="auto"/>
              </w:divBdr>
              <w:divsChild>
                <w:div w:id="1694917802">
                  <w:marLeft w:val="0"/>
                  <w:marRight w:val="0"/>
                  <w:marTop w:val="0"/>
                  <w:marBottom w:val="0"/>
                  <w:divBdr>
                    <w:top w:val="none" w:sz="0" w:space="0" w:color="auto"/>
                    <w:left w:val="none" w:sz="0" w:space="0" w:color="auto"/>
                    <w:bottom w:val="none" w:sz="0" w:space="0" w:color="auto"/>
                    <w:right w:val="none" w:sz="0" w:space="0" w:color="auto"/>
                  </w:divBdr>
                  <w:divsChild>
                    <w:div w:id="859929701">
                      <w:marLeft w:val="0"/>
                      <w:marRight w:val="0"/>
                      <w:marTop w:val="0"/>
                      <w:marBottom w:val="0"/>
                      <w:divBdr>
                        <w:top w:val="none" w:sz="0" w:space="0" w:color="auto"/>
                        <w:left w:val="none" w:sz="0" w:space="0" w:color="auto"/>
                        <w:bottom w:val="none" w:sz="0" w:space="0" w:color="auto"/>
                        <w:right w:val="none" w:sz="0" w:space="0" w:color="auto"/>
                      </w:divBdr>
                      <w:divsChild>
                        <w:div w:id="2052336761">
                          <w:marLeft w:val="0"/>
                          <w:marRight w:val="0"/>
                          <w:marTop w:val="0"/>
                          <w:marBottom w:val="0"/>
                          <w:divBdr>
                            <w:top w:val="none" w:sz="0" w:space="0" w:color="auto"/>
                            <w:left w:val="none" w:sz="0" w:space="0" w:color="auto"/>
                            <w:bottom w:val="none" w:sz="0" w:space="0" w:color="auto"/>
                            <w:right w:val="none" w:sz="0" w:space="0" w:color="auto"/>
                          </w:divBdr>
                          <w:divsChild>
                            <w:div w:id="132173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063206">
      <w:bodyDiv w:val="1"/>
      <w:marLeft w:val="0"/>
      <w:marRight w:val="0"/>
      <w:marTop w:val="0"/>
      <w:marBottom w:val="0"/>
      <w:divBdr>
        <w:top w:val="none" w:sz="0" w:space="0" w:color="auto"/>
        <w:left w:val="none" w:sz="0" w:space="0" w:color="auto"/>
        <w:bottom w:val="none" w:sz="0" w:space="0" w:color="auto"/>
        <w:right w:val="none" w:sz="0" w:space="0" w:color="auto"/>
      </w:divBdr>
    </w:div>
    <w:div w:id="1950964914">
      <w:bodyDiv w:val="1"/>
      <w:marLeft w:val="0"/>
      <w:marRight w:val="0"/>
      <w:marTop w:val="0"/>
      <w:marBottom w:val="0"/>
      <w:divBdr>
        <w:top w:val="none" w:sz="0" w:space="0" w:color="auto"/>
        <w:left w:val="none" w:sz="0" w:space="0" w:color="auto"/>
        <w:bottom w:val="none" w:sz="0" w:space="0" w:color="auto"/>
        <w:right w:val="none" w:sz="0" w:space="0" w:color="auto"/>
      </w:divBdr>
    </w:div>
    <w:div w:id="200508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proofpoint.com/v2/url?u=https-3A__www.forgov.qld.gov.au_humanrights&amp;d=DwMFAg&amp;c=tpTxelpKGw9ZbZ5Dlo0lybSxHDHIiYjksG4icXfalgk&amp;r=W4Gweh5POIqUFNTEU92Jny_3m0ZH7_MyCNsZ6WbxI2w&amp;m=DP2ZLFkNwNjdifpUVipAQaVEBuedVVc4i5VxMuP_IJE&amp;s=n8IaVLsBmceOUzhioUYLOvzCEJhlCoAknsTUtJUryPc&amp;e=" TargetMode="External"/><Relationship Id="rId18" Type="http://schemas.openxmlformats.org/officeDocument/2006/relationships/hyperlink" Target="https://www.legislation.gov.au/Details/C2021C00474"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des.qld.gov.au/our-department/employment/why-work-with-us/information-for-applicants" TargetMode="External"/><Relationship Id="rId7" Type="http://schemas.openxmlformats.org/officeDocument/2006/relationships/settings" Target="settings.xml"/><Relationship Id="rId12" Type="http://schemas.openxmlformats.org/officeDocument/2006/relationships/hyperlink" Target="http://www.psc.qld.gov.au/about-us.aspxhttp:/www.psc.qld.gov.au/about-us.aspx" TargetMode="External"/><Relationship Id="rId17" Type="http://schemas.openxmlformats.org/officeDocument/2006/relationships/hyperlink" Target="https://www.qld.gov.au/law/laws-regulated-industries-and-accountability/queensland-laws-and-regulations/regulated-industries-and-licensing/blue-card-services" TargetMode="External"/><Relationship Id="rId25" Type="http://schemas.openxmlformats.org/officeDocument/2006/relationships/hyperlink" Target="http://www.smartjobs.qld.gov.au" TargetMode="External"/><Relationship Id="rId2" Type="http://schemas.openxmlformats.org/officeDocument/2006/relationships/customXml" Target="../customXml/item2.xml"/><Relationship Id="rId16" Type="http://schemas.openxmlformats.org/officeDocument/2006/relationships/hyperlink" Target="https://www.forgov.qld.gov.au/leadership-competencies-queensland" TargetMode="External"/><Relationship Id="rId20" Type="http://schemas.openxmlformats.org/officeDocument/2006/relationships/hyperlink" Target="https://www.legislation.qld.gov.au/view/html/inforce/current/act-1991-08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phie.Wilson@des.qld.gov.au" TargetMode="External"/><Relationship Id="rId24" Type="http://schemas.openxmlformats.org/officeDocument/2006/relationships/hyperlink" Target="http://www.smartjobs.qld.gov.au" TargetMode="External"/><Relationship Id="rId5" Type="http://schemas.openxmlformats.org/officeDocument/2006/relationships/numbering" Target="numbering.xml"/><Relationship Id="rId15" Type="http://schemas.openxmlformats.org/officeDocument/2006/relationships/hyperlink" Target="https://www.des.qld.gov.au/our-department/employment" TargetMode="External"/><Relationship Id="rId23" Type="http://schemas.openxmlformats.org/officeDocument/2006/relationships/hyperlink" Target="mailto:Sophie.Wilson@des.qld.gov.au"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legislation.qld.gov.au/view/html/inforce/current/act-2003-027" TargetMode="External"/><Relationship Id="R75ae2ee2019046e4"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ldefense.proofpoint.com/v2/url?u=https-3A__www.forgov.qld.gov.au_inclusion-2Dand-2Ddiversity-2Dcommitment&amp;d=DwMFAg&amp;c=tpTxelpKGw9ZbZ5Dlo0lybSxHDHIiYjksG4icXfalgk&amp;r=W4Gweh5POIqUFNTEU92Jny_3m0ZH7_MyCNsZ6WbxI2w&amp;m=DP2ZLFkNwNjdifpUVipAQaVEBuedVVc4i5VxMuP_IJE&amp;s=koW3J_GJiZzzdkvt7CTYJukNsnFmkSdIgcEJAKnkghA&amp;e=" TargetMode="External"/><Relationship Id="rId22" Type="http://schemas.openxmlformats.org/officeDocument/2006/relationships/hyperlink" Target="http://www.smarjobs.qld.gov.au"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FC21CEC94C1149AE756133D61F9E4E" ma:contentTypeVersion="3" ma:contentTypeDescription="Create a new document." ma:contentTypeScope="" ma:versionID="ccf5bbc91b4b62ff75a6b2763283cdb8">
  <xsd:schema xmlns:xsd="http://www.w3.org/2001/XMLSchema" xmlns:xs="http://www.w3.org/2001/XMLSchema" xmlns:p="http://schemas.microsoft.com/office/2006/metadata/properties" xmlns:ns2="e8b4a8d3-8dfd-462d-9fa5-2731441b8c4e" targetNamespace="http://schemas.microsoft.com/office/2006/metadata/properties" ma:root="true" ma:fieldsID="e31acc3b8e937a1694d365acd03d267e" ns2:_="">
    <xsd:import namespace="e8b4a8d3-8dfd-462d-9fa5-2731441b8c4e"/>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b4a8d3-8dfd-462d-9fa5-2731441b8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6FDEED-03C6-424C-BB82-4DBF3047ACCB}">
  <ds:schemaRefs>
    <ds:schemaRef ds:uri="http://schemas.openxmlformats.org/officeDocument/2006/bibliography"/>
  </ds:schemaRefs>
</ds:datastoreItem>
</file>

<file path=customXml/itemProps2.xml><?xml version="1.0" encoding="utf-8"?>
<ds:datastoreItem xmlns:ds="http://schemas.openxmlformats.org/officeDocument/2006/customXml" ds:itemID="{19E3CAC9-33CA-4A7E-B91E-5D070469F1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28994D-5AB8-4E02-B46D-0EDF3C864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b4a8d3-8dfd-462d-9fa5-2731441b8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EBE0FD-3A7F-476A-868A-BCB1BD2CEA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2461</Words>
  <Characters>14034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Company>Queensland Government</Company>
  <LinksUpToDate>false</LinksUpToDate>
  <CharactersWithSpaces>16463</CharactersWithSpaces>
  <SharedDoc>false</SharedDoc>
  <HLinks>
    <vt:vector size="156" baseType="variant">
      <vt:variant>
        <vt:i4>589929</vt:i4>
      </vt:variant>
      <vt:variant>
        <vt:i4>63</vt:i4>
      </vt:variant>
      <vt:variant>
        <vt:i4>0</vt:i4>
      </vt:variant>
      <vt:variant>
        <vt:i4>5</vt:i4>
      </vt:variant>
      <vt:variant>
        <vt:lpwstr>https://desintranet.lands.resnet.qg/human-resources/recruitment-selection/planning/jems/_nocache</vt:lpwstr>
      </vt:variant>
      <vt:variant>
        <vt:lpwstr/>
      </vt:variant>
      <vt:variant>
        <vt:i4>1769503</vt:i4>
      </vt:variant>
      <vt:variant>
        <vt:i4>60</vt:i4>
      </vt:variant>
      <vt:variant>
        <vt:i4>0</vt:i4>
      </vt:variant>
      <vt:variant>
        <vt:i4>5</vt:i4>
      </vt:variant>
      <vt:variant>
        <vt:lpwstr>http://www.smartjobs.qld.gov.au/</vt:lpwstr>
      </vt:variant>
      <vt:variant>
        <vt:lpwstr/>
      </vt:variant>
      <vt:variant>
        <vt:i4>1769503</vt:i4>
      </vt:variant>
      <vt:variant>
        <vt:i4>57</vt:i4>
      </vt:variant>
      <vt:variant>
        <vt:i4>0</vt:i4>
      </vt:variant>
      <vt:variant>
        <vt:i4>5</vt:i4>
      </vt:variant>
      <vt:variant>
        <vt:lpwstr>http://www.smartjobs.qld.gov.au/</vt:lpwstr>
      </vt:variant>
      <vt:variant>
        <vt:lpwstr/>
      </vt:variant>
      <vt:variant>
        <vt:i4>6946914</vt:i4>
      </vt:variant>
      <vt:variant>
        <vt:i4>54</vt:i4>
      </vt:variant>
      <vt:variant>
        <vt:i4>0</vt:i4>
      </vt:variant>
      <vt:variant>
        <vt:i4>5</vt:i4>
      </vt:variant>
      <vt:variant>
        <vt:lpwstr/>
      </vt:variant>
      <vt:variant>
        <vt:lpwstr>_Mandatory_requirements</vt:lpwstr>
      </vt:variant>
      <vt:variant>
        <vt:i4>6881334</vt:i4>
      </vt:variant>
      <vt:variant>
        <vt:i4>51</vt:i4>
      </vt:variant>
      <vt:variant>
        <vt:i4>0</vt:i4>
      </vt:variant>
      <vt:variant>
        <vt:i4>5</vt:i4>
      </vt:variant>
      <vt:variant>
        <vt:lpwstr>http://www.smarjobs.qld.gov.au/</vt:lpwstr>
      </vt:variant>
      <vt:variant>
        <vt:lpwstr/>
      </vt:variant>
      <vt:variant>
        <vt:i4>4980748</vt:i4>
      </vt:variant>
      <vt:variant>
        <vt:i4>48</vt:i4>
      </vt:variant>
      <vt:variant>
        <vt:i4>0</vt:i4>
      </vt:variant>
      <vt:variant>
        <vt:i4>5</vt:i4>
      </vt:variant>
      <vt:variant>
        <vt:lpwstr>https://www.des.qld.gov.au/our-department/employment/why-work-with-us/information-for-applicants</vt:lpwstr>
      </vt:variant>
      <vt:variant>
        <vt:lpwstr/>
      </vt:variant>
      <vt:variant>
        <vt:i4>5373980</vt:i4>
      </vt:variant>
      <vt:variant>
        <vt:i4>45</vt:i4>
      </vt:variant>
      <vt:variant>
        <vt:i4>0</vt:i4>
      </vt:variant>
      <vt:variant>
        <vt:i4>5</vt:i4>
      </vt:variant>
      <vt:variant>
        <vt:lpwstr>https://www.des.qld.gov.au/__data/assets/pdf_file/0022/260158/diverse-ability-declaration.pdf/_nocache</vt:lpwstr>
      </vt:variant>
      <vt:variant>
        <vt:lpwstr/>
      </vt:variant>
      <vt:variant>
        <vt:i4>6226013</vt:i4>
      </vt:variant>
      <vt:variant>
        <vt:i4>42</vt:i4>
      </vt:variant>
      <vt:variant>
        <vt:i4>0</vt:i4>
      </vt:variant>
      <vt:variant>
        <vt:i4>5</vt:i4>
      </vt:variant>
      <vt:variant>
        <vt:lpwstr>https://www.legislation.qld.gov.au/view/html/inforce/current/act-1991-085</vt:lpwstr>
      </vt:variant>
      <vt:variant>
        <vt:lpwstr/>
      </vt:variant>
      <vt:variant>
        <vt:i4>983060</vt:i4>
      </vt:variant>
      <vt:variant>
        <vt:i4>39</vt:i4>
      </vt:variant>
      <vt:variant>
        <vt:i4>0</vt:i4>
      </vt:variant>
      <vt:variant>
        <vt:i4>5</vt:i4>
      </vt:variant>
      <vt:variant>
        <vt:lpwstr>http://www.forgov.qld.gov.au/documents/guideline/evidence-attribute-aboriginal-andor-torres-strait-islander-identified-roles</vt:lpwstr>
      </vt:variant>
      <vt:variant>
        <vt:lpwstr/>
      </vt:variant>
      <vt:variant>
        <vt:i4>6226013</vt:i4>
      </vt:variant>
      <vt:variant>
        <vt:i4>36</vt:i4>
      </vt:variant>
      <vt:variant>
        <vt:i4>0</vt:i4>
      </vt:variant>
      <vt:variant>
        <vt:i4>5</vt:i4>
      </vt:variant>
      <vt:variant>
        <vt:lpwstr>https://www.legislation.qld.gov.au/view/html/inforce/current/act-1991-085</vt:lpwstr>
      </vt:variant>
      <vt:variant>
        <vt:lpwstr/>
      </vt:variant>
      <vt:variant>
        <vt:i4>5373980</vt:i4>
      </vt:variant>
      <vt:variant>
        <vt:i4>33</vt:i4>
      </vt:variant>
      <vt:variant>
        <vt:i4>0</vt:i4>
      </vt:variant>
      <vt:variant>
        <vt:i4>5</vt:i4>
      </vt:variant>
      <vt:variant>
        <vt:lpwstr>https://www.des.qld.gov.au/__data/assets/pdf_file/0022/260158/diverse-ability-declaration.pdf/_nocache</vt:lpwstr>
      </vt:variant>
      <vt:variant>
        <vt:lpwstr/>
      </vt:variant>
      <vt:variant>
        <vt:i4>983060</vt:i4>
      </vt:variant>
      <vt:variant>
        <vt:i4>30</vt:i4>
      </vt:variant>
      <vt:variant>
        <vt:i4>0</vt:i4>
      </vt:variant>
      <vt:variant>
        <vt:i4>5</vt:i4>
      </vt:variant>
      <vt:variant>
        <vt:lpwstr>http://www.forgov.qld.gov.au/documents/guideline/evidence-attribute-aboriginal-andor-torres-strait-islander-identified-roles</vt:lpwstr>
      </vt:variant>
      <vt:variant>
        <vt:lpwstr/>
      </vt:variant>
      <vt:variant>
        <vt:i4>5046299</vt:i4>
      </vt:variant>
      <vt:variant>
        <vt:i4>27</vt:i4>
      </vt:variant>
      <vt:variant>
        <vt:i4>0</vt:i4>
      </vt:variant>
      <vt:variant>
        <vt:i4>5</vt:i4>
      </vt:variant>
      <vt:variant>
        <vt:lpwstr>https://www.legislation.qld.gov.au/view/html/inforce/current/act-2003-027</vt:lpwstr>
      </vt:variant>
      <vt:variant>
        <vt:lpwstr>ch.14-pt.1-div.1</vt:lpwstr>
      </vt:variant>
      <vt:variant>
        <vt:i4>7405602</vt:i4>
      </vt:variant>
      <vt:variant>
        <vt:i4>24</vt:i4>
      </vt:variant>
      <vt:variant>
        <vt:i4>0</vt:i4>
      </vt:variant>
      <vt:variant>
        <vt:i4>5</vt:i4>
      </vt:variant>
      <vt:variant>
        <vt:lpwstr>https://www.legislation.gov.au/Details/C2021C00474</vt:lpwstr>
      </vt:variant>
      <vt:variant>
        <vt:lpwstr/>
      </vt:variant>
      <vt:variant>
        <vt:i4>5373956</vt:i4>
      </vt:variant>
      <vt:variant>
        <vt:i4>21</vt:i4>
      </vt:variant>
      <vt:variant>
        <vt:i4>0</vt:i4>
      </vt:variant>
      <vt:variant>
        <vt:i4>5</vt:i4>
      </vt:variant>
      <vt:variant>
        <vt:lpwstr>https://www.qld.gov.au/law/laws-regulated-industries-and-accountability/queensland-laws-and-regulations/regulated-industries-and-licensing/blue-card-services</vt:lpwstr>
      </vt:variant>
      <vt:variant>
        <vt:lpwstr/>
      </vt:variant>
      <vt:variant>
        <vt:i4>458776</vt:i4>
      </vt:variant>
      <vt:variant>
        <vt:i4>18</vt:i4>
      </vt:variant>
      <vt:variant>
        <vt:i4>0</vt:i4>
      </vt:variant>
      <vt:variant>
        <vt:i4>5</vt:i4>
      </vt:variant>
      <vt:variant>
        <vt:lpwstr>https://desbt.qld.gov.au/training/training-careers/osqrecognition</vt:lpwstr>
      </vt:variant>
      <vt:variant>
        <vt:lpwstr/>
      </vt:variant>
      <vt:variant>
        <vt:i4>5505115</vt:i4>
      </vt:variant>
      <vt:variant>
        <vt:i4>15</vt:i4>
      </vt:variant>
      <vt:variant>
        <vt:i4>0</vt:i4>
      </vt:variant>
      <vt:variant>
        <vt:i4>5</vt:i4>
      </vt:variant>
      <vt:variant>
        <vt:lpwstr>https://www.forgov.qld.gov.au/leadership-competencies-queensland</vt:lpwstr>
      </vt:variant>
      <vt:variant>
        <vt:lpwstr/>
      </vt:variant>
      <vt:variant>
        <vt:i4>4915293</vt:i4>
      </vt:variant>
      <vt:variant>
        <vt:i4>12</vt:i4>
      </vt:variant>
      <vt:variant>
        <vt:i4>0</vt:i4>
      </vt:variant>
      <vt:variant>
        <vt:i4>5</vt:i4>
      </vt:variant>
      <vt:variant>
        <vt:lpwstr>https://www.des.qld.gov.au/our-department/employment</vt:lpwstr>
      </vt:variant>
      <vt:variant>
        <vt:lpwstr/>
      </vt:variant>
      <vt:variant>
        <vt:i4>3145730</vt:i4>
      </vt:variant>
      <vt:variant>
        <vt:i4>9</vt:i4>
      </vt:variant>
      <vt:variant>
        <vt:i4>0</vt:i4>
      </vt:variant>
      <vt:variant>
        <vt:i4>5</vt:i4>
      </vt:variant>
      <vt:variant>
        <vt:lpwstr>https://urldefense.proofpoint.com/v2/url?u=https-3A__www.forgov.qld.gov.au_inclusion-2Dand-2Ddiversity-2Dcommitment&amp;d=DwMFAg&amp;c=tpTxelpKGw9ZbZ5Dlo0lybSxHDHIiYjksG4icXfalgk&amp;r=W4Gweh5POIqUFNTEU92Jny_3m0ZH7_MyCNsZ6WbxI2w&amp;m=DP2ZLFkNwNjdifpUVipAQaVEBuedVVc4i5VxMuP_IJE&amp;s=koW3J_GJiZzzdkvt7CTYJukNsnFmkSdIgcEJAKnkghA&amp;e=</vt:lpwstr>
      </vt:variant>
      <vt:variant>
        <vt:lpwstr/>
      </vt:variant>
      <vt:variant>
        <vt:i4>720991</vt:i4>
      </vt:variant>
      <vt:variant>
        <vt:i4>6</vt:i4>
      </vt:variant>
      <vt:variant>
        <vt:i4>0</vt:i4>
      </vt:variant>
      <vt:variant>
        <vt:i4>5</vt:i4>
      </vt:variant>
      <vt:variant>
        <vt:lpwstr>https://urldefense.proofpoint.com/v2/url?u=https-3A__www.forgov.qld.gov.au_humanrights&amp;d=DwMFAg&amp;c=tpTxelpKGw9ZbZ5Dlo0lybSxHDHIiYjksG4icXfalgk&amp;r=W4Gweh5POIqUFNTEU92Jny_3m0ZH7_MyCNsZ6WbxI2w&amp;m=DP2ZLFkNwNjdifpUVipAQaVEBuedVVc4i5VxMuP_IJE&amp;s=n8IaVLsBmceOUzhioUYLOvzCEJhlCoAknsTUtJUryPc&amp;e=</vt:lpwstr>
      </vt:variant>
      <vt:variant>
        <vt:lpwstr/>
      </vt:variant>
      <vt:variant>
        <vt:i4>852058</vt:i4>
      </vt:variant>
      <vt:variant>
        <vt:i4>3</vt:i4>
      </vt:variant>
      <vt:variant>
        <vt:i4>0</vt:i4>
      </vt:variant>
      <vt:variant>
        <vt:i4>5</vt:i4>
      </vt:variant>
      <vt:variant>
        <vt:lpwstr>http://www.psc.qld.gov.au/about-us.aspxhttp:/www.psc.qld.gov.au/about-us.aspx</vt:lpwstr>
      </vt:variant>
      <vt:variant>
        <vt:lpwstr/>
      </vt:variant>
      <vt:variant>
        <vt:i4>2949130</vt:i4>
      </vt:variant>
      <vt:variant>
        <vt:i4>0</vt:i4>
      </vt:variant>
      <vt:variant>
        <vt:i4>0</vt:i4>
      </vt:variant>
      <vt:variant>
        <vt:i4>5</vt:i4>
      </vt:variant>
      <vt:variant>
        <vt:lpwstr>https://desintranet.lands.resnet.qg/__data/assets/pdf_file/0003/328359/pay-rates-award-excerpts.pdf</vt:lpwstr>
      </vt:variant>
      <vt:variant>
        <vt:lpwstr/>
      </vt:variant>
      <vt:variant>
        <vt:i4>6226013</vt:i4>
      </vt:variant>
      <vt:variant>
        <vt:i4>9</vt:i4>
      </vt:variant>
      <vt:variant>
        <vt:i4>0</vt:i4>
      </vt:variant>
      <vt:variant>
        <vt:i4>5</vt:i4>
      </vt:variant>
      <vt:variant>
        <vt:lpwstr>https://www.legislation.qld.gov.au/view/html/inforce/current/act-1991-085</vt:lpwstr>
      </vt:variant>
      <vt:variant>
        <vt:lpwstr/>
      </vt:variant>
      <vt:variant>
        <vt:i4>6226013</vt:i4>
      </vt:variant>
      <vt:variant>
        <vt:i4>6</vt:i4>
      </vt:variant>
      <vt:variant>
        <vt:i4>0</vt:i4>
      </vt:variant>
      <vt:variant>
        <vt:i4>5</vt:i4>
      </vt:variant>
      <vt:variant>
        <vt:lpwstr>https://www.legislation.qld.gov.au/view/html/inforce/current/act-1991-085</vt:lpwstr>
      </vt:variant>
      <vt:variant>
        <vt:lpwstr/>
      </vt:variant>
      <vt:variant>
        <vt:i4>6226013</vt:i4>
      </vt:variant>
      <vt:variant>
        <vt:i4>3</vt:i4>
      </vt:variant>
      <vt:variant>
        <vt:i4>0</vt:i4>
      </vt:variant>
      <vt:variant>
        <vt:i4>5</vt:i4>
      </vt:variant>
      <vt:variant>
        <vt:lpwstr>https://www.legislation.qld.gov.au/view/html/inforce/current/act-1991-085</vt:lpwstr>
      </vt:variant>
      <vt:variant>
        <vt:lpwstr/>
      </vt:variant>
      <vt:variant>
        <vt:i4>6226013</vt:i4>
      </vt:variant>
      <vt:variant>
        <vt:i4>0</vt:i4>
      </vt:variant>
      <vt:variant>
        <vt:i4>0</vt:i4>
      </vt:variant>
      <vt:variant>
        <vt:i4>5</vt:i4>
      </vt:variant>
      <vt:variant>
        <vt:lpwstr>https://www.legislation.qld.gov.au/view/html/inforce/current/act-1991-085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Template to be used when creating Position Descriptions</dc:subject>
  <dc:creator>Queensland Government Department of Environment and Science</dc:creator>
  <cp:keywords>Position; Position Description; Template</cp:keywords>
  <dc:description/>
  <cp:lastModifiedBy>Glenn Tooley</cp:lastModifiedBy>
  <cp:revision>2</cp:revision>
  <cp:lastPrinted>2019-01-26T10:16:00Z</cp:lastPrinted>
  <dcterms:created xsi:type="dcterms:W3CDTF">2024-07-02T01:25:00Z</dcterms:created>
  <dcterms:modified xsi:type="dcterms:W3CDTF">2024-07-02T01:25:00Z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0x010100D9FC21CEC94C1149AE756133D61F9E4E</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JEMSID">
    <vt:lpwstr> /</vt:lpwstr>
  </property>
  <property fmtid="{D5CDD505-2E9C-101B-9397-08002B2CF9AE}" pid="8" name="_ExtendedDescription">
    <vt:lpwstr/>
  </property>
  <property fmtid="{D5CDD505-2E9C-101B-9397-08002B2CF9AE}" pid="9" name="TriggerFlowInfo">
    <vt:lpwstr/>
  </property>
  <property fmtid="{D5CDD505-2E9C-101B-9397-08002B2CF9AE}" pid="10" name="eDOCS AutoSave">
    <vt:lpwstr/>
  </property>
  <property fmtid="{D5CDD505-2E9C-101B-9397-08002B2CF9AE}" pid="11" name="GrammarlyDocumentId">
    <vt:lpwstr>3fbe530b3083afd6d04550261d59e04895f7f7ed2d4125db8277f8572526fd90</vt:lpwstr>
  </property>
  <property fmtid="{D5CDD505-2E9C-101B-9397-08002B2CF9AE}" pid="12" name="MediaServiceImageTags">
    <vt:lpwstr/>
  </property>
</Properties>
</file>