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7608" w14:textId="152DD172" w:rsidR="00D47780" w:rsidRPr="00BD42EB" w:rsidRDefault="007D5284" w:rsidP="00D47780">
      <w:pPr>
        <w:pStyle w:val="Heading3"/>
        <w:spacing w:before="0" w:line="240" w:lineRule="auto"/>
        <w:rPr>
          <w:rFonts w:ascii="Arial" w:hAnsi="Arial" w:cs="Arial"/>
          <w:caps w:val="0"/>
          <w:color w:val="008080"/>
          <w:sz w:val="32"/>
          <w:szCs w:val="32"/>
        </w:rPr>
      </w:pPr>
      <w:r>
        <w:rPr>
          <w:rFonts w:ascii="Arial" w:hAnsi="Arial" w:cs="Arial"/>
          <w:caps w:val="0"/>
          <w:color w:val="008080"/>
          <w:sz w:val="32"/>
          <w:szCs w:val="32"/>
        </w:rPr>
        <w:t xml:space="preserve">Senior </w:t>
      </w:r>
      <w:r w:rsidR="007E18F7">
        <w:rPr>
          <w:rFonts w:ascii="Arial" w:hAnsi="Arial" w:cs="Arial"/>
          <w:caps w:val="0"/>
          <w:color w:val="008080"/>
          <w:sz w:val="32"/>
          <w:szCs w:val="32"/>
        </w:rPr>
        <w:t>HR</w:t>
      </w:r>
      <w:r>
        <w:rPr>
          <w:rFonts w:ascii="Arial" w:hAnsi="Arial" w:cs="Arial"/>
          <w:caps w:val="0"/>
          <w:color w:val="008080"/>
          <w:sz w:val="32"/>
          <w:szCs w:val="32"/>
        </w:rPr>
        <w:t xml:space="preserve"> Consultant</w:t>
      </w:r>
      <w:r w:rsidR="00DC2EE3">
        <w:rPr>
          <w:rFonts w:ascii="Arial" w:hAnsi="Arial" w:cs="Arial"/>
          <w:caps w:val="0"/>
          <w:color w:val="008080"/>
          <w:sz w:val="32"/>
          <w:szCs w:val="32"/>
        </w:rPr>
        <w:t xml:space="preserve"> – Health Safety and Wellbeing</w:t>
      </w:r>
      <w:r w:rsidR="00D47780" w:rsidRPr="00BD42EB">
        <w:rPr>
          <w:rFonts w:ascii="Arial" w:hAnsi="Arial" w:cs="Arial"/>
          <w:caps w:val="0"/>
          <w:color w:val="008080"/>
          <w:sz w:val="32"/>
          <w:szCs w:val="32"/>
        </w:rPr>
        <w:t xml:space="preserve">, </w:t>
      </w:r>
      <w:r>
        <w:rPr>
          <w:rFonts w:ascii="Arial" w:hAnsi="Arial" w:cs="Arial"/>
          <w:caps w:val="0"/>
          <w:color w:val="008080"/>
          <w:sz w:val="32"/>
          <w:szCs w:val="32"/>
        </w:rPr>
        <w:t>AO6</w:t>
      </w:r>
    </w:p>
    <w:p w14:paraId="033DC968" w14:textId="77777777" w:rsidR="00D47780" w:rsidRPr="009E4424" w:rsidRDefault="00D47780" w:rsidP="009E4424">
      <w:pPr>
        <w:spacing w:after="0" w:line="240" w:lineRule="auto"/>
        <w:rPr>
          <w:sz w:val="16"/>
          <w:szCs w:val="16"/>
        </w:rPr>
      </w:pPr>
    </w:p>
    <w:tbl>
      <w:tblPr>
        <w:tblStyle w:val="TableGrid"/>
        <w:tblW w:w="0" w:type="auto"/>
        <w:tblLayout w:type="fixed"/>
        <w:tblLook w:val="04A0" w:firstRow="1" w:lastRow="0" w:firstColumn="1" w:lastColumn="0" w:noHBand="0" w:noVBand="1"/>
      </w:tblPr>
      <w:tblGrid>
        <w:gridCol w:w="1555"/>
        <w:gridCol w:w="3827"/>
        <w:gridCol w:w="1276"/>
        <w:gridCol w:w="3538"/>
      </w:tblGrid>
      <w:tr w:rsidR="00D62FCC" w:rsidRPr="00D62FCC" w14:paraId="0BC5BABA" w14:textId="77777777" w:rsidTr="00DB1EB8">
        <w:trPr>
          <w:trHeight w:val="1139"/>
        </w:trPr>
        <w:tc>
          <w:tcPr>
            <w:tcW w:w="1555" w:type="dxa"/>
            <w:shd w:val="clear" w:color="auto" w:fill="008080"/>
          </w:tcPr>
          <w:p w14:paraId="74644C9B" w14:textId="1ABBAC84" w:rsidR="00D47780" w:rsidRPr="006265EE" w:rsidRDefault="00D47780" w:rsidP="009E4424">
            <w:pPr>
              <w:pStyle w:val="Heading2"/>
              <w:spacing w:before="0" w:after="0"/>
              <w:rPr>
                <w:rFonts w:asciiTheme="minorHAnsi" w:hAnsiTheme="minorHAnsi" w:cstheme="minorHAnsi"/>
                <w:color w:val="FFFFFF" w:themeColor="background1"/>
                <w:sz w:val="20"/>
                <w:szCs w:val="20"/>
              </w:rPr>
            </w:pPr>
            <w:r w:rsidRPr="006265EE">
              <w:rPr>
                <w:rFonts w:asciiTheme="minorHAnsi" w:hAnsiTheme="minorHAnsi" w:cstheme="minorHAnsi"/>
                <w:color w:val="FFFFFF" w:themeColor="background1"/>
                <w:sz w:val="20"/>
                <w:szCs w:val="20"/>
              </w:rPr>
              <w:t xml:space="preserve">Role </w:t>
            </w:r>
            <w:r w:rsidR="00775384" w:rsidRPr="006265EE">
              <w:rPr>
                <w:rFonts w:asciiTheme="minorHAnsi" w:hAnsiTheme="minorHAnsi" w:cstheme="minorHAnsi"/>
                <w:color w:val="FFFFFF" w:themeColor="background1"/>
                <w:sz w:val="20"/>
                <w:szCs w:val="20"/>
              </w:rPr>
              <w:t>Type</w:t>
            </w:r>
          </w:p>
        </w:tc>
        <w:tc>
          <w:tcPr>
            <w:tcW w:w="3827" w:type="dxa"/>
            <w:shd w:val="clear" w:color="auto" w:fill="auto"/>
          </w:tcPr>
          <w:p w14:paraId="46DBCE7F" w14:textId="1B16731B" w:rsidR="00D47780" w:rsidRPr="006265EE" w:rsidRDefault="00D47780" w:rsidP="00C92775">
            <w:pPr>
              <w:pStyle w:val="Heading2"/>
              <w:spacing w:before="0" w:after="60"/>
              <w:rPr>
                <w:rFonts w:asciiTheme="minorHAnsi" w:hAnsiTheme="minorHAnsi" w:cstheme="minorHAnsi"/>
                <w:color w:val="auto"/>
                <w:sz w:val="20"/>
                <w:szCs w:val="20"/>
              </w:rPr>
            </w:pPr>
            <w:r w:rsidRPr="006265EE">
              <w:rPr>
                <w:rFonts w:asciiTheme="minorHAnsi" w:eastAsiaTheme="minorHAnsi" w:hAnsiTheme="minorHAnsi" w:cstheme="minorHAnsi"/>
                <w:b w:val="0"/>
                <w:color w:val="auto"/>
                <w:sz w:val="20"/>
                <w:szCs w:val="20"/>
              </w:rPr>
              <w:t>Permanent / Full-time</w:t>
            </w:r>
          </w:p>
        </w:tc>
        <w:tc>
          <w:tcPr>
            <w:tcW w:w="1276" w:type="dxa"/>
            <w:shd w:val="clear" w:color="auto" w:fill="008080"/>
          </w:tcPr>
          <w:p w14:paraId="798DB62D" w14:textId="2CD615B4" w:rsidR="00D47780" w:rsidRPr="00DB1EB8" w:rsidRDefault="00D47780" w:rsidP="009E4424">
            <w:pPr>
              <w:spacing w:after="0"/>
              <w:rPr>
                <w:rFonts w:asciiTheme="minorHAnsi" w:hAnsiTheme="minorHAnsi" w:cstheme="minorHAnsi"/>
                <w:b/>
                <w:bCs/>
                <w:color w:val="FFFFFF" w:themeColor="background1"/>
                <w:szCs w:val="20"/>
              </w:rPr>
            </w:pPr>
            <w:r w:rsidRPr="00DB1EB8">
              <w:rPr>
                <w:rFonts w:asciiTheme="minorHAnsi" w:hAnsiTheme="minorHAnsi" w:cstheme="minorHAnsi"/>
                <w:b/>
                <w:bCs/>
                <w:color w:val="FFFFFF" w:themeColor="background1"/>
                <w:szCs w:val="20"/>
              </w:rPr>
              <w:t xml:space="preserve">Annual </w:t>
            </w:r>
            <w:r w:rsidR="00775384" w:rsidRPr="00DB1EB8">
              <w:rPr>
                <w:rFonts w:asciiTheme="minorHAnsi" w:hAnsiTheme="minorHAnsi" w:cstheme="minorHAnsi"/>
                <w:b/>
                <w:bCs/>
                <w:color w:val="FFFFFF" w:themeColor="background1"/>
                <w:szCs w:val="20"/>
              </w:rPr>
              <w:t>Base S</w:t>
            </w:r>
            <w:r w:rsidRPr="00DB1EB8">
              <w:rPr>
                <w:rFonts w:asciiTheme="minorHAnsi" w:hAnsiTheme="minorHAnsi" w:cstheme="minorHAnsi"/>
                <w:b/>
                <w:bCs/>
                <w:color w:val="FFFFFF" w:themeColor="background1"/>
                <w:szCs w:val="20"/>
              </w:rPr>
              <w:t>alary</w:t>
            </w:r>
          </w:p>
        </w:tc>
        <w:tc>
          <w:tcPr>
            <w:tcW w:w="3538" w:type="dxa"/>
            <w:shd w:val="clear" w:color="auto" w:fill="auto"/>
          </w:tcPr>
          <w:p w14:paraId="4C92C698" w14:textId="448A8527" w:rsidR="00D47780" w:rsidRPr="006265EE" w:rsidRDefault="00AE2E0D" w:rsidP="00A44CD4">
            <w:pPr>
              <w:spacing w:after="60"/>
              <w:ind w:left="41"/>
              <w:rPr>
                <w:rFonts w:asciiTheme="minorHAnsi" w:hAnsiTheme="minorHAnsi" w:cstheme="minorHAnsi"/>
                <w:szCs w:val="20"/>
              </w:rPr>
            </w:pPr>
            <w:r>
              <w:rPr>
                <w:rFonts w:asciiTheme="minorHAnsi" w:hAnsiTheme="minorHAnsi" w:cstheme="minorHAnsi"/>
                <w:szCs w:val="20"/>
              </w:rPr>
              <w:t>$114,625 to $122,400</w:t>
            </w:r>
            <w:r w:rsidR="00D47780" w:rsidRPr="006265EE">
              <w:rPr>
                <w:rFonts w:asciiTheme="minorHAnsi" w:hAnsiTheme="minorHAnsi" w:cstheme="minorHAnsi"/>
                <w:szCs w:val="20"/>
              </w:rPr>
              <w:t xml:space="preserve"> per annum</w:t>
            </w:r>
          </w:p>
          <w:p w14:paraId="35D9A4F0" w14:textId="77777777" w:rsidR="00D47780" w:rsidRPr="006265EE" w:rsidRDefault="00D47780" w:rsidP="00C92775">
            <w:pPr>
              <w:spacing w:after="60"/>
              <w:ind w:left="147"/>
              <w:rPr>
                <w:rFonts w:eastAsia="SimSun" w:cstheme="majorHAnsi"/>
                <w:i/>
                <w:sz w:val="18"/>
                <w:szCs w:val="18"/>
              </w:rPr>
            </w:pPr>
          </w:p>
          <w:p w14:paraId="79995E5B" w14:textId="77777777" w:rsidR="00D47780" w:rsidRPr="006265EE" w:rsidRDefault="00D47780" w:rsidP="00A44CD4">
            <w:pPr>
              <w:spacing w:after="60"/>
              <w:ind w:left="41"/>
              <w:rPr>
                <w:rFonts w:asciiTheme="minorHAnsi" w:hAnsiTheme="minorHAnsi" w:cstheme="minorHAnsi"/>
                <w:szCs w:val="20"/>
              </w:rPr>
            </w:pPr>
            <w:r w:rsidRPr="006265EE">
              <w:rPr>
                <w:rFonts w:eastAsia="SimSun" w:cstheme="majorHAnsi"/>
                <w:i/>
                <w:sz w:val="18"/>
                <w:szCs w:val="18"/>
              </w:rPr>
              <w:t>Plus, leave loading and 12.75% employer superannuation contribution</w:t>
            </w:r>
          </w:p>
        </w:tc>
      </w:tr>
      <w:tr w:rsidR="00D62FCC" w:rsidRPr="00D62FCC" w14:paraId="64E7D347" w14:textId="77777777" w:rsidTr="00AE2E0D">
        <w:trPr>
          <w:trHeight w:val="1183"/>
        </w:trPr>
        <w:tc>
          <w:tcPr>
            <w:tcW w:w="1555" w:type="dxa"/>
            <w:shd w:val="clear" w:color="auto" w:fill="008080"/>
          </w:tcPr>
          <w:p w14:paraId="3B993A2D" w14:textId="77777777" w:rsidR="00D47780" w:rsidRPr="006265EE" w:rsidRDefault="00D47780" w:rsidP="009E4424">
            <w:pPr>
              <w:pStyle w:val="Heading2"/>
              <w:spacing w:before="0" w:after="0"/>
              <w:ind w:left="22"/>
              <w:rPr>
                <w:rFonts w:asciiTheme="minorHAnsi" w:hAnsiTheme="minorHAnsi" w:cstheme="minorHAnsi"/>
                <w:color w:val="FFFFFF" w:themeColor="background1"/>
                <w:sz w:val="20"/>
                <w:szCs w:val="20"/>
              </w:rPr>
            </w:pPr>
            <w:r w:rsidRPr="006265EE">
              <w:rPr>
                <w:rFonts w:asciiTheme="minorHAnsi" w:hAnsiTheme="minorHAnsi" w:cstheme="minorHAnsi"/>
                <w:color w:val="FFFFFF" w:themeColor="background1"/>
                <w:sz w:val="20"/>
                <w:szCs w:val="20"/>
              </w:rPr>
              <w:t>Location</w:t>
            </w:r>
          </w:p>
          <w:p w14:paraId="0059AA91" w14:textId="77777777" w:rsidR="00D47780" w:rsidRPr="006265EE" w:rsidRDefault="00D47780" w:rsidP="009E4424">
            <w:pPr>
              <w:spacing w:after="0"/>
              <w:rPr>
                <w:rFonts w:asciiTheme="minorHAnsi" w:hAnsiTheme="minorHAnsi" w:cstheme="minorHAnsi"/>
                <w:color w:val="FFFFFF" w:themeColor="background1"/>
                <w:szCs w:val="20"/>
              </w:rPr>
            </w:pPr>
          </w:p>
        </w:tc>
        <w:tc>
          <w:tcPr>
            <w:tcW w:w="3827" w:type="dxa"/>
            <w:shd w:val="clear" w:color="auto" w:fill="auto"/>
          </w:tcPr>
          <w:p w14:paraId="0AF12477" w14:textId="1FF5061B" w:rsidR="00D47780" w:rsidRPr="006265EE" w:rsidRDefault="00D47780" w:rsidP="31D91DDB">
            <w:pPr>
              <w:spacing w:after="60"/>
              <w:rPr>
                <w:rFonts w:asciiTheme="minorHAnsi" w:hAnsiTheme="minorHAnsi" w:cstheme="minorHAnsi"/>
                <w:szCs w:val="20"/>
              </w:rPr>
            </w:pPr>
            <w:r w:rsidRPr="006265EE">
              <w:rPr>
                <w:rFonts w:asciiTheme="minorHAnsi" w:hAnsiTheme="minorHAnsi" w:cstheme="minorHAnsi"/>
                <w:szCs w:val="20"/>
              </w:rPr>
              <w:t xml:space="preserve">1 William Street, Brisbane </w:t>
            </w:r>
            <w:r w:rsidR="00AE2E0D">
              <w:rPr>
                <w:rFonts w:asciiTheme="minorHAnsi" w:hAnsiTheme="minorHAnsi" w:cstheme="minorHAnsi"/>
                <w:szCs w:val="20"/>
              </w:rPr>
              <w:t xml:space="preserve">City </w:t>
            </w:r>
            <w:r w:rsidR="00DB1EB8">
              <w:rPr>
                <w:rFonts w:asciiTheme="minorHAnsi" w:hAnsiTheme="minorHAnsi" w:cstheme="minorHAnsi"/>
                <w:szCs w:val="20"/>
              </w:rPr>
              <w:t>/</w:t>
            </w:r>
            <w:r w:rsidR="00555715" w:rsidRPr="006265EE">
              <w:rPr>
                <w:rFonts w:asciiTheme="minorHAnsi" w:hAnsiTheme="minorHAnsi" w:cstheme="minorHAnsi"/>
                <w:szCs w:val="20"/>
              </w:rPr>
              <w:t xml:space="preserve"> Flexible</w:t>
            </w:r>
            <w:r w:rsidR="00183712">
              <w:rPr>
                <w:rFonts w:asciiTheme="minorHAnsi" w:hAnsiTheme="minorHAnsi" w:cstheme="minorHAnsi"/>
                <w:szCs w:val="20"/>
              </w:rPr>
              <w:t xml:space="preserve"> locations may be considered.</w:t>
            </w:r>
          </w:p>
          <w:p w14:paraId="7E4D4FE2" w14:textId="3B3B9801" w:rsidR="00D47780" w:rsidRPr="006265EE" w:rsidRDefault="00D47780" w:rsidP="007D5284">
            <w:pPr>
              <w:spacing w:after="60"/>
              <w:rPr>
                <w:rFonts w:asciiTheme="minorHAnsi" w:hAnsiTheme="minorHAnsi" w:cstheme="minorHAnsi"/>
                <w:szCs w:val="20"/>
              </w:rPr>
            </w:pPr>
          </w:p>
        </w:tc>
        <w:tc>
          <w:tcPr>
            <w:tcW w:w="1276" w:type="dxa"/>
            <w:shd w:val="clear" w:color="auto" w:fill="008080"/>
          </w:tcPr>
          <w:p w14:paraId="20AB9CFB" w14:textId="30A8A0D4" w:rsidR="00D47780" w:rsidRPr="00DB1EB8" w:rsidRDefault="00775384" w:rsidP="009E4424">
            <w:pPr>
              <w:spacing w:after="0"/>
              <w:rPr>
                <w:rFonts w:asciiTheme="minorHAnsi" w:hAnsiTheme="minorHAnsi" w:cstheme="minorHAnsi"/>
                <w:b/>
                <w:bCs/>
                <w:color w:val="FFFFFF" w:themeColor="background1"/>
                <w:szCs w:val="20"/>
              </w:rPr>
            </w:pPr>
            <w:r w:rsidRPr="00DB1EB8">
              <w:rPr>
                <w:rFonts w:asciiTheme="minorHAnsi" w:hAnsiTheme="minorHAnsi" w:cstheme="minorHAnsi"/>
                <w:b/>
                <w:bCs/>
                <w:color w:val="FFFFFF" w:themeColor="background1"/>
                <w:szCs w:val="20"/>
              </w:rPr>
              <w:t xml:space="preserve">Role Contact </w:t>
            </w:r>
          </w:p>
          <w:p w14:paraId="72B201C0" w14:textId="77777777" w:rsidR="00D47780" w:rsidRPr="00DB1EB8" w:rsidRDefault="00D47780" w:rsidP="00775384">
            <w:pPr>
              <w:rPr>
                <w:rFonts w:asciiTheme="minorHAnsi" w:hAnsiTheme="minorHAnsi" w:cstheme="minorHAnsi"/>
                <w:b/>
                <w:bCs/>
                <w:color w:val="FFFFFF" w:themeColor="background1"/>
                <w:szCs w:val="20"/>
              </w:rPr>
            </w:pPr>
          </w:p>
        </w:tc>
        <w:tc>
          <w:tcPr>
            <w:tcW w:w="3538" w:type="dxa"/>
            <w:shd w:val="clear" w:color="auto" w:fill="auto"/>
          </w:tcPr>
          <w:p w14:paraId="593FF1D2" w14:textId="3BEB5A48" w:rsidR="001C44A1" w:rsidRPr="006265EE" w:rsidRDefault="001C44A1" w:rsidP="72189257">
            <w:pPr>
              <w:pStyle w:val="Heading2"/>
              <w:spacing w:after="60"/>
              <w:rPr>
                <w:rFonts w:asciiTheme="minorHAnsi" w:eastAsiaTheme="minorEastAsia" w:hAnsiTheme="minorHAnsi" w:cstheme="minorHAnsi"/>
                <w:b w:val="0"/>
                <w:color w:val="auto"/>
                <w:sz w:val="20"/>
                <w:szCs w:val="20"/>
              </w:rPr>
            </w:pPr>
            <w:r w:rsidRPr="006265EE">
              <w:rPr>
                <w:rFonts w:asciiTheme="minorHAnsi" w:eastAsiaTheme="minorEastAsia" w:hAnsiTheme="minorHAnsi" w:cstheme="minorHAnsi"/>
                <w:b w:val="0"/>
                <w:color w:val="auto"/>
                <w:sz w:val="20"/>
                <w:szCs w:val="20"/>
              </w:rPr>
              <w:t>Rhonda Mugford</w:t>
            </w:r>
          </w:p>
          <w:p w14:paraId="3072FB98" w14:textId="2DF80D59" w:rsidR="00DB1EB8" w:rsidRDefault="00AE2E0D" w:rsidP="72189257">
            <w:pPr>
              <w:rPr>
                <w:rStyle w:val="Hyperlink"/>
                <w:rFonts w:asciiTheme="minorHAnsi" w:hAnsiTheme="minorHAnsi" w:cstheme="minorHAnsi"/>
                <w:sz w:val="18"/>
                <w:szCs w:val="18"/>
              </w:rPr>
            </w:pPr>
            <w:r>
              <w:t xml:space="preserve">E: </w:t>
            </w:r>
            <w:hyperlink r:id="rId7" w:history="1">
              <w:r w:rsidRPr="000C330E">
                <w:rPr>
                  <w:rStyle w:val="Hyperlink"/>
                  <w:rFonts w:asciiTheme="minorHAnsi" w:hAnsiTheme="minorHAnsi" w:cstheme="minorHAnsi"/>
                  <w:sz w:val="18"/>
                  <w:szCs w:val="18"/>
                </w:rPr>
                <w:t>Rhonda.mugford@resources.qld.gov.au</w:t>
              </w:r>
            </w:hyperlink>
          </w:p>
          <w:p w14:paraId="290A9727" w14:textId="59A99179" w:rsidR="2451D2DC" w:rsidRPr="00DB1EB8" w:rsidRDefault="00AE2E0D" w:rsidP="72189257">
            <w:pPr>
              <w:rPr>
                <w:rFonts w:asciiTheme="minorHAnsi" w:hAnsiTheme="minorHAnsi" w:cstheme="minorHAnsi"/>
                <w:sz w:val="18"/>
                <w:szCs w:val="18"/>
              </w:rPr>
            </w:pPr>
            <w:r>
              <w:rPr>
                <w:rFonts w:asciiTheme="minorHAnsi" w:hAnsiTheme="minorHAnsi" w:cstheme="minorHAnsi"/>
                <w:sz w:val="18"/>
                <w:szCs w:val="18"/>
              </w:rPr>
              <w:t xml:space="preserve">Ph: </w:t>
            </w:r>
            <w:r w:rsidR="2451D2DC" w:rsidRPr="00DB1EB8">
              <w:rPr>
                <w:rFonts w:asciiTheme="minorHAnsi" w:hAnsiTheme="minorHAnsi" w:cstheme="minorHAnsi"/>
                <w:sz w:val="18"/>
                <w:szCs w:val="18"/>
              </w:rPr>
              <w:t>0436 914 295</w:t>
            </w:r>
          </w:p>
          <w:p w14:paraId="31FA2846" w14:textId="63DE7E2E" w:rsidR="00D47780" w:rsidRPr="006265EE" w:rsidRDefault="00D47780" w:rsidP="00775384">
            <w:pPr>
              <w:spacing w:after="60"/>
              <w:rPr>
                <w:rFonts w:asciiTheme="minorHAnsi" w:hAnsiTheme="minorHAnsi" w:cstheme="minorHAnsi"/>
                <w:szCs w:val="20"/>
              </w:rPr>
            </w:pPr>
          </w:p>
        </w:tc>
      </w:tr>
      <w:tr w:rsidR="00D62FCC" w:rsidRPr="00D62FCC" w14:paraId="482DC72B" w14:textId="77777777" w:rsidTr="00DB1EB8">
        <w:tc>
          <w:tcPr>
            <w:tcW w:w="1555" w:type="dxa"/>
            <w:shd w:val="clear" w:color="auto" w:fill="008080"/>
          </w:tcPr>
          <w:p w14:paraId="20254380" w14:textId="77777777" w:rsidR="00D47780" w:rsidRPr="006265EE" w:rsidRDefault="00775384" w:rsidP="009E4424">
            <w:pPr>
              <w:spacing w:after="0"/>
              <w:rPr>
                <w:rFonts w:asciiTheme="minorHAnsi" w:eastAsia="SimSun" w:hAnsiTheme="minorHAnsi" w:cstheme="minorHAnsi"/>
                <w:b/>
                <w:bCs/>
                <w:color w:val="FFFFFF" w:themeColor="background1"/>
                <w:szCs w:val="20"/>
              </w:rPr>
            </w:pPr>
            <w:r w:rsidRPr="006265EE">
              <w:rPr>
                <w:rFonts w:asciiTheme="minorHAnsi" w:eastAsia="SimSun" w:hAnsiTheme="minorHAnsi" w:cstheme="minorHAnsi"/>
                <w:b/>
                <w:bCs/>
                <w:color w:val="FFFFFF" w:themeColor="background1"/>
                <w:szCs w:val="20"/>
              </w:rPr>
              <w:t>Business Group</w:t>
            </w:r>
            <w:r w:rsidR="009E4424" w:rsidRPr="006265EE">
              <w:rPr>
                <w:rFonts w:asciiTheme="minorHAnsi" w:eastAsia="SimSun" w:hAnsiTheme="minorHAnsi" w:cstheme="minorHAnsi"/>
                <w:b/>
                <w:bCs/>
                <w:color w:val="FFFFFF" w:themeColor="background1"/>
                <w:szCs w:val="20"/>
              </w:rPr>
              <w:t xml:space="preserve">, </w:t>
            </w:r>
            <w:r w:rsidR="00D47780" w:rsidRPr="006265EE">
              <w:rPr>
                <w:rFonts w:asciiTheme="minorHAnsi" w:eastAsia="SimSun" w:hAnsiTheme="minorHAnsi" w:cstheme="minorHAnsi"/>
                <w:b/>
                <w:bCs/>
                <w:color w:val="FFFFFF" w:themeColor="background1"/>
                <w:szCs w:val="20"/>
              </w:rPr>
              <w:t>Division</w:t>
            </w:r>
          </w:p>
          <w:p w14:paraId="2CA1406F" w14:textId="114877C4" w:rsidR="00941883" w:rsidRPr="006265EE" w:rsidRDefault="00941883" w:rsidP="00941883">
            <w:pPr>
              <w:spacing w:after="0"/>
              <w:jc w:val="center"/>
              <w:rPr>
                <w:rFonts w:asciiTheme="minorHAnsi" w:eastAsia="SimSun" w:hAnsiTheme="minorHAnsi" w:cstheme="minorHAnsi"/>
                <w:b/>
                <w:bCs/>
                <w:color w:val="FFFFFF" w:themeColor="background1"/>
                <w:szCs w:val="20"/>
              </w:rPr>
            </w:pPr>
            <w:r w:rsidRPr="006265EE">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2900" cy="342900"/>
                          </a:xfrm>
                          <a:prstGeom prst="rect">
                            <a:avLst/>
                          </a:prstGeom>
                        </pic:spPr>
                      </pic:pic>
                    </a:graphicData>
                  </a:graphic>
                </wp:inline>
              </w:drawing>
            </w:r>
          </w:p>
        </w:tc>
        <w:tc>
          <w:tcPr>
            <w:tcW w:w="3827" w:type="dxa"/>
            <w:shd w:val="clear" w:color="auto" w:fill="auto"/>
          </w:tcPr>
          <w:p w14:paraId="556085CC" w14:textId="44A2DCFD" w:rsidR="00E41B5D" w:rsidRPr="006265EE" w:rsidRDefault="00D47780" w:rsidP="00C92775">
            <w:pPr>
              <w:spacing w:after="60"/>
              <w:rPr>
                <w:rFonts w:asciiTheme="minorHAnsi" w:eastAsia="SimSun" w:hAnsiTheme="minorHAnsi" w:cstheme="minorHAnsi"/>
                <w:szCs w:val="20"/>
              </w:rPr>
            </w:pPr>
            <w:r w:rsidRPr="006265EE">
              <w:rPr>
                <w:rFonts w:asciiTheme="minorHAnsi" w:eastAsia="SimSun" w:hAnsiTheme="minorHAnsi" w:cstheme="minorHAnsi"/>
                <w:szCs w:val="20"/>
              </w:rPr>
              <w:t>Business and Corporate Partnership</w:t>
            </w:r>
            <w:r w:rsidR="007D5284" w:rsidRPr="006265EE">
              <w:rPr>
                <w:rFonts w:asciiTheme="minorHAnsi" w:eastAsia="SimSun" w:hAnsiTheme="minorHAnsi" w:cstheme="minorHAnsi"/>
                <w:szCs w:val="20"/>
              </w:rPr>
              <w:t>, Human Resources</w:t>
            </w:r>
          </w:p>
          <w:p w14:paraId="274F5F82" w14:textId="4CEA654E" w:rsidR="00D47780" w:rsidRPr="006265EE" w:rsidRDefault="00000000" w:rsidP="00C92775">
            <w:pPr>
              <w:spacing w:after="60"/>
              <w:rPr>
                <w:rFonts w:asciiTheme="minorHAnsi" w:eastAsia="SimSun" w:hAnsiTheme="minorHAnsi" w:cstheme="minorHAnsi"/>
                <w:szCs w:val="20"/>
              </w:rPr>
            </w:pPr>
            <w:hyperlink r:id="rId10" w:history="1">
              <w:r w:rsidR="009222B8" w:rsidRPr="006265EE">
                <w:rPr>
                  <w:rStyle w:val="Hyperlink"/>
                  <w:rFonts w:asciiTheme="minorHAnsi" w:eastAsia="SimSun" w:hAnsiTheme="minorHAnsi" w:cstheme="minorHAnsi"/>
                  <w:b/>
                  <w:bCs/>
                  <w:i/>
                  <w:iCs/>
                  <w:szCs w:val="20"/>
                </w:rPr>
                <w:t>CLICK HERE TO SEE MORE ABOUT OUR DEPARTMENT</w:t>
              </w:r>
            </w:hyperlink>
          </w:p>
        </w:tc>
        <w:tc>
          <w:tcPr>
            <w:tcW w:w="1276" w:type="dxa"/>
            <w:shd w:val="clear" w:color="auto" w:fill="008080"/>
          </w:tcPr>
          <w:p w14:paraId="2B0FBDFE" w14:textId="77777777" w:rsidR="00D47780" w:rsidRPr="00DB1EB8" w:rsidRDefault="00D47780" w:rsidP="009E4424">
            <w:pPr>
              <w:spacing w:after="0"/>
              <w:rPr>
                <w:rFonts w:asciiTheme="minorHAnsi" w:hAnsiTheme="minorHAnsi" w:cstheme="minorHAnsi"/>
                <w:b/>
                <w:bCs/>
                <w:color w:val="FFFFFF" w:themeColor="background1"/>
                <w:szCs w:val="20"/>
              </w:rPr>
            </w:pPr>
            <w:r w:rsidRPr="00DB1EB8">
              <w:rPr>
                <w:rFonts w:asciiTheme="minorHAnsi" w:hAnsiTheme="minorHAnsi" w:cstheme="minorHAnsi"/>
                <w:b/>
                <w:bCs/>
                <w:color w:val="FFFFFF" w:themeColor="background1"/>
                <w:szCs w:val="20"/>
              </w:rPr>
              <w:t>Job Ad Reference</w:t>
            </w:r>
          </w:p>
          <w:p w14:paraId="15F882DB" w14:textId="77777777" w:rsidR="00D47780" w:rsidRPr="00DB1EB8" w:rsidRDefault="00D47780" w:rsidP="009E4424">
            <w:pPr>
              <w:spacing w:after="0"/>
              <w:ind w:left="146"/>
              <w:rPr>
                <w:rFonts w:asciiTheme="minorHAnsi" w:hAnsiTheme="minorHAnsi" w:cstheme="minorHAnsi"/>
                <w:b/>
                <w:bCs/>
                <w:color w:val="FFFFFF" w:themeColor="background1"/>
                <w:szCs w:val="20"/>
              </w:rPr>
            </w:pPr>
          </w:p>
        </w:tc>
        <w:tc>
          <w:tcPr>
            <w:tcW w:w="3538" w:type="dxa"/>
            <w:shd w:val="clear" w:color="auto" w:fill="auto"/>
          </w:tcPr>
          <w:p w14:paraId="748FB55E" w14:textId="789781D4" w:rsidR="00D47780" w:rsidRPr="00AE2E0D" w:rsidRDefault="00AE2E0D" w:rsidP="00AE2E0D">
            <w:pPr>
              <w:spacing w:after="60"/>
              <w:rPr>
                <w:rFonts w:ascii="Arial" w:hAnsi="Arial" w:cs="Arial"/>
                <w:sz w:val="18"/>
                <w:szCs w:val="18"/>
              </w:rPr>
            </w:pPr>
            <w:r>
              <w:rPr>
                <w:rFonts w:ascii="Arial" w:hAnsi="Arial" w:cs="Arial"/>
                <w:sz w:val="18"/>
                <w:szCs w:val="18"/>
              </w:rPr>
              <w:br/>
            </w:r>
            <w:hyperlink r:id="rId11" w:history="1">
              <w:r w:rsidRPr="00AE2E0D">
                <w:rPr>
                  <w:rStyle w:val="Hyperlink"/>
                  <w:rFonts w:ascii="Arial" w:hAnsi="Arial" w:cs="Arial"/>
                  <w:color w:val="auto"/>
                  <w:sz w:val="18"/>
                  <w:szCs w:val="18"/>
                  <w:u w:val="none"/>
                  <w:shd w:val="clear" w:color="auto" w:fill="FFFFFF"/>
                </w:rPr>
                <w:t>QLD/575688</w:t>
              </w:r>
            </w:hyperlink>
            <w:r w:rsidRPr="00AE2E0D">
              <w:rPr>
                <w:rFonts w:ascii="Arial" w:hAnsi="Arial" w:cs="Arial"/>
                <w:sz w:val="18"/>
                <w:szCs w:val="18"/>
              </w:rPr>
              <w:t>/24</w:t>
            </w:r>
          </w:p>
        </w:tc>
      </w:tr>
      <w:tr w:rsidR="00D62FCC" w:rsidRPr="00D62FCC" w14:paraId="7FEC51A6" w14:textId="77777777" w:rsidTr="00DB1EB8">
        <w:tc>
          <w:tcPr>
            <w:tcW w:w="1555" w:type="dxa"/>
            <w:shd w:val="clear" w:color="auto" w:fill="008080"/>
          </w:tcPr>
          <w:p w14:paraId="1F3E8561" w14:textId="3271A1BB" w:rsidR="00D47780" w:rsidRPr="006265EE" w:rsidRDefault="00EF53F0" w:rsidP="009E4424">
            <w:pPr>
              <w:spacing w:after="0"/>
              <w:rPr>
                <w:rFonts w:asciiTheme="minorHAnsi" w:hAnsiTheme="minorHAnsi" w:cstheme="minorHAnsi"/>
                <w:color w:val="FFFFFF" w:themeColor="background1"/>
                <w:szCs w:val="20"/>
              </w:rPr>
            </w:pPr>
            <w:r w:rsidRPr="006265EE">
              <w:rPr>
                <w:rFonts w:asciiTheme="minorHAnsi" w:eastAsia="SimSun" w:hAnsiTheme="minorHAnsi" w:cstheme="minorHAnsi"/>
                <w:b/>
                <w:bCs/>
                <w:color w:val="FFFFFF" w:themeColor="background1"/>
                <w:szCs w:val="20"/>
              </w:rPr>
              <w:t>Position reports to</w:t>
            </w:r>
          </w:p>
        </w:tc>
        <w:tc>
          <w:tcPr>
            <w:tcW w:w="3827" w:type="dxa"/>
            <w:shd w:val="clear" w:color="auto" w:fill="auto"/>
          </w:tcPr>
          <w:p w14:paraId="3C8F9C07" w14:textId="73F062EC" w:rsidR="00D47780" w:rsidRPr="006265EE" w:rsidRDefault="007D5284" w:rsidP="00C92775">
            <w:pPr>
              <w:spacing w:after="60"/>
              <w:rPr>
                <w:rFonts w:asciiTheme="minorHAnsi" w:hAnsiTheme="minorHAnsi" w:cstheme="minorHAnsi"/>
                <w:szCs w:val="20"/>
              </w:rPr>
            </w:pPr>
            <w:r w:rsidRPr="006265EE">
              <w:rPr>
                <w:rFonts w:asciiTheme="minorHAnsi" w:eastAsia="SimSun" w:hAnsiTheme="minorHAnsi" w:cstheme="minorHAnsi"/>
                <w:szCs w:val="20"/>
              </w:rPr>
              <w:t xml:space="preserve">This position reports to </w:t>
            </w:r>
            <w:r w:rsidR="008B29F1" w:rsidRPr="006265EE">
              <w:rPr>
                <w:rFonts w:asciiTheme="minorHAnsi" w:eastAsia="SimSun" w:hAnsiTheme="minorHAnsi" w:cstheme="minorHAnsi"/>
                <w:szCs w:val="20"/>
              </w:rPr>
              <w:t xml:space="preserve">the </w:t>
            </w:r>
            <w:r w:rsidRPr="006265EE">
              <w:rPr>
                <w:rFonts w:asciiTheme="minorHAnsi" w:eastAsia="SimSun" w:hAnsiTheme="minorHAnsi" w:cstheme="minorHAnsi"/>
                <w:szCs w:val="20"/>
              </w:rPr>
              <w:t>Manager H</w:t>
            </w:r>
            <w:r w:rsidR="008B29F1" w:rsidRPr="006265EE">
              <w:rPr>
                <w:rFonts w:asciiTheme="minorHAnsi" w:eastAsia="SimSun" w:hAnsiTheme="minorHAnsi" w:cstheme="minorHAnsi"/>
                <w:szCs w:val="20"/>
              </w:rPr>
              <w:t>ealth Safety and Wellbeing</w:t>
            </w:r>
            <w:r w:rsidRPr="006265EE">
              <w:rPr>
                <w:rFonts w:asciiTheme="minorHAnsi" w:eastAsia="SimSun" w:hAnsiTheme="minorHAnsi" w:cstheme="minorHAnsi"/>
                <w:szCs w:val="20"/>
              </w:rPr>
              <w:t>, Human Resources</w:t>
            </w:r>
          </w:p>
        </w:tc>
        <w:tc>
          <w:tcPr>
            <w:tcW w:w="1276" w:type="dxa"/>
            <w:shd w:val="clear" w:color="auto" w:fill="008080"/>
          </w:tcPr>
          <w:p w14:paraId="6C617E73" w14:textId="28BC9E7E" w:rsidR="00D47780" w:rsidRPr="00DB1EB8" w:rsidRDefault="00D47780" w:rsidP="009E4424">
            <w:pPr>
              <w:spacing w:after="0"/>
              <w:rPr>
                <w:rFonts w:asciiTheme="minorHAnsi" w:hAnsiTheme="minorHAnsi" w:cstheme="minorHAnsi"/>
                <w:b/>
                <w:bCs/>
                <w:color w:val="FFFFFF" w:themeColor="background1"/>
                <w:szCs w:val="20"/>
              </w:rPr>
            </w:pPr>
            <w:r w:rsidRPr="00DB1EB8">
              <w:rPr>
                <w:rFonts w:asciiTheme="minorHAnsi" w:hAnsiTheme="minorHAnsi" w:cstheme="minorHAnsi"/>
                <w:b/>
                <w:bCs/>
                <w:color w:val="FFFFFF" w:themeColor="background1"/>
                <w:szCs w:val="20"/>
              </w:rPr>
              <w:t>Apply via</w:t>
            </w:r>
          </w:p>
          <w:p w14:paraId="733CEDAC" w14:textId="77777777" w:rsidR="00D47780" w:rsidRPr="00DB1EB8" w:rsidRDefault="00D47780" w:rsidP="009E4424">
            <w:pPr>
              <w:spacing w:after="0"/>
              <w:ind w:left="146"/>
              <w:rPr>
                <w:rFonts w:asciiTheme="minorHAnsi" w:hAnsiTheme="minorHAnsi" w:cstheme="minorHAnsi"/>
                <w:b/>
                <w:bCs/>
                <w:color w:val="FFFFFF" w:themeColor="background1"/>
                <w:szCs w:val="20"/>
              </w:rPr>
            </w:pPr>
          </w:p>
        </w:tc>
        <w:tc>
          <w:tcPr>
            <w:tcW w:w="3538" w:type="dxa"/>
            <w:shd w:val="clear" w:color="auto" w:fill="auto"/>
          </w:tcPr>
          <w:p w14:paraId="0376CEE8" w14:textId="16419385" w:rsidR="007D5284" w:rsidRPr="00DB1EB8" w:rsidRDefault="00000000" w:rsidP="00C92775">
            <w:pPr>
              <w:spacing w:after="60"/>
              <w:rPr>
                <w:rFonts w:asciiTheme="minorHAnsi" w:hAnsiTheme="minorHAnsi" w:cstheme="minorHAnsi"/>
                <w:szCs w:val="20"/>
                <w:u w:val="single"/>
              </w:rPr>
            </w:pPr>
            <w:hyperlink r:id="rId12" w:history="1">
              <w:r w:rsidR="00D47780" w:rsidRPr="006265EE">
                <w:rPr>
                  <w:rStyle w:val="Hyperlink"/>
                  <w:rFonts w:asciiTheme="minorHAnsi" w:hAnsiTheme="minorHAnsi" w:cstheme="minorHAnsi"/>
                  <w:color w:val="auto"/>
                  <w:szCs w:val="20"/>
                </w:rPr>
                <w:t>www.smartjobs.qld.gov.au</w:t>
              </w:r>
            </w:hyperlink>
          </w:p>
        </w:tc>
      </w:tr>
      <w:tr w:rsidR="00D62FCC" w:rsidRPr="00D62FCC" w14:paraId="10E3CABF" w14:textId="77777777" w:rsidTr="00DB1EB8">
        <w:tc>
          <w:tcPr>
            <w:tcW w:w="1555" w:type="dxa"/>
            <w:shd w:val="clear" w:color="auto" w:fill="008080"/>
          </w:tcPr>
          <w:p w14:paraId="2805566D" w14:textId="6B10643F" w:rsidR="00D47780" w:rsidRPr="006265EE" w:rsidRDefault="00EF53F0" w:rsidP="009E4424">
            <w:pPr>
              <w:spacing w:after="60"/>
              <w:rPr>
                <w:rFonts w:asciiTheme="minorHAnsi" w:eastAsia="SimSun" w:hAnsiTheme="minorHAnsi" w:cstheme="minorHAnsi"/>
                <w:b/>
                <w:bCs/>
                <w:color w:val="FFFFFF" w:themeColor="background1"/>
                <w:szCs w:val="20"/>
              </w:rPr>
            </w:pPr>
            <w:r w:rsidRPr="006265EE">
              <w:rPr>
                <w:rFonts w:asciiTheme="minorHAnsi" w:eastAsia="SimSun" w:hAnsiTheme="minorHAnsi" w:cstheme="minorHAnsi"/>
                <w:b/>
                <w:bCs/>
                <w:color w:val="FFFFFF" w:themeColor="background1"/>
                <w:szCs w:val="20"/>
              </w:rPr>
              <w:t>Responsible for</w:t>
            </w:r>
          </w:p>
        </w:tc>
        <w:tc>
          <w:tcPr>
            <w:tcW w:w="3827" w:type="dxa"/>
            <w:shd w:val="clear" w:color="auto" w:fill="auto"/>
          </w:tcPr>
          <w:p w14:paraId="6FD156A8" w14:textId="3EF1B5FE" w:rsidR="00D47780" w:rsidRPr="006265EE" w:rsidRDefault="00D47780" w:rsidP="00C92775">
            <w:pPr>
              <w:spacing w:after="60"/>
              <w:rPr>
                <w:rFonts w:asciiTheme="minorHAnsi" w:hAnsiTheme="minorHAnsi" w:cstheme="minorHAnsi"/>
                <w:szCs w:val="20"/>
              </w:rPr>
            </w:pPr>
            <w:r w:rsidRPr="006265EE">
              <w:rPr>
                <w:rFonts w:asciiTheme="minorHAnsi" w:eastAsia="SimSun" w:hAnsiTheme="minorHAnsi" w:cstheme="minorHAnsi"/>
                <w:szCs w:val="20"/>
              </w:rPr>
              <w:t xml:space="preserve">This position has </w:t>
            </w:r>
            <w:r w:rsidR="007D5284" w:rsidRPr="006265EE">
              <w:rPr>
                <w:rFonts w:asciiTheme="minorHAnsi" w:eastAsia="SimSun" w:hAnsiTheme="minorHAnsi" w:cstheme="minorHAnsi"/>
                <w:szCs w:val="20"/>
              </w:rPr>
              <w:t>no</w:t>
            </w:r>
            <w:r w:rsidRPr="006265EE">
              <w:rPr>
                <w:rFonts w:asciiTheme="minorHAnsi" w:eastAsia="SimSun" w:hAnsiTheme="minorHAnsi" w:cstheme="minorHAnsi"/>
                <w:szCs w:val="20"/>
              </w:rPr>
              <w:t xml:space="preserve"> direct reports</w:t>
            </w:r>
          </w:p>
        </w:tc>
        <w:tc>
          <w:tcPr>
            <w:tcW w:w="1276" w:type="dxa"/>
            <w:vMerge w:val="restart"/>
            <w:shd w:val="clear" w:color="auto" w:fill="008080"/>
          </w:tcPr>
          <w:p w14:paraId="54B346F4" w14:textId="479BF331" w:rsidR="00775384" w:rsidRPr="00DB1EB8" w:rsidRDefault="00775384" w:rsidP="009E4424">
            <w:pPr>
              <w:spacing w:after="0"/>
              <w:rPr>
                <w:rFonts w:asciiTheme="minorHAnsi" w:hAnsiTheme="minorHAnsi" w:cstheme="minorHAnsi"/>
                <w:b/>
                <w:bCs/>
                <w:color w:val="FFFFFF" w:themeColor="background1"/>
                <w:szCs w:val="20"/>
              </w:rPr>
            </w:pPr>
            <w:r w:rsidRPr="00DB1EB8">
              <w:rPr>
                <w:rFonts w:asciiTheme="minorHAnsi" w:hAnsiTheme="minorHAnsi" w:cstheme="minorHAnsi"/>
                <w:b/>
                <w:bCs/>
                <w:color w:val="FFFFFF" w:themeColor="background1"/>
                <w:szCs w:val="20"/>
              </w:rPr>
              <w:t>Closing Date</w:t>
            </w:r>
          </w:p>
          <w:p w14:paraId="4CF65AAD" w14:textId="7CB5D6FA" w:rsidR="00D47780" w:rsidRPr="00DB1EB8" w:rsidRDefault="00D47780" w:rsidP="009E4424">
            <w:pPr>
              <w:spacing w:after="0"/>
              <w:ind w:left="146"/>
              <w:rPr>
                <w:rFonts w:asciiTheme="minorHAnsi" w:hAnsiTheme="minorHAnsi" w:cstheme="minorHAnsi"/>
                <w:b/>
                <w:bCs/>
                <w:color w:val="FFFFFF" w:themeColor="background1"/>
                <w:szCs w:val="20"/>
              </w:rPr>
            </w:pPr>
          </w:p>
        </w:tc>
        <w:tc>
          <w:tcPr>
            <w:tcW w:w="3538" w:type="dxa"/>
            <w:vMerge w:val="restart"/>
            <w:shd w:val="clear" w:color="auto" w:fill="auto"/>
          </w:tcPr>
          <w:p w14:paraId="2B7A60E4" w14:textId="11C05072" w:rsidR="00D47780" w:rsidRPr="006265EE" w:rsidRDefault="00AE2E0D" w:rsidP="00C92775">
            <w:pPr>
              <w:spacing w:after="60"/>
              <w:rPr>
                <w:rFonts w:asciiTheme="minorHAnsi" w:hAnsiTheme="minorHAnsi" w:cstheme="minorHAnsi"/>
                <w:szCs w:val="20"/>
              </w:rPr>
            </w:pPr>
            <w:r w:rsidRPr="00AE2E0D">
              <w:rPr>
                <w:rFonts w:asciiTheme="minorHAnsi" w:hAnsiTheme="minorHAnsi" w:cstheme="minorHAnsi"/>
                <w:szCs w:val="20"/>
              </w:rPr>
              <w:t>Wednesday, 17 July 2024</w:t>
            </w:r>
          </w:p>
        </w:tc>
      </w:tr>
      <w:tr w:rsidR="00D62FCC" w:rsidRPr="00D62FCC" w14:paraId="5947CDAF" w14:textId="77777777" w:rsidTr="00DB1EB8">
        <w:tc>
          <w:tcPr>
            <w:tcW w:w="1555" w:type="dxa"/>
            <w:shd w:val="clear" w:color="auto" w:fill="008080"/>
          </w:tcPr>
          <w:p w14:paraId="0DE5B28B" w14:textId="7EF1C8AE" w:rsidR="00D47780" w:rsidRPr="00D62FCC" w:rsidRDefault="00D47780"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Team size</w:t>
            </w:r>
          </w:p>
        </w:tc>
        <w:tc>
          <w:tcPr>
            <w:tcW w:w="3827" w:type="dxa"/>
            <w:shd w:val="clear" w:color="auto" w:fill="auto"/>
          </w:tcPr>
          <w:p w14:paraId="3FFF37F7" w14:textId="36C12506" w:rsidR="00D47780" w:rsidRPr="00D62FCC" w:rsidRDefault="00D47780" w:rsidP="00C92775">
            <w:pPr>
              <w:spacing w:after="60"/>
            </w:pPr>
            <w:r w:rsidRPr="00592D46">
              <w:rPr>
                <w:rFonts w:asciiTheme="minorHAnsi" w:eastAsia="SimSun" w:hAnsiTheme="minorHAnsi" w:cstheme="minorHAnsi"/>
                <w:szCs w:val="20"/>
              </w:rPr>
              <w:t xml:space="preserve">There are </w:t>
            </w:r>
            <w:r w:rsidR="007D5284" w:rsidRPr="00592D46">
              <w:rPr>
                <w:rFonts w:asciiTheme="minorHAnsi" w:eastAsia="SimSun" w:hAnsiTheme="minorHAnsi" w:cstheme="minorHAnsi"/>
                <w:szCs w:val="20"/>
              </w:rPr>
              <w:t>7</w:t>
            </w:r>
            <w:r w:rsidRPr="00592D46">
              <w:rPr>
                <w:rFonts w:asciiTheme="minorHAnsi" w:eastAsia="SimSun" w:hAnsiTheme="minorHAnsi" w:cstheme="minorHAnsi"/>
                <w:szCs w:val="20"/>
              </w:rPr>
              <w:t xml:space="preserve"> members in the team</w:t>
            </w:r>
            <w:r w:rsidR="00930AB0" w:rsidRPr="00592D46">
              <w:rPr>
                <w:rFonts w:asciiTheme="minorHAnsi" w:eastAsia="SimSun" w:hAnsiTheme="minorHAnsi" w:cstheme="minorHAnsi"/>
                <w:szCs w:val="20"/>
              </w:rPr>
              <w:t>, including Director, Human Resources</w:t>
            </w:r>
          </w:p>
        </w:tc>
        <w:tc>
          <w:tcPr>
            <w:tcW w:w="1276" w:type="dxa"/>
            <w:vMerge/>
          </w:tcPr>
          <w:p w14:paraId="3D12E4C9" w14:textId="77777777" w:rsidR="00D47780" w:rsidRPr="00D62FCC" w:rsidRDefault="00D47780" w:rsidP="009E4424">
            <w:pPr>
              <w:spacing w:after="0"/>
            </w:pPr>
          </w:p>
        </w:tc>
        <w:tc>
          <w:tcPr>
            <w:tcW w:w="3538" w:type="dxa"/>
            <w:vMerge/>
          </w:tcPr>
          <w:p w14:paraId="18DFB5A2" w14:textId="77777777" w:rsidR="00D47780" w:rsidRPr="00D62FCC" w:rsidRDefault="00D47780" w:rsidP="00C92775">
            <w:pPr>
              <w:spacing w:after="0"/>
              <w:rPr>
                <w:rFonts w:asciiTheme="minorHAnsi" w:hAnsiTheme="minorHAnsi" w:cstheme="minorHAnsi"/>
              </w:rPr>
            </w:pPr>
          </w:p>
        </w:tc>
      </w:tr>
    </w:tbl>
    <w:p w14:paraId="32AA9781"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 xml:space="preserve">About the role </w:t>
      </w:r>
    </w:p>
    <w:p w14:paraId="3D2C4008" w14:textId="04BAC9F8" w:rsidR="007F43C1" w:rsidRDefault="00136F83" w:rsidP="72189257">
      <w:pPr>
        <w:rPr>
          <w:rFonts w:asciiTheme="minorHAnsi" w:hAnsiTheme="minorHAnsi"/>
          <w:sz w:val="22"/>
        </w:rPr>
      </w:pPr>
      <w:r w:rsidRPr="72189257">
        <w:rPr>
          <w:rFonts w:asciiTheme="minorHAnsi" w:hAnsiTheme="minorHAnsi"/>
          <w:sz w:val="22"/>
        </w:rPr>
        <w:t xml:space="preserve">As a </w:t>
      </w:r>
      <w:r w:rsidR="00681CA1" w:rsidRPr="72189257">
        <w:rPr>
          <w:rFonts w:asciiTheme="minorHAnsi" w:hAnsiTheme="minorHAnsi"/>
          <w:sz w:val="22"/>
        </w:rPr>
        <w:t xml:space="preserve">Senior Consultant in the Safety and Wellbeing Team, </w:t>
      </w:r>
      <w:r w:rsidR="00B35038" w:rsidRPr="72189257">
        <w:rPr>
          <w:rFonts w:asciiTheme="minorHAnsi" w:hAnsiTheme="minorHAnsi"/>
          <w:sz w:val="22"/>
        </w:rPr>
        <w:t xml:space="preserve">Human </w:t>
      </w:r>
      <w:r w:rsidR="004230A6" w:rsidRPr="72189257">
        <w:rPr>
          <w:rFonts w:asciiTheme="minorHAnsi" w:hAnsiTheme="minorHAnsi"/>
          <w:sz w:val="22"/>
        </w:rPr>
        <w:t>R</w:t>
      </w:r>
      <w:r w:rsidR="007F43C1" w:rsidRPr="72189257">
        <w:rPr>
          <w:rFonts w:asciiTheme="minorHAnsi" w:hAnsiTheme="minorHAnsi"/>
          <w:sz w:val="22"/>
        </w:rPr>
        <w:t>esources,</w:t>
      </w:r>
      <w:r w:rsidR="00681CA1" w:rsidRPr="72189257">
        <w:rPr>
          <w:rFonts w:asciiTheme="minorHAnsi" w:hAnsiTheme="minorHAnsi"/>
          <w:sz w:val="22"/>
        </w:rPr>
        <w:t xml:space="preserve"> y</w:t>
      </w:r>
      <w:r w:rsidR="00D47780" w:rsidRPr="72189257">
        <w:rPr>
          <w:rFonts w:asciiTheme="minorHAnsi" w:hAnsiTheme="minorHAnsi"/>
          <w:sz w:val="22"/>
        </w:rPr>
        <w:t xml:space="preserve">ou will </w:t>
      </w:r>
      <w:r w:rsidR="00681CA1" w:rsidRPr="72189257">
        <w:rPr>
          <w:rFonts w:asciiTheme="minorHAnsi" w:hAnsiTheme="minorHAnsi"/>
          <w:sz w:val="22"/>
        </w:rPr>
        <w:t>be responsible for</w:t>
      </w:r>
      <w:r w:rsidR="007F43C1" w:rsidRPr="72189257">
        <w:rPr>
          <w:rFonts w:asciiTheme="minorHAnsi" w:hAnsiTheme="minorHAnsi"/>
          <w:sz w:val="22"/>
        </w:rPr>
        <w:t xml:space="preserve"> </w:t>
      </w:r>
      <w:r w:rsidR="00306E3A" w:rsidRPr="72189257">
        <w:rPr>
          <w:rFonts w:asciiTheme="minorHAnsi" w:hAnsiTheme="minorHAnsi"/>
          <w:sz w:val="22"/>
        </w:rPr>
        <w:t>driving</w:t>
      </w:r>
      <w:r w:rsidR="000C5957" w:rsidRPr="72189257">
        <w:rPr>
          <w:rFonts w:asciiTheme="minorHAnsi" w:hAnsiTheme="minorHAnsi"/>
          <w:sz w:val="22"/>
        </w:rPr>
        <w:t xml:space="preserve"> health, safety and wellbeing engagement</w:t>
      </w:r>
      <w:r w:rsidR="00077D79" w:rsidRPr="72189257">
        <w:rPr>
          <w:rFonts w:asciiTheme="minorHAnsi" w:hAnsiTheme="minorHAnsi"/>
          <w:sz w:val="22"/>
        </w:rPr>
        <w:t xml:space="preserve"> programs </w:t>
      </w:r>
      <w:r w:rsidR="00306E3A" w:rsidRPr="72189257">
        <w:rPr>
          <w:rFonts w:asciiTheme="minorHAnsi" w:hAnsiTheme="minorHAnsi"/>
          <w:sz w:val="22"/>
        </w:rPr>
        <w:t xml:space="preserve">and </w:t>
      </w:r>
      <w:r w:rsidR="000C5957" w:rsidRPr="72189257">
        <w:rPr>
          <w:rFonts w:asciiTheme="minorHAnsi" w:hAnsiTheme="minorHAnsi"/>
          <w:sz w:val="22"/>
        </w:rPr>
        <w:t>activities</w:t>
      </w:r>
      <w:r w:rsidR="005733FC" w:rsidRPr="72189257">
        <w:rPr>
          <w:rFonts w:asciiTheme="minorHAnsi" w:hAnsiTheme="minorHAnsi"/>
          <w:sz w:val="22"/>
        </w:rPr>
        <w:t xml:space="preserve"> that </w:t>
      </w:r>
      <w:r w:rsidR="00780912" w:rsidRPr="72189257">
        <w:rPr>
          <w:rFonts w:asciiTheme="minorHAnsi" w:hAnsiTheme="minorHAnsi"/>
          <w:sz w:val="22"/>
        </w:rPr>
        <w:t xml:space="preserve">enable our people </w:t>
      </w:r>
      <w:r w:rsidR="00306E3A" w:rsidRPr="72189257">
        <w:rPr>
          <w:rFonts w:asciiTheme="minorHAnsi" w:hAnsiTheme="minorHAnsi"/>
          <w:sz w:val="22"/>
        </w:rPr>
        <w:t xml:space="preserve">and leaders </w:t>
      </w:r>
      <w:r w:rsidR="00780912" w:rsidRPr="72189257">
        <w:rPr>
          <w:rFonts w:asciiTheme="minorHAnsi" w:hAnsiTheme="minorHAnsi"/>
          <w:sz w:val="22"/>
        </w:rPr>
        <w:t>to manage risks to health and safety</w:t>
      </w:r>
      <w:r w:rsidR="775B4ACE" w:rsidRPr="72189257">
        <w:rPr>
          <w:rFonts w:asciiTheme="minorHAnsi" w:hAnsiTheme="minorHAnsi"/>
          <w:sz w:val="22"/>
        </w:rPr>
        <w:t>,</w:t>
      </w:r>
      <w:r w:rsidR="00D35C47" w:rsidRPr="72189257">
        <w:rPr>
          <w:rFonts w:asciiTheme="minorHAnsi" w:hAnsiTheme="minorHAnsi"/>
          <w:sz w:val="22"/>
        </w:rPr>
        <w:t xml:space="preserve"> as well as </w:t>
      </w:r>
      <w:r w:rsidR="005F2EA8" w:rsidRPr="72189257">
        <w:rPr>
          <w:rFonts w:asciiTheme="minorHAnsi" w:hAnsiTheme="minorHAnsi"/>
          <w:sz w:val="22"/>
        </w:rPr>
        <w:t>creat</w:t>
      </w:r>
      <w:r w:rsidR="004C7746" w:rsidRPr="72189257">
        <w:rPr>
          <w:rFonts w:asciiTheme="minorHAnsi" w:hAnsiTheme="minorHAnsi"/>
          <w:sz w:val="22"/>
        </w:rPr>
        <w:t>e</w:t>
      </w:r>
      <w:r w:rsidR="005F2EA8" w:rsidRPr="72189257">
        <w:rPr>
          <w:rFonts w:asciiTheme="minorHAnsi" w:hAnsiTheme="minorHAnsi"/>
          <w:sz w:val="22"/>
        </w:rPr>
        <w:t xml:space="preserve"> and leverag</w:t>
      </w:r>
      <w:r w:rsidR="00FD4F34" w:rsidRPr="72189257">
        <w:rPr>
          <w:rFonts w:asciiTheme="minorHAnsi" w:hAnsiTheme="minorHAnsi"/>
          <w:sz w:val="22"/>
        </w:rPr>
        <w:t>e</w:t>
      </w:r>
      <w:r w:rsidR="005F2EA8" w:rsidRPr="72189257">
        <w:rPr>
          <w:rFonts w:asciiTheme="minorHAnsi" w:hAnsiTheme="minorHAnsi"/>
          <w:sz w:val="22"/>
        </w:rPr>
        <w:t xml:space="preserve"> opportunities to </w:t>
      </w:r>
      <w:r w:rsidR="00C865C6" w:rsidRPr="72189257">
        <w:rPr>
          <w:rFonts w:asciiTheme="minorHAnsi" w:hAnsiTheme="minorHAnsi"/>
          <w:sz w:val="22"/>
        </w:rPr>
        <w:t xml:space="preserve">positively </w:t>
      </w:r>
      <w:r w:rsidR="00D0114D" w:rsidRPr="72189257">
        <w:rPr>
          <w:rFonts w:asciiTheme="minorHAnsi" w:hAnsiTheme="minorHAnsi"/>
          <w:sz w:val="22"/>
        </w:rPr>
        <w:t>influence</w:t>
      </w:r>
      <w:r w:rsidR="005F2EA8" w:rsidRPr="72189257">
        <w:rPr>
          <w:rFonts w:asciiTheme="minorHAnsi" w:hAnsiTheme="minorHAnsi"/>
          <w:sz w:val="22"/>
        </w:rPr>
        <w:t xml:space="preserve"> </w:t>
      </w:r>
      <w:r w:rsidR="00C865C6" w:rsidRPr="72189257">
        <w:rPr>
          <w:rFonts w:asciiTheme="minorHAnsi" w:hAnsiTheme="minorHAnsi"/>
          <w:sz w:val="22"/>
        </w:rPr>
        <w:t xml:space="preserve">our </w:t>
      </w:r>
      <w:r w:rsidR="00A0029E" w:rsidRPr="72189257">
        <w:rPr>
          <w:rFonts w:asciiTheme="minorHAnsi" w:hAnsiTheme="minorHAnsi"/>
          <w:sz w:val="22"/>
        </w:rPr>
        <w:t>organisational</w:t>
      </w:r>
      <w:r w:rsidR="005F2EA8" w:rsidRPr="72189257">
        <w:rPr>
          <w:rFonts w:asciiTheme="minorHAnsi" w:hAnsiTheme="minorHAnsi"/>
          <w:sz w:val="22"/>
        </w:rPr>
        <w:t xml:space="preserve"> culture</w:t>
      </w:r>
      <w:r w:rsidR="00780912" w:rsidRPr="72189257">
        <w:rPr>
          <w:rFonts w:asciiTheme="minorHAnsi" w:hAnsiTheme="minorHAnsi"/>
          <w:sz w:val="22"/>
        </w:rPr>
        <w:t xml:space="preserve">. This includes </w:t>
      </w:r>
      <w:r w:rsidR="00AA55E2" w:rsidRPr="72189257">
        <w:rPr>
          <w:rFonts w:asciiTheme="minorHAnsi" w:hAnsiTheme="minorHAnsi"/>
          <w:sz w:val="22"/>
        </w:rPr>
        <w:t xml:space="preserve">leading </w:t>
      </w:r>
      <w:r w:rsidR="008602AB" w:rsidRPr="72189257">
        <w:rPr>
          <w:rFonts w:asciiTheme="minorHAnsi" w:hAnsiTheme="minorHAnsi"/>
          <w:sz w:val="22"/>
        </w:rPr>
        <w:t xml:space="preserve">and project managing </w:t>
      </w:r>
      <w:r w:rsidR="00D35C47" w:rsidRPr="72189257">
        <w:rPr>
          <w:rFonts w:asciiTheme="minorHAnsi" w:hAnsiTheme="minorHAnsi"/>
          <w:sz w:val="22"/>
        </w:rPr>
        <w:t xml:space="preserve">capability development </w:t>
      </w:r>
      <w:r w:rsidR="009679B4" w:rsidRPr="72189257">
        <w:rPr>
          <w:rFonts w:asciiTheme="minorHAnsi" w:hAnsiTheme="minorHAnsi"/>
          <w:sz w:val="22"/>
        </w:rPr>
        <w:t>initiatives</w:t>
      </w:r>
      <w:r w:rsidR="00D35C47" w:rsidRPr="72189257">
        <w:rPr>
          <w:rFonts w:asciiTheme="minorHAnsi" w:hAnsiTheme="minorHAnsi"/>
          <w:sz w:val="22"/>
        </w:rPr>
        <w:t>, communication and awareness programs</w:t>
      </w:r>
      <w:r w:rsidR="00C865C6" w:rsidRPr="72189257">
        <w:rPr>
          <w:rFonts w:asciiTheme="minorHAnsi" w:hAnsiTheme="minorHAnsi"/>
          <w:sz w:val="22"/>
        </w:rPr>
        <w:t xml:space="preserve">, </w:t>
      </w:r>
      <w:r w:rsidR="008602AB" w:rsidRPr="72189257">
        <w:rPr>
          <w:rFonts w:asciiTheme="minorHAnsi" w:hAnsiTheme="minorHAnsi"/>
          <w:sz w:val="22"/>
        </w:rPr>
        <w:t xml:space="preserve">strategic </w:t>
      </w:r>
      <w:r w:rsidR="00C865C6" w:rsidRPr="72189257">
        <w:rPr>
          <w:rFonts w:asciiTheme="minorHAnsi" w:hAnsiTheme="minorHAnsi"/>
          <w:sz w:val="22"/>
        </w:rPr>
        <w:t>stakeholder management</w:t>
      </w:r>
      <w:r w:rsidR="009679B4" w:rsidRPr="72189257">
        <w:rPr>
          <w:rFonts w:asciiTheme="minorHAnsi" w:hAnsiTheme="minorHAnsi"/>
          <w:sz w:val="22"/>
        </w:rPr>
        <w:t xml:space="preserve"> </w:t>
      </w:r>
      <w:r w:rsidR="00DF5E02" w:rsidRPr="72189257">
        <w:rPr>
          <w:rFonts w:asciiTheme="minorHAnsi" w:hAnsiTheme="minorHAnsi"/>
          <w:sz w:val="22"/>
        </w:rPr>
        <w:t xml:space="preserve">and building networks across the </w:t>
      </w:r>
      <w:r w:rsidR="009E5D97" w:rsidRPr="72189257">
        <w:rPr>
          <w:rFonts w:asciiTheme="minorHAnsi" w:hAnsiTheme="minorHAnsi"/>
          <w:sz w:val="22"/>
        </w:rPr>
        <w:t>D</w:t>
      </w:r>
      <w:r w:rsidR="00DF5E02" w:rsidRPr="72189257">
        <w:rPr>
          <w:rFonts w:asciiTheme="minorHAnsi" w:hAnsiTheme="minorHAnsi"/>
          <w:sz w:val="22"/>
        </w:rPr>
        <w:t>epartment.</w:t>
      </w:r>
    </w:p>
    <w:p w14:paraId="69F83B87"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Your key duties and responsibilities</w:t>
      </w:r>
    </w:p>
    <w:p w14:paraId="19E18C83" w14:textId="7870DA6F" w:rsidR="00885966" w:rsidRDefault="00D47780" w:rsidP="00885966">
      <w:pPr>
        <w:rPr>
          <w:rFonts w:asciiTheme="minorHAnsi" w:hAnsiTheme="minorHAnsi" w:cstheme="minorHAnsi"/>
          <w:sz w:val="22"/>
        </w:rPr>
      </w:pPr>
      <w:r w:rsidRPr="008944C1">
        <w:rPr>
          <w:rFonts w:asciiTheme="minorHAnsi" w:hAnsiTheme="minorHAnsi" w:cstheme="minorHAnsi"/>
          <w:sz w:val="22"/>
        </w:rPr>
        <w:t>In this role you will</w:t>
      </w:r>
      <w:r w:rsidR="00885966">
        <w:rPr>
          <w:rFonts w:asciiTheme="minorHAnsi" w:hAnsiTheme="minorHAnsi" w:cstheme="minorHAnsi"/>
          <w:sz w:val="22"/>
        </w:rPr>
        <w:t>:</w:t>
      </w:r>
    </w:p>
    <w:p w14:paraId="7CACBEC0" w14:textId="6156E4B9" w:rsidR="00401B9B" w:rsidRDefault="00DF5E02" w:rsidP="00A44CD4">
      <w:pPr>
        <w:pStyle w:val="ListParagraph"/>
        <w:numPr>
          <w:ilvl w:val="0"/>
          <w:numId w:val="22"/>
        </w:numPr>
        <w:spacing w:before="120"/>
        <w:ind w:left="499" w:hanging="357"/>
        <w:rPr>
          <w:rFonts w:asciiTheme="minorHAnsi" w:hAnsiTheme="minorHAnsi"/>
          <w:sz w:val="22"/>
          <w:szCs w:val="24"/>
        </w:rPr>
      </w:pPr>
      <w:r w:rsidRPr="00401B9B">
        <w:rPr>
          <w:rFonts w:asciiTheme="minorHAnsi" w:hAnsiTheme="minorHAnsi"/>
          <w:sz w:val="22"/>
          <w:szCs w:val="24"/>
        </w:rPr>
        <w:t>Support the Manager</w:t>
      </w:r>
      <w:r w:rsidR="00B05701" w:rsidRPr="00401B9B">
        <w:rPr>
          <w:rFonts w:asciiTheme="minorHAnsi" w:hAnsiTheme="minorHAnsi"/>
          <w:sz w:val="22"/>
          <w:szCs w:val="24"/>
        </w:rPr>
        <w:t xml:space="preserve"> HSW, to apply and embed the department’s work health an</w:t>
      </w:r>
      <w:r w:rsidR="00A5459F">
        <w:rPr>
          <w:rFonts w:asciiTheme="minorHAnsi" w:hAnsiTheme="minorHAnsi"/>
          <w:sz w:val="22"/>
          <w:szCs w:val="24"/>
        </w:rPr>
        <w:t>d</w:t>
      </w:r>
      <w:r w:rsidR="00B05701" w:rsidRPr="00401B9B">
        <w:rPr>
          <w:rFonts w:asciiTheme="minorHAnsi" w:hAnsiTheme="minorHAnsi"/>
          <w:sz w:val="22"/>
          <w:szCs w:val="24"/>
        </w:rPr>
        <w:t xml:space="preserve"> safety management system requirements through</w:t>
      </w:r>
      <w:r w:rsidR="00401B9B" w:rsidRPr="00401B9B">
        <w:rPr>
          <w:rFonts w:asciiTheme="minorHAnsi" w:hAnsiTheme="minorHAnsi"/>
          <w:sz w:val="22"/>
          <w:szCs w:val="24"/>
        </w:rPr>
        <w:t xml:space="preserve"> a</w:t>
      </w:r>
      <w:r w:rsidR="00EE09E5">
        <w:rPr>
          <w:rFonts w:asciiTheme="minorHAnsi" w:hAnsiTheme="minorHAnsi"/>
          <w:sz w:val="22"/>
          <w:szCs w:val="24"/>
        </w:rPr>
        <w:t xml:space="preserve"> strategic </w:t>
      </w:r>
      <w:r w:rsidR="00401B9B" w:rsidRPr="00401B9B">
        <w:rPr>
          <w:rFonts w:asciiTheme="minorHAnsi" w:hAnsiTheme="minorHAnsi"/>
          <w:sz w:val="22"/>
          <w:szCs w:val="24"/>
        </w:rPr>
        <w:t xml:space="preserve">engagement </w:t>
      </w:r>
      <w:r w:rsidR="00EE09E5">
        <w:rPr>
          <w:rFonts w:asciiTheme="minorHAnsi" w:hAnsiTheme="minorHAnsi"/>
          <w:sz w:val="22"/>
          <w:szCs w:val="24"/>
        </w:rPr>
        <w:t>approach</w:t>
      </w:r>
      <w:r w:rsidR="009E5D97">
        <w:rPr>
          <w:rFonts w:asciiTheme="minorHAnsi" w:hAnsiTheme="minorHAnsi"/>
          <w:sz w:val="22"/>
          <w:szCs w:val="24"/>
        </w:rPr>
        <w:t xml:space="preserve"> with stakeholders</w:t>
      </w:r>
      <w:r w:rsidR="00EE09E5">
        <w:rPr>
          <w:rFonts w:asciiTheme="minorHAnsi" w:hAnsiTheme="minorHAnsi"/>
          <w:sz w:val="22"/>
          <w:szCs w:val="24"/>
        </w:rPr>
        <w:t>.</w:t>
      </w:r>
    </w:p>
    <w:p w14:paraId="05B2C913" w14:textId="54DC6372" w:rsidR="008B29F1" w:rsidRDefault="00EE09E5" w:rsidP="00A44CD4">
      <w:pPr>
        <w:pStyle w:val="ListParagraph"/>
        <w:numPr>
          <w:ilvl w:val="0"/>
          <w:numId w:val="22"/>
        </w:numPr>
        <w:spacing w:before="120"/>
        <w:ind w:left="499" w:hanging="357"/>
        <w:rPr>
          <w:rFonts w:asciiTheme="minorHAnsi" w:hAnsiTheme="minorHAnsi"/>
          <w:sz w:val="22"/>
          <w:szCs w:val="24"/>
        </w:rPr>
      </w:pPr>
      <w:r>
        <w:rPr>
          <w:rFonts w:asciiTheme="minorHAnsi" w:hAnsiTheme="minorHAnsi"/>
          <w:sz w:val="22"/>
          <w:szCs w:val="24"/>
        </w:rPr>
        <w:t xml:space="preserve">Contribute to the ongoing </w:t>
      </w:r>
      <w:r w:rsidR="00546030">
        <w:rPr>
          <w:rFonts w:asciiTheme="minorHAnsi" w:hAnsiTheme="minorHAnsi"/>
          <w:sz w:val="22"/>
          <w:szCs w:val="24"/>
        </w:rPr>
        <w:t>d</w:t>
      </w:r>
      <w:r w:rsidR="008B29F1" w:rsidRPr="00401B9B">
        <w:rPr>
          <w:rFonts w:asciiTheme="minorHAnsi" w:hAnsiTheme="minorHAnsi"/>
          <w:sz w:val="22"/>
          <w:szCs w:val="24"/>
        </w:rPr>
        <w:t>evelopment and implementation of a stakeholder engagement plan</w:t>
      </w:r>
      <w:r w:rsidR="00E64EA3">
        <w:rPr>
          <w:rFonts w:asciiTheme="minorHAnsi" w:hAnsiTheme="minorHAnsi"/>
          <w:sz w:val="22"/>
          <w:szCs w:val="24"/>
        </w:rPr>
        <w:t xml:space="preserve">, </w:t>
      </w:r>
      <w:r w:rsidR="00445816">
        <w:rPr>
          <w:rFonts w:asciiTheme="minorHAnsi" w:hAnsiTheme="minorHAnsi"/>
          <w:sz w:val="22"/>
          <w:szCs w:val="24"/>
        </w:rPr>
        <w:t>incorporating</w:t>
      </w:r>
      <w:r w:rsidR="00E64EA3">
        <w:rPr>
          <w:rFonts w:asciiTheme="minorHAnsi" w:hAnsiTheme="minorHAnsi"/>
          <w:sz w:val="22"/>
          <w:szCs w:val="24"/>
        </w:rPr>
        <w:t xml:space="preserve"> stakeholder analysis, engagement methodologies</w:t>
      </w:r>
      <w:r w:rsidR="00F6708E">
        <w:rPr>
          <w:rFonts w:asciiTheme="minorHAnsi" w:hAnsiTheme="minorHAnsi"/>
          <w:sz w:val="22"/>
          <w:szCs w:val="24"/>
        </w:rPr>
        <w:t xml:space="preserve">, </w:t>
      </w:r>
      <w:proofErr w:type="gramStart"/>
      <w:r w:rsidR="00E64EA3">
        <w:rPr>
          <w:rFonts w:asciiTheme="minorHAnsi" w:hAnsiTheme="minorHAnsi"/>
          <w:sz w:val="22"/>
          <w:szCs w:val="24"/>
        </w:rPr>
        <w:t>frequency</w:t>
      </w:r>
      <w:proofErr w:type="gramEnd"/>
      <w:r w:rsidR="00E64EA3">
        <w:rPr>
          <w:rFonts w:asciiTheme="minorHAnsi" w:hAnsiTheme="minorHAnsi"/>
          <w:sz w:val="22"/>
          <w:szCs w:val="24"/>
        </w:rPr>
        <w:t xml:space="preserve"> and evaluation aspects</w:t>
      </w:r>
      <w:r w:rsidR="008B29F1" w:rsidRPr="00401B9B">
        <w:rPr>
          <w:rFonts w:asciiTheme="minorHAnsi" w:hAnsiTheme="minorHAnsi"/>
          <w:sz w:val="22"/>
          <w:szCs w:val="24"/>
        </w:rPr>
        <w:t>.</w:t>
      </w:r>
    </w:p>
    <w:p w14:paraId="3E089F90" w14:textId="7F7208D8" w:rsidR="00896AEF" w:rsidRPr="00EE4BA8" w:rsidRDefault="0004388C" w:rsidP="00A44CD4">
      <w:pPr>
        <w:pStyle w:val="ListParagraph"/>
        <w:numPr>
          <w:ilvl w:val="0"/>
          <w:numId w:val="22"/>
        </w:numPr>
        <w:spacing w:before="120"/>
        <w:ind w:left="499" w:hanging="357"/>
        <w:rPr>
          <w:rFonts w:asciiTheme="minorHAnsi" w:hAnsiTheme="minorHAnsi"/>
          <w:sz w:val="22"/>
        </w:rPr>
      </w:pPr>
      <w:r w:rsidRPr="72189257">
        <w:rPr>
          <w:rFonts w:asciiTheme="minorHAnsi" w:hAnsiTheme="minorHAnsi"/>
          <w:sz w:val="22"/>
        </w:rPr>
        <w:t xml:space="preserve">Maintain effective business relationships with stakeholders focused on aligning outcomes with strategic objectives, integrating harm prevention and risk management methodologies, and uplifting </w:t>
      </w:r>
      <w:r w:rsidR="00F6708E" w:rsidRPr="72189257">
        <w:rPr>
          <w:rFonts w:asciiTheme="minorHAnsi" w:hAnsiTheme="minorHAnsi"/>
          <w:sz w:val="22"/>
        </w:rPr>
        <w:t xml:space="preserve">the </w:t>
      </w:r>
      <w:r w:rsidRPr="72189257">
        <w:rPr>
          <w:rFonts w:asciiTheme="minorHAnsi" w:hAnsiTheme="minorHAnsi"/>
          <w:sz w:val="22"/>
        </w:rPr>
        <w:t>health</w:t>
      </w:r>
      <w:r w:rsidR="7F510703" w:rsidRPr="72189257">
        <w:rPr>
          <w:rFonts w:asciiTheme="minorHAnsi" w:hAnsiTheme="minorHAnsi"/>
          <w:sz w:val="22"/>
        </w:rPr>
        <w:t>,</w:t>
      </w:r>
      <w:r w:rsidRPr="72189257">
        <w:rPr>
          <w:rFonts w:asciiTheme="minorHAnsi" w:hAnsiTheme="minorHAnsi"/>
          <w:sz w:val="22"/>
        </w:rPr>
        <w:t xml:space="preserve"> </w:t>
      </w:r>
      <w:proofErr w:type="gramStart"/>
      <w:r w:rsidRPr="72189257">
        <w:rPr>
          <w:rFonts w:asciiTheme="minorHAnsi" w:hAnsiTheme="minorHAnsi"/>
          <w:sz w:val="22"/>
        </w:rPr>
        <w:t>safety</w:t>
      </w:r>
      <w:proofErr w:type="gramEnd"/>
      <w:r w:rsidRPr="72189257">
        <w:rPr>
          <w:rFonts w:asciiTheme="minorHAnsi" w:hAnsiTheme="minorHAnsi"/>
          <w:sz w:val="22"/>
        </w:rPr>
        <w:t xml:space="preserve"> and wellbeing capability</w:t>
      </w:r>
      <w:r w:rsidR="00EE4BA8" w:rsidRPr="72189257">
        <w:rPr>
          <w:rFonts w:asciiTheme="minorHAnsi" w:hAnsiTheme="minorHAnsi"/>
          <w:sz w:val="22"/>
        </w:rPr>
        <w:t xml:space="preserve"> of our people</w:t>
      </w:r>
      <w:r w:rsidR="003C5F33" w:rsidRPr="72189257">
        <w:rPr>
          <w:rFonts w:asciiTheme="minorHAnsi" w:hAnsiTheme="minorHAnsi"/>
          <w:sz w:val="22"/>
        </w:rPr>
        <w:t>.</w:t>
      </w:r>
      <w:r w:rsidR="00EE4BA8" w:rsidRPr="72189257">
        <w:rPr>
          <w:rFonts w:asciiTheme="minorHAnsi" w:hAnsiTheme="minorHAnsi"/>
          <w:sz w:val="22"/>
        </w:rPr>
        <w:t xml:space="preserve"> This includes c</w:t>
      </w:r>
      <w:r w:rsidR="00896AEF" w:rsidRPr="72189257">
        <w:rPr>
          <w:rFonts w:asciiTheme="minorHAnsi" w:hAnsiTheme="minorHAnsi"/>
          <w:sz w:val="22"/>
        </w:rPr>
        <w:t xml:space="preserve">ommunicating with business areas and teams in </w:t>
      </w:r>
      <w:r w:rsidR="002C752F" w:rsidRPr="72189257">
        <w:rPr>
          <w:rFonts w:asciiTheme="minorHAnsi" w:hAnsiTheme="minorHAnsi"/>
          <w:sz w:val="22"/>
        </w:rPr>
        <w:t>an effective and</w:t>
      </w:r>
      <w:r w:rsidR="00366802" w:rsidRPr="72189257">
        <w:rPr>
          <w:rFonts w:asciiTheme="minorHAnsi" w:hAnsiTheme="minorHAnsi"/>
          <w:sz w:val="22"/>
        </w:rPr>
        <w:t xml:space="preserve"> inspiring way that drives continual improvement.</w:t>
      </w:r>
    </w:p>
    <w:p w14:paraId="6EE4B460" w14:textId="1D2DDC28" w:rsidR="0098624B" w:rsidRPr="004C429A" w:rsidRDefault="0098624B" w:rsidP="00A44CD4">
      <w:pPr>
        <w:pStyle w:val="ListParagraph"/>
        <w:numPr>
          <w:ilvl w:val="0"/>
          <w:numId w:val="22"/>
        </w:numPr>
        <w:spacing w:before="120"/>
        <w:ind w:left="499" w:hanging="357"/>
        <w:rPr>
          <w:rFonts w:asciiTheme="minorHAnsi" w:hAnsiTheme="minorHAnsi"/>
          <w:sz w:val="22"/>
          <w:szCs w:val="24"/>
        </w:rPr>
      </w:pPr>
      <w:r w:rsidRPr="004C429A">
        <w:rPr>
          <w:rFonts w:asciiTheme="minorHAnsi" w:hAnsiTheme="minorHAnsi"/>
          <w:sz w:val="22"/>
          <w:szCs w:val="24"/>
        </w:rPr>
        <w:t xml:space="preserve">Manage and facilitate </w:t>
      </w:r>
      <w:r w:rsidR="00E57004" w:rsidRPr="004C429A">
        <w:rPr>
          <w:rFonts w:asciiTheme="minorHAnsi" w:hAnsiTheme="minorHAnsi"/>
          <w:sz w:val="22"/>
          <w:szCs w:val="24"/>
        </w:rPr>
        <w:t xml:space="preserve">capability uplift programs and activities including evidence-based tailored workshops, </w:t>
      </w:r>
      <w:r w:rsidR="0078520A">
        <w:rPr>
          <w:rFonts w:asciiTheme="minorHAnsi" w:hAnsiTheme="minorHAnsi"/>
          <w:sz w:val="22"/>
          <w:szCs w:val="24"/>
        </w:rPr>
        <w:t xml:space="preserve">risk management support, </w:t>
      </w:r>
      <w:r w:rsidR="00E57004" w:rsidRPr="004C429A">
        <w:rPr>
          <w:rFonts w:asciiTheme="minorHAnsi" w:hAnsiTheme="minorHAnsi"/>
          <w:sz w:val="22"/>
          <w:szCs w:val="24"/>
        </w:rPr>
        <w:t>learning teams</w:t>
      </w:r>
      <w:r w:rsidR="004C429A">
        <w:rPr>
          <w:rFonts w:asciiTheme="minorHAnsi" w:hAnsiTheme="minorHAnsi"/>
          <w:sz w:val="22"/>
          <w:szCs w:val="24"/>
        </w:rPr>
        <w:t>, communications and awareness packages</w:t>
      </w:r>
      <w:r w:rsidR="00E57004" w:rsidRPr="004C429A">
        <w:rPr>
          <w:rFonts w:asciiTheme="minorHAnsi" w:hAnsiTheme="minorHAnsi"/>
          <w:sz w:val="22"/>
          <w:szCs w:val="24"/>
        </w:rPr>
        <w:t xml:space="preserve"> and other learning and training initiatives</w:t>
      </w:r>
      <w:r w:rsidRPr="004C429A">
        <w:rPr>
          <w:rFonts w:asciiTheme="minorHAnsi" w:hAnsiTheme="minorHAnsi"/>
          <w:sz w:val="22"/>
          <w:szCs w:val="24"/>
        </w:rPr>
        <w:t xml:space="preserve">, to support enterprise-wide capability uplift in </w:t>
      </w:r>
      <w:r w:rsidR="004C429A">
        <w:rPr>
          <w:rFonts w:asciiTheme="minorHAnsi" w:hAnsiTheme="minorHAnsi"/>
          <w:sz w:val="22"/>
          <w:szCs w:val="24"/>
        </w:rPr>
        <w:t xml:space="preserve">harm prevention and risk management </w:t>
      </w:r>
      <w:r w:rsidRPr="004C429A">
        <w:rPr>
          <w:rFonts w:asciiTheme="minorHAnsi" w:hAnsiTheme="minorHAnsi"/>
          <w:sz w:val="22"/>
          <w:szCs w:val="24"/>
        </w:rPr>
        <w:t>methodology and tools.</w:t>
      </w:r>
    </w:p>
    <w:p w14:paraId="446823BE" w14:textId="2E338CA7" w:rsidR="00B05DD8" w:rsidRDefault="00680C6A" w:rsidP="00A44CD4">
      <w:pPr>
        <w:pStyle w:val="ListParagraph"/>
        <w:numPr>
          <w:ilvl w:val="0"/>
          <w:numId w:val="22"/>
        </w:numPr>
        <w:spacing w:before="120"/>
        <w:ind w:left="499" w:hanging="357"/>
        <w:rPr>
          <w:rFonts w:asciiTheme="minorHAnsi" w:hAnsiTheme="minorHAnsi"/>
          <w:sz w:val="22"/>
        </w:rPr>
      </w:pPr>
      <w:r w:rsidRPr="72189257">
        <w:rPr>
          <w:rFonts w:asciiTheme="minorHAnsi" w:hAnsiTheme="minorHAnsi"/>
          <w:sz w:val="22"/>
        </w:rPr>
        <w:t xml:space="preserve">Seek and leverage opportunities to </w:t>
      </w:r>
      <w:r w:rsidR="00350014" w:rsidRPr="72189257">
        <w:rPr>
          <w:rFonts w:asciiTheme="minorHAnsi" w:hAnsiTheme="minorHAnsi"/>
          <w:sz w:val="22"/>
        </w:rPr>
        <w:t>advance</w:t>
      </w:r>
      <w:r w:rsidR="00B05DD8" w:rsidRPr="72189257">
        <w:rPr>
          <w:rFonts w:asciiTheme="minorHAnsi" w:hAnsiTheme="minorHAnsi"/>
          <w:sz w:val="22"/>
        </w:rPr>
        <w:t xml:space="preserve"> culture </w:t>
      </w:r>
      <w:r w:rsidRPr="72189257">
        <w:rPr>
          <w:rFonts w:asciiTheme="minorHAnsi" w:hAnsiTheme="minorHAnsi"/>
          <w:sz w:val="22"/>
        </w:rPr>
        <w:t xml:space="preserve">and organisational </w:t>
      </w:r>
      <w:r w:rsidR="00E93F84" w:rsidRPr="72189257">
        <w:rPr>
          <w:rFonts w:asciiTheme="minorHAnsi" w:hAnsiTheme="minorHAnsi"/>
          <w:sz w:val="22"/>
        </w:rPr>
        <w:t xml:space="preserve">HSW </w:t>
      </w:r>
      <w:r w:rsidRPr="72189257">
        <w:rPr>
          <w:rFonts w:asciiTheme="minorHAnsi" w:hAnsiTheme="minorHAnsi"/>
          <w:sz w:val="22"/>
        </w:rPr>
        <w:t xml:space="preserve">maturity </w:t>
      </w:r>
      <w:r w:rsidR="00077D23" w:rsidRPr="72189257">
        <w:rPr>
          <w:rFonts w:asciiTheme="minorHAnsi" w:hAnsiTheme="minorHAnsi"/>
          <w:sz w:val="22"/>
        </w:rPr>
        <w:t>through the delivery of evidence-based activities.</w:t>
      </w:r>
    </w:p>
    <w:p w14:paraId="7C39788E" w14:textId="2542AD76" w:rsidR="00540977" w:rsidRPr="00A41B40" w:rsidRDefault="00540977" w:rsidP="00A44CD4">
      <w:pPr>
        <w:pStyle w:val="ListParagraph"/>
        <w:numPr>
          <w:ilvl w:val="0"/>
          <w:numId w:val="22"/>
        </w:numPr>
        <w:spacing w:before="120"/>
        <w:ind w:left="499" w:hanging="357"/>
        <w:rPr>
          <w:rFonts w:asciiTheme="minorHAnsi" w:hAnsiTheme="minorHAnsi"/>
          <w:sz w:val="22"/>
          <w:szCs w:val="24"/>
        </w:rPr>
      </w:pPr>
      <w:r w:rsidRPr="00445816">
        <w:rPr>
          <w:rFonts w:asciiTheme="minorHAnsi" w:hAnsiTheme="minorHAnsi"/>
          <w:sz w:val="22"/>
          <w:szCs w:val="24"/>
        </w:rPr>
        <w:lastRenderedPageBreak/>
        <w:t>Analyse and compile accurate, timely and reliable qualitative and quantitative data from various sources to contribute to improved ways of working and for a range of reporting purposes.</w:t>
      </w:r>
    </w:p>
    <w:p w14:paraId="74DDDD19" w14:textId="18583EA1" w:rsidR="00A41B40" w:rsidRPr="00445816" w:rsidRDefault="00A41B40" w:rsidP="00A44CD4">
      <w:pPr>
        <w:pStyle w:val="ListParagraph"/>
        <w:numPr>
          <w:ilvl w:val="0"/>
          <w:numId w:val="22"/>
        </w:numPr>
        <w:spacing w:before="120"/>
        <w:ind w:left="499" w:hanging="357"/>
        <w:rPr>
          <w:rFonts w:asciiTheme="minorHAnsi" w:hAnsiTheme="minorHAnsi"/>
          <w:sz w:val="22"/>
          <w:szCs w:val="24"/>
        </w:rPr>
      </w:pPr>
      <w:r w:rsidRPr="00445816">
        <w:rPr>
          <w:rFonts w:asciiTheme="minorHAnsi" w:hAnsiTheme="minorHAnsi"/>
          <w:sz w:val="22"/>
          <w:szCs w:val="24"/>
        </w:rPr>
        <w:t xml:space="preserve">Model and embed Safety and Wellbeing Team </w:t>
      </w:r>
      <w:r w:rsidR="00445816" w:rsidRPr="00445816">
        <w:rPr>
          <w:rFonts w:asciiTheme="minorHAnsi" w:hAnsiTheme="minorHAnsi"/>
          <w:sz w:val="22"/>
          <w:szCs w:val="24"/>
        </w:rPr>
        <w:t xml:space="preserve">culture </w:t>
      </w:r>
      <w:r w:rsidRPr="00445816">
        <w:rPr>
          <w:rFonts w:asciiTheme="minorHAnsi" w:hAnsiTheme="minorHAnsi"/>
          <w:sz w:val="22"/>
          <w:szCs w:val="24"/>
        </w:rPr>
        <w:t xml:space="preserve">principles and customer focused, </w:t>
      </w:r>
      <w:r w:rsidR="00445816" w:rsidRPr="00445816">
        <w:rPr>
          <w:rFonts w:asciiTheme="minorHAnsi" w:hAnsiTheme="minorHAnsi"/>
          <w:sz w:val="22"/>
          <w:szCs w:val="24"/>
        </w:rPr>
        <w:t>person-centred</w:t>
      </w:r>
      <w:r w:rsidRPr="00445816">
        <w:rPr>
          <w:rFonts w:asciiTheme="minorHAnsi" w:hAnsiTheme="minorHAnsi"/>
          <w:sz w:val="22"/>
          <w:szCs w:val="24"/>
        </w:rPr>
        <w:t xml:space="preserve"> </w:t>
      </w:r>
      <w:r w:rsidR="00445816" w:rsidRPr="00445816">
        <w:rPr>
          <w:rFonts w:asciiTheme="minorHAnsi" w:hAnsiTheme="minorHAnsi"/>
          <w:sz w:val="22"/>
          <w:szCs w:val="24"/>
        </w:rPr>
        <w:t>behaviours.</w:t>
      </w:r>
    </w:p>
    <w:p w14:paraId="7CE1E565" w14:textId="0B6F4F61" w:rsidR="00D47780" w:rsidRPr="00A44CD4" w:rsidRDefault="00D47780" w:rsidP="00A44CD4">
      <w:pPr>
        <w:pStyle w:val="ListParagraph"/>
        <w:numPr>
          <w:ilvl w:val="0"/>
          <w:numId w:val="22"/>
        </w:numPr>
        <w:spacing w:before="120"/>
        <w:ind w:left="499" w:hanging="357"/>
        <w:rPr>
          <w:rFonts w:asciiTheme="minorHAnsi" w:hAnsiTheme="minorHAnsi"/>
          <w:sz w:val="22"/>
          <w:szCs w:val="24"/>
        </w:rPr>
      </w:pPr>
      <w:r w:rsidRPr="00077D23">
        <w:rPr>
          <w:rFonts w:asciiTheme="minorHAnsi" w:hAnsiTheme="minorHAnsi"/>
          <w:sz w:val="22"/>
          <w:szCs w:val="24"/>
        </w:rPr>
        <w:t>Other duties as directed and required.</w:t>
      </w:r>
    </w:p>
    <w:p w14:paraId="012A4091" w14:textId="77777777" w:rsidR="00D47780" w:rsidRPr="00954D09" w:rsidRDefault="00D47780" w:rsidP="00275E73">
      <w:pPr>
        <w:spacing w:before="240"/>
        <w:rPr>
          <w:rFonts w:asciiTheme="minorHAnsi" w:eastAsia="Calibri" w:hAnsiTheme="minorHAnsi" w:cstheme="minorHAnsi"/>
          <w:color w:val="008080"/>
          <w:szCs w:val="20"/>
        </w:rPr>
      </w:pPr>
      <w:r w:rsidRPr="00954D09">
        <w:rPr>
          <w:rFonts w:asciiTheme="minorHAnsi" w:hAnsiTheme="minorHAnsi" w:cstheme="minorHAnsi"/>
          <w:b/>
          <w:color w:val="008080"/>
          <w:sz w:val="28"/>
          <w:szCs w:val="28"/>
        </w:rPr>
        <w:t xml:space="preserve">About you </w:t>
      </w:r>
    </w:p>
    <w:p w14:paraId="0F1520EF" w14:textId="24464A52" w:rsidR="007F0060" w:rsidRDefault="007F0060" w:rsidP="00A44CD4">
      <w:pPr>
        <w:spacing w:before="120" w:after="60" w:line="240" w:lineRule="auto"/>
        <w:rPr>
          <w:rFonts w:asciiTheme="minorHAnsi" w:hAnsiTheme="minorHAnsi" w:cstheme="minorHAnsi"/>
          <w:sz w:val="22"/>
        </w:rPr>
      </w:pPr>
      <w:bookmarkStart w:id="0" w:name="_Hlk132205390"/>
      <w:r w:rsidRPr="007F0060">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6DE7A4C1" w14:textId="2D38FFEC" w:rsidR="00D47780" w:rsidRPr="009E434F" w:rsidRDefault="00D47780" w:rsidP="00275E73">
      <w:pPr>
        <w:spacing w:before="240"/>
        <w:rPr>
          <w:rFonts w:asciiTheme="minorHAnsi" w:hAnsiTheme="minorHAnsi" w:cstheme="minorHAnsi"/>
          <w:b/>
          <w:bCs/>
          <w:sz w:val="22"/>
        </w:rPr>
      </w:pPr>
      <w:r w:rsidRPr="009E434F">
        <w:rPr>
          <w:rFonts w:asciiTheme="minorHAnsi" w:hAnsiTheme="minorHAnsi" w:cstheme="minorHAnsi"/>
          <w:b/>
          <w:bCs/>
          <w:sz w:val="22"/>
        </w:rPr>
        <w:t xml:space="preserve">This position requires: </w:t>
      </w:r>
    </w:p>
    <w:p w14:paraId="51B9E0AD" w14:textId="1E92414F" w:rsidR="00A82616" w:rsidRPr="00A82616" w:rsidRDefault="00A82616" w:rsidP="00A44CD4">
      <w:pPr>
        <w:pStyle w:val="ListParagraph"/>
        <w:numPr>
          <w:ilvl w:val="0"/>
          <w:numId w:val="14"/>
        </w:numPr>
        <w:spacing w:before="120"/>
        <w:ind w:left="567" w:hanging="425"/>
        <w:rPr>
          <w:rFonts w:asciiTheme="minorHAnsi" w:hAnsiTheme="minorHAnsi" w:cstheme="minorHAnsi"/>
          <w:sz w:val="22"/>
        </w:rPr>
      </w:pPr>
      <w:r w:rsidRPr="00A82616">
        <w:rPr>
          <w:rFonts w:asciiTheme="minorHAnsi" w:hAnsiTheme="minorHAnsi" w:cstheme="minorHAnsi"/>
          <w:sz w:val="22"/>
        </w:rPr>
        <w:t xml:space="preserve">Experience and understanding </w:t>
      </w:r>
      <w:r w:rsidR="00802C7E">
        <w:rPr>
          <w:rFonts w:asciiTheme="minorHAnsi" w:hAnsiTheme="minorHAnsi" w:cstheme="minorHAnsi"/>
          <w:sz w:val="22"/>
        </w:rPr>
        <w:t xml:space="preserve">of the elements of a </w:t>
      </w:r>
      <w:r w:rsidRPr="00A82616">
        <w:rPr>
          <w:rFonts w:asciiTheme="minorHAnsi" w:hAnsiTheme="minorHAnsi" w:cstheme="minorHAnsi"/>
          <w:sz w:val="22"/>
        </w:rPr>
        <w:t>work health and safety management system, harm prevention and risk management methodologies and tools.</w:t>
      </w:r>
    </w:p>
    <w:p w14:paraId="1DD75C0E" w14:textId="2A0BDBB4" w:rsidR="00DD0585" w:rsidRDefault="003B01CD" w:rsidP="00A44CD4">
      <w:pPr>
        <w:pStyle w:val="ListParagraph"/>
        <w:numPr>
          <w:ilvl w:val="0"/>
          <w:numId w:val="14"/>
        </w:numPr>
        <w:spacing w:before="120"/>
        <w:ind w:left="567" w:hanging="425"/>
        <w:rPr>
          <w:rFonts w:asciiTheme="minorHAnsi" w:hAnsiTheme="minorHAnsi" w:cstheme="minorHAnsi"/>
          <w:sz w:val="22"/>
        </w:rPr>
      </w:pPr>
      <w:r w:rsidRPr="00DD0585">
        <w:rPr>
          <w:rFonts w:asciiTheme="minorHAnsi" w:hAnsiTheme="minorHAnsi" w:cstheme="minorHAnsi"/>
          <w:sz w:val="22"/>
        </w:rPr>
        <w:t xml:space="preserve">Demonstrated </w:t>
      </w:r>
      <w:r w:rsidR="000D77E0" w:rsidRPr="00DD0585">
        <w:rPr>
          <w:rFonts w:asciiTheme="minorHAnsi" w:hAnsiTheme="minorHAnsi" w:cstheme="minorHAnsi"/>
          <w:sz w:val="22"/>
        </w:rPr>
        <w:t>interpersonal skill</w:t>
      </w:r>
      <w:r w:rsidR="0075782B" w:rsidRPr="00DD0585">
        <w:rPr>
          <w:rFonts w:asciiTheme="minorHAnsi" w:hAnsiTheme="minorHAnsi" w:cstheme="minorHAnsi"/>
          <w:sz w:val="22"/>
        </w:rPr>
        <w:t>s in networking, consultation, facilitation influence and communication (</w:t>
      </w:r>
      <w:r w:rsidR="00961699">
        <w:rPr>
          <w:rFonts w:asciiTheme="minorHAnsi" w:hAnsiTheme="minorHAnsi" w:cstheme="minorHAnsi"/>
          <w:sz w:val="22"/>
        </w:rPr>
        <w:t xml:space="preserve">both </w:t>
      </w:r>
      <w:r w:rsidR="0075782B" w:rsidRPr="00DD0585">
        <w:rPr>
          <w:rFonts w:asciiTheme="minorHAnsi" w:hAnsiTheme="minorHAnsi" w:cstheme="minorHAnsi"/>
          <w:sz w:val="22"/>
        </w:rPr>
        <w:t>written and oral)</w:t>
      </w:r>
      <w:bookmarkStart w:id="1" w:name="_Hlk140844629"/>
      <w:r w:rsidR="00961699">
        <w:rPr>
          <w:rFonts w:asciiTheme="minorHAnsi" w:hAnsiTheme="minorHAnsi" w:cstheme="minorHAnsi"/>
          <w:sz w:val="22"/>
        </w:rPr>
        <w:t>.</w:t>
      </w:r>
    </w:p>
    <w:p w14:paraId="69F33B1B" w14:textId="13333C6B" w:rsidR="00DD0585" w:rsidRDefault="00DD0585" w:rsidP="00A44CD4">
      <w:pPr>
        <w:pStyle w:val="ListParagraph"/>
        <w:numPr>
          <w:ilvl w:val="0"/>
          <w:numId w:val="14"/>
        </w:numPr>
        <w:spacing w:before="120"/>
        <w:ind w:left="567" w:hanging="425"/>
        <w:rPr>
          <w:rFonts w:asciiTheme="minorHAnsi" w:hAnsiTheme="minorHAnsi" w:cstheme="minorHAnsi"/>
          <w:bCs/>
          <w:sz w:val="22"/>
        </w:rPr>
      </w:pPr>
      <w:r w:rsidRPr="00DD0585">
        <w:rPr>
          <w:rFonts w:asciiTheme="minorHAnsi" w:hAnsiTheme="minorHAnsi" w:cstheme="minorHAnsi"/>
          <w:sz w:val="22"/>
        </w:rPr>
        <w:t>Demonstrated</w:t>
      </w:r>
      <w:r w:rsidRPr="0076179B">
        <w:rPr>
          <w:rFonts w:asciiTheme="minorHAnsi" w:hAnsiTheme="minorHAnsi" w:cstheme="minorHAnsi"/>
          <w:bCs/>
          <w:sz w:val="22"/>
        </w:rPr>
        <w:t xml:space="preserve"> experience in strengthening and mobilising </w:t>
      </w:r>
      <w:r>
        <w:rPr>
          <w:rFonts w:asciiTheme="minorHAnsi" w:hAnsiTheme="minorHAnsi" w:cstheme="minorHAnsi"/>
          <w:bCs/>
          <w:sz w:val="22"/>
        </w:rPr>
        <w:t>HSW</w:t>
      </w:r>
      <w:r w:rsidRPr="0076179B">
        <w:rPr>
          <w:rFonts w:asciiTheme="minorHAnsi" w:hAnsiTheme="minorHAnsi" w:cstheme="minorHAnsi"/>
          <w:bCs/>
          <w:sz w:val="22"/>
        </w:rPr>
        <w:t xml:space="preserve"> capability to inspire and motivate.</w:t>
      </w:r>
    </w:p>
    <w:p w14:paraId="0E528D63" w14:textId="72BC326E" w:rsidR="0051309F" w:rsidRDefault="00961699" w:rsidP="00A44CD4">
      <w:pPr>
        <w:pStyle w:val="ListParagraph"/>
        <w:numPr>
          <w:ilvl w:val="0"/>
          <w:numId w:val="14"/>
        </w:numPr>
        <w:spacing w:before="120"/>
        <w:ind w:left="567" w:hanging="425"/>
        <w:rPr>
          <w:rFonts w:asciiTheme="minorHAnsi" w:hAnsiTheme="minorHAnsi" w:cstheme="minorHAnsi"/>
          <w:sz w:val="22"/>
        </w:rPr>
      </w:pPr>
      <w:r>
        <w:rPr>
          <w:rFonts w:asciiTheme="minorHAnsi" w:hAnsiTheme="minorHAnsi" w:cstheme="minorHAnsi"/>
          <w:sz w:val="22"/>
        </w:rPr>
        <w:t xml:space="preserve">Demonstrated </w:t>
      </w:r>
      <w:r w:rsidR="0051309F" w:rsidRPr="00DD0585">
        <w:rPr>
          <w:rFonts w:asciiTheme="minorHAnsi" w:hAnsiTheme="minorHAnsi" w:cstheme="minorHAnsi"/>
          <w:sz w:val="22"/>
        </w:rPr>
        <w:t>ability to manage multiple complex projects and business processes</w:t>
      </w:r>
      <w:r w:rsidR="00F43B75" w:rsidRPr="00DD0585">
        <w:rPr>
          <w:rFonts w:asciiTheme="minorHAnsi" w:hAnsiTheme="minorHAnsi" w:cstheme="minorHAnsi"/>
          <w:sz w:val="22"/>
        </w:rPr>
        <w:t xml:space="preserve">. </w:t>
      </w:r>
    </w:p>
    <w:p w14:paraId="5CCFDBF9" w14:textId="2BB39ACC" w:rsidR="00FA6176" w:rsidRPr="00A44CD4" w:rsidRDefault="00961699" w:rsidP="00A44CD4">
      <w:pPr>
        <w:pStyle w:val="ListParagraph"/>
        <w:numPr>
          <w:ilvl w:val="0"/>
          <w:numId w:val="14"/>
        </w:numPr>
        <w:spacing w:before="120"/>
        <w:ind w:left="567" w:hanging="425"/>
        <w:rPr>
          <w:rFonts w:asciiTheme="minorHAnsi" w:eastAsiaTheme="minorHAnsi" w:hAnsiTheme="minorHAnsi" w:cstheme="minorHAnsi"/>
          <w:b/>
          <w:bCs/>
          <w:color w:val="FF0000"/>
          <w:sz w:val="18"/>
          <w:szCs w:val="18"/>
        </w:rPr>
      </w:pPr>
      <w:r>
        <w:rPr>
          <w:rFonts w:asciiTheme="minorHAnsi" w:eastAsiaTheme="minorHAnsi" w:hAnsiTheme="minorHAnsi" w:cstheme="minorHAnsi"/>
          <w:sz w:val="22"/>
        </w:rPr>
        <w:t xml:space="preserve">A </w:t>
      </w:r>
      <w:r w:rsidRPr="00961699">
        <w:rPr>
          <w:rFonts w:asciiTheme="minorHAnsi" w:hAnsiTheme="minorHAnsi" w:cstheme="minorHAnsi"/>
          <w:sz w:val="22"/>
        </w:rPr>
        <w:t>positive</w:t>
      </w:r>
      <w:r>
        <w:rPr>
          <w:rFonts w:asciiTheme="minorHAnsi" w:eastAsiaTheme="minorHAnsi" w:hAnsiTheme="minorHAnsi" w:cstheme="minorHAnsi"/>
          <w:sz w:val="22"/>
        </w:rPr>
        <w:t xml:space="preserve"> c</w:t>
      </w:r>
      <w:r w:rsidRPr="0001481C">
        <w:rPr>
          <w:rFonts w:asciiTheme="minorHAnsi" w:eastAsiaTheme="minorHAnsi" w:hAnsiTheme="minorHAnsi" w:cstheme="minorHAnsi"/>
          <w:sz w:val="22"/>
        </w:rPr>
        <w:t>ontribut</w:t>
      </w:r>
      <w:r>
        <w:rPr>
          <w:rFonts w:asciiTheme="minorHAnsi" w:eastAsiaTheme="minorHAnsi" w:hAnsiTheme="minorHAnsi" w:cstheme="minorHAnsi"/>
          <w:sz w:val="22"/>
        </w:rPr>
        <w:t>ion</w:t>
      </w:r>
      <w:r w:rsidRPr="0001481C">
        <w:rPr>
          <w:rFonts w:asciiTheme="minorHAnsi" w:eastAsiaTheme="minorHAnsi" w:hAnsiTheme="minorHAnsi" w:cstheme="minorHAnsi"/>
          <w:sz w:val="22"/>
        </w:rPr>
        <w:t xml:space="preserve"> to workplace equity and diversity </w:t>
      </w:r>
      <w:r>
        <w:rPr>
          <w:rFonts w:asciiTheme="minorHAnsi" w:eastAsiaTheme="minorHAnsi" w:hAnsiTheme="minorHAnsi" w:cstheme="minorHAnsi"/>
          <w:sz w:val="22"/>
        </w:rPr>
        <w:t xml:space="preserve">in a bid to </w:t>
      </w:r>
      <w:r w:rsidRPr="0001481C">
        <w:rPr>
          <w:rFonts w:asciiTheme="minorHAnsi" w:eastAsiaTheme="minorHAnsi" w:hAnsiTheme="minorHAnsi" w:cstheme="minorHAnsi"/>
          <w:sz w:val="22"/>
        </w:rPr>
        <w:t xml:space="preserve">enrich our culture of respect and inclusion. </w:t>
      </w:r>
      <w:bookmarkEnd w:id="1"/>
    </w:p>
    <w:p w14:paraId="42279604" w14:textId="77777777" w:rsidR="003B01CD" w:rsidRDefault="003B01CD" w:rsidP="00275E73">
      <w:pPr>
        <w:spacing w:before="240"/>
        <w:rPr>
          <w:rFonts w:asciiTheme="minorHAnsi" w:eastAsia="Calibri" w:hAnsiTheme="minorHAnsi" w:cstheme="minorHAnsi"/>
          <w:b/>
          <w:bCs/>
          <w:sz w:val="22"/>
        </w:rPr>
      </w:pPr>
      <w:r w:rsidRPr="00FD4D45">
        <w:rPr>
          <w:rFonts w:asciiTheme="minorHAnsi" w:eastAsia="Calibri" w:hAnsiTheme="minorHAnsi" w:cstheme="minorHAnsi"/>
          <w:b/>
          <w:bCs/>
          <w:sz w:val="22"/>
        </w:rPr>
        <w:t>Citizenship/Visa Requirements</w:t>
      </w:r>
    </w:p>
    <w:p w14:paraId="29E62A7C" w14:textId="0DB789BE" w:rsidR="00D47780" w:rsidRPr="00A44CD4" w:rsidRDefault="003B01CD" w:rsidP="00A44CD4">
      <w:pPr>
        <w:spacing w:before="120"/>
        <w:jc w:val="both"/>
        <w:rPr>
          <w:rFonts w:asciiTheme="minorHAnsi" w:hAnsiTheme="minorHAnsi" w:cstheme="minorHAnsi"/>
          <w:sz w:val="22"/>
          <w:szCs w:val="24"/>
        </w:rPr>
      </w:pPr>
      <w:r>
        <w:rPr>
          <w:rFonts w:asciiTheme="minorHAnsi" w:hAnsiTheme="minorHAnsi" w:cstheme="minorHAnsi"/>
          <w:sz w:val="22"/>
          <w:szCs w:val="24"/>
        </w:rPr>
        <w:t>To be eligible for this opportunity, y</w:t>
      </w:r>
      <w:r w:rsidRPr="00FD4D45">
        <w:rPr>
          <w:rFonts w:asciiTheme="minorHAnsi" w:hAnsiTheme="minorHAnsi" w:cstheme="minorHAnsi"/>
          <w:sz w:val="22"/>
          <w:szCs w:val="24"/>
        </w:rPr>
        <w:t>ou must be an Australian citizen, have permanent residency status or a visa permitting you to work in Australia. If you are not an Australian citizen</w:t>
      </w:r>
      <w:r>
        <w:rPr>
          <w:rFonts w:asciiTheme="minorHAnsi" w:hAnsiTheme="minorHAnsi" w:cstheme="minorHAnsi"/>
          <w:sz w:val="22"/>
          <w:szCs w:val="24"/>
        </w:rPr>
        <w:t>,</w:t>
      </w:r>
      <w:r w:rsidRPr="00FD4D45">
        <w:rPr>
          <w:rFonts w:asciiTheme="minorHAnsi" w:hAnsiTheme="minorHAnsi" w:cstheme="minorHAnsi"/>
          <w:sz w:val="22"/>
          <w:szCs w:val="24"/>
        </w:rPr>
        <w:t xml:space="preserve"> you will need to provide evidence of your residency status or visa, with your right to work (including any conditions / restrictions). You are required to notify the department if your right to work in Australia ceases.</w:t>
      </w:r>
    </w:p>
    <w:bookmarkEnd w:id="0"/>
    <w:p w14:paraId="623D251A" w14:textId="396D6FE9" w:rsidR="00FA6176" w:rsidRPr="00CC50D3" w:rsidRDefault="00FA6176" w:rsidP="00275E73">
      <w:pPr>
        <w:pStyle w:val="Heading1"/>
        <w:rPr>
          <w:rFonts w:asciiTheme="minorHAnsi" w:hAnsiTheme="minorHAnsi" w:cstheme="minorHAnsi"/>
          <w:b/>
          <w:bCs/>
          <w:color w:val="FF0000"/>
          <w:sz w:val="18"/>
          <w:szCs w:val="18"/>
        </w:rPr>
      </w:pPr>
      <w:r w:rsidRPr="00954D09">
        <w:rPr>
          <w:rFonts w:asciiTheme="minorHAnsi" w:hAnsiTheme="minorHAnsi" w:cstheme="minorHAnsi"/>
          <w:b/>
          <w:bCs/>
          <w:color w:val="008080"/>
          <w:sz w:val="28"/>
          <w:szCs w:val="28"/>
        </w:rPr>
        <w:t xml:space="preserve">Role capabilities </w:t>
      </w:r>
    </w:p>
    <w:p w14:paraId="37D2601A" w14:textId="77777777" w:rsidR="003D4909" w:rsidRPr="00CC50D3" w:rsidRDefault="003D4909" w:rsidP="00A44CD4">
      <w:pPr>
        <w:spacing w:before="120" w:after="0"/>
        <w:rPr>
          <w:rFonts w:asciiTheme="minorHAnsi" w:hAnsiTheme="minorHAnsi" w:cstheme="minorHAnsi"/>
          <w:sz w:val="18"/>
          <w:szCs w:val="18"/>
        </w:rPr>
      </w:pPr>
      <w:bookmarkStart w:id="2" w:name="_Hlk140845118"/>
      <w:r w:rsidRPr="00B47FE2">
        <w:rPr>
          <w:rFonts w:asciiTheme="minorHAnsi" w:hAnsiTheme="minorHAnsi" w:cstheme="minorHAnsi"/>
          <w:sz w:val="22"/>
        </w:rPr>
        <w:t xml:space="preserve">This role has been identified as </w:t>
      </w:r>
      <w:r w:rsidRPr="00B47FE2">
        <w:rPr>
          <w:rFonts w:asciiTheme="minorHAnsi" w:hAnsiTheme="minorHAnsi" w:cstheme="minorHAnsi"/>
          <w:b/>
          <w:bCs/>
          <w:sz w:val="22"/>
        </w:rPr>
        <w:t xml:space="preserve">an individual contributor, </w:t>
      </w:r>
      <w:r w:rsidRPr="00B47FE2">
        <w:rPr>
          <w:rFonts w:asciiTheme="minorHAnsi" w:hAnsiTheme="minorHAnsi" w:cstheme="minorHAnsi"/>
          <w:sz w:val="22"/>
        </w:rPr>
        <w:t xml:space="preserve">and </w:t>
      </w:r>
      <w:r w:rsidRPr="00A43360">
        <w:rPr>
          <w:rFonts w:asciiTheme="minorHAnsi" w:hAnsiTheme="minorHAnsi" w:cstheme="minorHAnsi"/>
          <w:sz w:val="22"/>
        </w:rPr>
        <w:t>the</w:t>
      </w:r>
      <w:r>
        <w:rPr>
          <w:rFonts w:asciiTheme="minorHAnsi" w:hAnsiTheme="minorHAnsi" w:cstheme="minorHAnsi"/>
          <w:b/>
          <w:bCs/>
          <w:sz w:val="22"/>
        </w:rPr>
        <w:t xml:space="preserve"> </w:t>
      </w:r>
      <w:r>
        <w:rPr>
          <w:rFonts w:asciiTheme="minorHAnsi" w:hAnsiTheme="minorHAnsi" w:cstheme="minorHAnsi"/>
          <w:sz w:val="22"/>
        </w:rPr>
        <w:t>l</w:t>
      </w:r>
      <w:r w:rsidRPr="004D0228">
        <w:rPr>
          <w:rFonts w:asciiTheme="minorHAnsi" w:hAnsiTheme="minorHAnsi" w:cstheme="minorHAnsi"/>
          <w:sz w:val="22"/>
        </w:rPr>
        <w:t>eadership stream</w:t>
      </w:r>
      <w:r>
        <w:rPr>
          <w:rFonts w:asciiTheme="minorHAnsi" w:hAnsiTheme="minorHAnsi" w:cstheme="minorHAnsi"/>
          <w:sz w:val="22"/>
        </w:rPr>
        <w:t xml:space="preserve"> is: </w:t>
      </w:r>
      <w:bookmarkStart w:id="3" w:name="_Hlk133484219"/>
    </w:p>
    <w:bookmarkEnd w:id="3"/>
    <w:p w14:paraId="529FDB3A" w14:textId="1585D33E" w:rsidR="00FA6176" w:rsidRPr="009E005C" w:rsidRDefault="00FA6176" w:rsidP="00A44CD4">
      <w:pPr>
        <w:spacing w:before="120"/>
        <w:rPr>
          <w:rFonts w:asciiTheme="minorHAnsi" w:hAnsiTheme="minorHAnsi" w:cstheme="minorHAnsi"/>
          <w:b/>
          <w:bCs/>
          <w:color w:val="FF0000"/>
          <w:sz w:val="22"/>
        </w:rPr>
      </w:pPr>
      <w:r w:rsidRPr="009E005C">
        <w:rPr>
          <w:rFonts w:asciiTheme="minorHAnsi" w:hAnsiTheme="minorHAnsi" w:cstheme="minorHAnsi"/>
          <w:b/>
          <w:bCs/>
          <w:sz w:val="22"/>
        </w:rPr>
        <w:t>Leading Self:</w:t>
      </w:r>
      <w:r w:rsidRPr="009E005C">
        <w:rPr>
          <w:rFonts w:asciiTheme="minorHAnsi" w:hAnsiTheme="minorHAnsi" w:cstheme="minorHAnsi"/>
          <w:sz w:val="22"/>
        </w:rPr>
        <w:t xml:space="preserve"> (Individual Contributor) </w:t>
      </w:r>
      <w:bookmarkStart w:id="4" w:name="_Hlk133484240"/>
    </w:p>
    <w:bookmarkEnd w:id="4"/>
    <w:p w14:paraId="59AA26B9" w14:textId="77777777" w:rsidR="00FA6176" w:rsidRPr="009E005C" w:rsidRDefault="00FA6176" w:rsidP="00A44CD4">
      <w:pPr>
        <w:pStyle w:val="ListParagraph"/>
        <w:numPr>
          <w:ilvl w:val="0"/>
          <w:numId w:val="4"/>
        </w:numPr>
        <w:spacing w:before="120"/>
        <w:ind w:left="709" w:hanging="283"/>
        <w:rPr>
          <w:rFonts w:asciiTheme="minorHAnsi" w:hAnsiTheme="minorHAnsi" w:cstheme="minorHAnsi"/>
          <w:sz w:val="22"/>
          <w:szCs w:val="24"/>
        </w:rPr>
      </w:pPr>
      <w:r w:rsidRPr="009E005C">
        <w:rPr>
          <w:rFonts w:asciiTheme="minorHAnsi" w:hAnsiTheme="minorHAnsi" w:cstheme="minorHAnsi"/>
          <w:sz w:val="22"/>
          <w:szCs w:val="24"/>
        </w:rPr>
        <w:t xml:space="preserve">Responsible for delivering outcomes through self-management, sometimes with guidance from team leaders. </w:t>
      </w:r>
    </w:p>
    <w:p w14:paraId="6F9C5B33" w14:textId="77777777" w:rsidR="00FA6176" w:rsidRPr="009E005C" w:rsidRDefault="00FA6176" w:rsidP="00A44CD4">
      <w:pPr>
        <w:pStyle w:val="ListParagraph"/>
        <w:numPr>
          <w:ilvl w:val="0"/>
          <w:numId w:val="4"/>
        </w:numPr>
        <w:spacing w:before="120"/>
        <w:ind w:left="709" w:hanging="283"/>
        <w:rPr>
          <w:rFonts w:asciiTheme="minorHAnsi" w:hAnsiTheme="minorHAnsi" w:cstheme="minorHAnsi"/>
          <w:sz w:val="22"/>
          <w:szCs w:val="24"/>
        </w:rPr>
      </w:pPr>
      <w:r w:rsidRPr="009E005C">
        <w:rPr>
          <w:rFonts w:asciiTheme="minorHAnsi" w:hAnsiTheme="minorHAnsi" w:cstheme="minorHAnsi"/>
          <w:sz w:val="22"/>
          <w:szCs w:val="24"/>
        </w:rPr>
        <w:t xml:space="preserve">Does not supervise others. </w:t>
      </w:r>
    </w:p>
    <w:p w14:paraId="3E794DC7" w14:textId="13D1AB15" w:rsidR="00FA6176" w:rsidRPr="00A44CD4" w:rsidRDefault="00FA6176" w:rsidP="00A44CD4">
      <w:pPr>
        <w:pStyle w:val="ListParagraph"/>
        <w:numPr>
          <w:ilvl w:val="0"/>
          <w:numId w:val="4"/>
        </w:numPr>
        <w:spacing w:before="120"/>
        <w:ind w:left="709" w:hanging="283"/>
        <w:rPr>
          <w:rFonts w:asciiTheme="minorHAnsi" w:hAnsiTheme="minorHAnsi" w:cstheme="minorHAnsi"/>
          <w:sz w:val="22"/>
          <w:szCs w:val="24"/>
        </w:rPr>
      </w:pPr>
      <w:r w:rsidRPr="009E005C">
        <w:rPr>
          <w:rFonts w:asciiTheme="minorHAnsi" w:hAnsiTheme="minorHAnsi" w:cstheme="minorHAnsi"/>
          <w:sz w:val="22"/>
          <w:szCs w:val="24"/>
        </w:rPr>
        <w:t>Valued for the knowledge and skills in their specialist area and strong self-management.</w:t>
      </w:r>
      <w:bookmarkEnd w:id="2"/>
    </w:p>
    <w:p w14:paraId="4EA9A44F" w14:textId="041B4920" w:rsidR="00FA6176" w:rsidRPr="00056193" w:rsidRDefault="00FA6176" w:rsidP="00275E73">
      <w:pPr>
        <w:spacing w:before="240"/>
        <w:rPr>
          <w:rFonts w:asciiTheme="minorHAnsi" w:hAnsiTheme="minorHAnsi" w:cstheme="minorHAnsi"/>
          <w:b/>
          <w:bCs/>
          <w:sz w:val="22"/>
        </w:rPr>
      </w:pPr>
      <w:r w:rsidRPr="00056193">
        <w:rPr>
          <w:rFonts w:asciiTheme="minorHAnsi" w:hAnsiTheme="minorHAnsi" w:cstheme="minorHAnsi"/>
          <w:b/>
          <w:bCs/>
          <w:sz w:val="22"/>
        </w:rPr>
        <w:t>Your core c</w:t>
      </w:r>
      <w:r>
        <w:rPr>
          <w:rFonts w:asciiTheme="minorHAnsi" w:hAnsiTheme="minorHAnsi" w:cstheme="minorHAnsi"/>
          <w:b/>
          <w:bCs/>
          <w:sz w:val="22"/>
        </w:rPr>
        <w:t>ompetencie</w:t>
      </w:r>
      <w:r w:rsidRPr="00056193">
        <w:rPr>
          <w:rFonts w:asciiTheme="minorHAnsi" w:hAnsiTheme="minorHAnsi" w:cstheme="minorHAnsi"/>
          <w:b/>
          <w:bCs/>
          <w:sz w:val="22"/>
        </w:rPr>
        <w:t>s:</w:t>
      </w:r>
    </w:p>
    <w:p w14:paraId="5D113C72" w14:textId="77777777" w:rsidR="00FA6176" w:rsidRPr="00DF485A" w:rsidRDefault="00FA6176" w:rsidP="00A44CD4">
      <w:pPr>
        <w:spacing w:before="120"/>
        <w:rPr>
          <w:rFonts w:asciiTheme="minorHAnsi" w:hAnsiTheme="minorHAnsi" w:cstheme="minorHAnsi"/>
          <w:sz w:val="22"/>
        </w:rPr>
      </w:pPr>
      <w:r w:rsidRPr="00DF485A">
        <w:rPr>
          <w:rFonts w:asciiTheme="minorHAnsi" w:hAnsiTheme="minorHAnsi" w:cstheme="minorHAnsi"/>
          <w:sz w:val="22"/>
        </w:rPr>
        <w:t>The core competency requirements for this role are:</w:t>
      </w:r>
    </w:p>
    <w:p w14:paraId="0F33D332" w14:textId="77777777" w:rsidR="00733B78" w:rsidRPr="00DF485A" w:rsidRDefault="00733B78" w:rsidP="00A44CD4">
      <w:pPr>
        <w:pStyle w:val="ListParagraph"/>
        <w:numPr>
          <w:ilvl w:val="0"/>
          <w:numId w:val="7"/>
        </w:numPr>
        <w:spacing w:before="120"/>
        <w:rPr>
          <w:rFonts w:asciiTheme="minorHAnsi" w:hAnsiTheme="minorHAnsi" w:cstheme="minorHAnsi"/>
          <w:sz w:val="22"/>
        </w:rPr>
      </w:pPr>
      <w:bookmarkStart w:id="5" w:name="_Hlk132206315"/>
      <w:bookmarkStart w:id="6" w:name="_Hlk140845425"/>
      <w:r w:rsidRPr="00DF485A">
        <w:rPr>
          <w:rFonts w:asciiTheme="minorHAnsi" w:hAnsiTheme="minorHAnsi" w:cstheme="minorHAnsi"/>
          <w:b/>
          <w:bCs/>
          <w:sz w:val="22"/>
        </w:rPr>
        <w:t xml:space="preserve">Stimulates ideas and innovation: </w:t>
      </w:r>
      <w:r w:rsidRPr="00DF485A">
        <w:rPr>
          <w:rFonts w:asciiTheme="minorHAnsi" w:hAnsiTheme="minorHAnsi" w:cstheme="minorHAnsi"/>
          <w:sz w:val="22"/>
        </w:rPr>
        <w:t>Gathers insights and embraces new ideas and innovation to inform future practice.</w:t>
      </w:r>
    </w:p>
    <w:p w14:paraId="0309D38F" w14:textId="7B7CE084" w:rsidR="00685049" w:rsidRDefault="00685049" w:rsidP="00A44CD4">
      <w:pPr>
        <w:pStyle w:val="ListParagraph"/>
        <w:numPr>
          <w:ilvl w:val="0"/>
          <w:numId w:val="7"/>
        </w:numPr>
        <w:spacing w:before="120"/>
        <w:rPr>
          <w:rFonts w:asciiTheme="minorHAnsi" w:hAnsiTheme="minorHAnsi" w:cstheme="minorHAnsi"/>
          <w:sz w:val="22"/>
        </w:rPr>
      </w:pPr>
      <w:r w:rsidRPr="00685049">
        <w:rPr>
          <w:rFonts w:asciiTheme="minorHAnsi" w:hAnsiTheme="minorHAnsi" w:cstheme="minorHAnsi"/>
          <w:b/>
          <w:bCs/>
          <w:sz w:val="22"/>
        </w:rPr>
        <w:t xml:space="preserve">Builds enduring relationships: </w:t>
      </w:r>
      <w:bookmarkEnd w:id="5"/>
      <w:r w:rsidRPr="00685049">
        <w:rPr>
          <w:rFonts w:asciiTheme="minorHAnsi" w:hAnsiTheme="minorHAnsi" w:cstheme="minorHAnsi"/>
          <w:sz w:val="22"/>
        </w:rPr>
        <w:t>Builds and sustains relationships to enable the collaborative delivery of customer-focused outcomes</w:t>
      </w:r>
      <w:r w:rsidR="00733B78">
        <w:rPr>
          <w:rFonts w:asciiTheme="minorHAnsi" w:hAnsiTheme="minorHAnsi" w:cstheme="minorHAnsi"/>
          <w:sz w:val="22"/>
        </w:rPr>
        <w:t>.</w:t>
      </w:r>
    </w:p>
    <w:p w14:paraId="623B379D" w14:textId="464FB674" w:rsidR="00685049" w:rsidRPr="00685049" w:rsidRDefault="00685049" w:rsidP="00A44CD4">
      <w:pPr>
        <w:pStyle w:val="ListParagraph"/>
        <w:numPr>
          <w:ilvl w:val="0"/>
          <w:numId w:val="7"/>
        </w:numPr>
        <w:spacing w:before="120"/>
        <w:rPr>
          <w:rFonts w:asciiTheme="minorHAnsi" w:hAnsiTheme="minorHAnsi" w:cstheme="minorHAnsi"/>
          <w:sz w:val="22"/>
        </w:rPr>
      </w:pPr>
      <w:r w:rsidRPr="00685049">
        <w:rPr>
          <w:rFonts w:asciiTheme="minorHAnsi" w:hAnsiTheme="minorHAnsi" w:cstheme="minorHAnsi"/>
          <w:b/>
          <w:bCs/>
          <w:sz w:val="22"/>
        </w:rPr>
        <w:t xml:space="preserve">Inspires others by driving clarity, </w:t>
      </w:r>
      <w:proofErr w:type="gramStart"/>
      <w:r w:rsidRPr="00685049">
        <w:rPr>
          <w:rFonts w:asciiTheme="minorHAnsi" w:hAnsiTheme="minorHAnsi" w:cstheme="minorHAnsi"/>
          <w:b/>
          <w:bCs/>
          <w:sz w:val="22"/>
        </w:rPr>
        <w:t>engagement</w:t>
      </w:r>
      <w:proofErr w:type="gramEnd"/>
      <w:r w:rsidRPr="00685049">
        <w:rPr>
          <w:rFonts w:asciiTheme="minorHAnsi" w:hAnsiTheme="minorHAnsi" w:cstheme="minorHAnsi"/>
          <w:b/>
          <w:bCs/>
          <w:sz w:val="22"/>
        </w:rPr>
        <w:t xml:space="preserve"> and a sense of purpose: </w:t>
      </w:r>
      <w:r w:rsidRPr="00685049">
        <w:rPr>
          <w:rFonts w:asciiTheme="minorHAnsi" w:hAnsiTheme="minorHAnsi" w:cstheme="minorHAnsi"/>
          <w:sz w:val="22"/>
        </w:rPr>
        <w:t>Recognises and reflects on the purpose and impact of their work.</w:t>
      </w:r>
    </w:p>
    <w:p w14:paraId="25F77F19" w14:textId="4347AE72" w:rsidR="002F6AD9" w:rsidRPr="002F6AD9" w:rsidRDefault="0092195E" w:rsidP="00A44CD4">
      <w:pPr>
        <w:pStyle w:val="ListParagraph"/>
        <w:numPr>
          <w:ilvl w:val="0"/>
          <w:numId w:val="7"/>
        </w:numPr>
        <w:spacing w:before="120"/>
        <w:rPr>
          <w:rFonts w:asciiTheme="minorHAnsi" w:hAnsiTheme="minorHAnsi" w:cstheme="minorHAnsi"/>
          <w:b/>
          <w:bCs/>
          <w:sz w:val="22"/>
        </w:rPr>
      </w:pPr>
      <w:r>
        <w:rPr>
          <w:rFonts w:asciiTheme="minorHAnsi" w:hAnsiTheme="minorHAnsi" w:cstheme="minorHAnsi"/>
          <w:b/>
          <w:bCs/>
          <w:sz w:val="22"/>
        </w:rPr>
        <w:t>Develops and mo</w:t>
      </w:r>
      <w:r w:rsidR="00495E5D">
        <w:rPr>
          <w:rFonts w:asciiTheme="minorHAnsi" w:hAnsiTheme="minorHAnsi" w:cstheme="minorHAnsi"/>
          <w:b/>
          <w:bCs/>
          <w:sz w:val="22"/>
        </w:rPr>
        <w:t>b</w:t>
      </w:r>
      <w:r>
        <w:rPr>
          <w:rFonts w:asciiTheme="minorHAnsi" w:hAnsiTheme="minorHAnsi" w:cstheme="minorHAnsi"/>
          <w:b/>
          <w:bCs/>
          <w:sz w:val="22"/>
        </w:rPr>
        <w:t xml:space="preserve">ilises talent: </w:t>
      </w:r>
      <w:r w:rsidR="007E2BAA" w:rsidRPr="00495E5D">
        <w:rPr>
          <w:rFonts w:asciiTheme="minorHAnsi" w:hAnsiTheme="minorHAnsi" w:cstheme="minorHAnsi"/>
          <w:sz w:val="22"/>
        </w:rPr>
        <w:t>Strengthens and mobilises the unique talents and capabilities of the workforce</w:t>
      </w:r>
      <w:r w:rsidR="00685049">
        <w:rPr>
          <w:rFonts w:asciiTheme="minorHAnsi" w:hAnsiTheme="minorHAnsi" w:cstheme="minorHAnsi"/>
          <w:sz w:val="22"/>
        </w:rPr>
        <w:t>.</w:t>
      </w:r>
    </w:p>
    <w:bookmarkEnd w:id="6"/>
    <w:p w14:paraId="5DF01A73" w14:textId="00BE1427" w:rsidR="00E26A59" w:rsidRPr="00E26A59" w:rsidRDefault="00E26A59" w:rsidP="00A44CD4">
      <w:pPr>
        <w:pStyle w:val="ListParagraph"/>
        <w:numPr>
          <w:ilvl w:val="0"/>
          <w:numId w:val="7"/>
        </w:numPr>
        <w:spacing w:before="120"/>
        <w:rPr>
          <w:rFonts w:asciiTheme="minorHAnsi" w:hAnsiTheme="minorHAnsi" w:cstheme="minorHAnsi"/>
          <w:sz w:val="22"/>
        </w:rPr>
      </w:pPr>
      <w:r w:rsidRPr="00E26A59">
        <w:rPr>
          <w:rFonts w:asciiTheme="minorHAnsi" w:hAnsiTheme="minorHAnsi" w:cstheme="minorHAnsi"/>
          <w:b/>
          <w:bCs/>
          <w:sz w:val="22"/>
        </w:rPr>
        <w:t>Drives accountability and outcomes</w:t>
      </w:r>
      <w:r>
        <w:rPr>
          <w:rFonts w:asciiTheme="minorHAnsi" w:hAnsiTheme="minorHAnsi" w:cstheme="minorHAnsi"/>
          <w:sz w:val="22"/>
        </w:rPr>
        <w:t xml:space="preserve">: Demonstrated accountability for the execution and quality of results through professionalism, </w:t>
      </w:r>
      <w:proofErr w:type="gramStart"/>
      <w:r>
        <w:rPr>
          <w:rFonts w:asciiTheme="minorHAnsi" w:hAnsiTheme="minorHAnsi" w:cstheme="minorHAnsi"/>
          <w:sz w:val="22"/>
        </w:rPr>
        <w:t>persistence</w:t>
      </w:r>
      <w:proofErr w:type="gramEnd"/>
      <w:r>
        <w:rPr>
          <w:rFonts w:asciiTheme="minorHAnsi" w:hAnsiTheme="minorHAnsi" w:cstheme="minorHAnsi"/>
          <w:sz w:val="22"/>
        </w:rPr>
        <w:t xml:space="preserve"> and transparency</w:t>
      </w:r>
      <w:r w:rsidR="00733B78">
        <w:rPr>
          <w:rFonts w:asciiTheme="minorHAnsi" w:hAnsiTheme="minorHAnsi" w:cstheme="minorHAnsi"/>
          <w:sz w:val="22"/>
        </w:rPr>
        <w:t>.</w:t>
      </w:r>
    </w:p>
    <w:p w14:paraId="2BBD6291" w14:textId="270BEF35" w:rsidR="009B09F7" w:rsidRPr="006265EE" w:rsidRDefault="00FA6176" w:rsidP="00A44CD4">
      <w:pPr>
        <w:pStyle w:val="ListParagraph"/>
        <w:numPr>
          <w:ilvl w:val="0"/>
          <w:numId w:val="7"/>
        </w:numPr>
        <w:spacing w:before="120"/>
        <w:rPr>
          <w:rFonts w:asciiTheme="minorHAnsi" w:hAnsiTheme="minorHAnsi" w:cstheme="minorHAnsi"/>
          <w:sz w:val="22"/>
        </w:rPr>
      </w:pPr>
      <w:r w:rsidRPr="00684ACE">
        <w:rPr>
          <w:rFonts w:asciiTheme="minorHAnsi" w:hAnsiTheme="minorHAnsi" w:cstheme="minorHAnsi"/>
          <w:b/>
          <w:bCs/>
          <w:sz w:val="22"/>
        </w:rPr>
        <w:t xml:space="preserve">Fosters healthy and inclusive workplaces: </w:t>
      </w:r>
      <w:r w:rsidR="00684ACE" w:rsidRPr="00684ACE">
        <w:rPr>
          <w:rFonts w:asciiTheme="minorHAnsi" w:hAnsiTheme="minorHAnsi" w:cstheme="minorHAnsi"/>
          <w:sz w:val="22"/>
        </w:rPr>
        <w:t>Demonstrates openness to diversity and supports practices that enable all individuals to participate to their fullest ability.</w:t>
      </w:r>
    </w:p>
    <w:p w14:paraId="198B7753" w14:textId="2464026A" w:rsidR="00FA6176" w:rsidRDefault="00FA6176" w:rsidP="00A44CD4">
      <w:pPr>
        <w:spacing w:before="120"/>
        <w:rPr>
          <w:rFonts w:asciiTheme="minorHAnsi" w:hAnsiTheme="minorHAnsi" w:cstheme="minorHAnsi"/>
          <w:sz w:val="22"/>
        </w:rPr>
      </w:pPr>
      <w:r w:rsidRPr="009F1D01">
        <w:rPr>
          <w:rFonts w:asciiTheme="minorHAnsi" w:hAnsiTheme="minorHAnsi" w:cstheme="minorHAnsi"/>
          <w:sz w:val="22"/>
        </w:rPr>
        <w:t xml:space="preserve">See the </w:t>
      </w:r>
      <w:hyperlink r:id="rId13" w:history="1">
        <w:r w:rsidRPr="009F1D01">
          <w:rPr>
            <w:rStyle w:val="Hyperlink"/>
            <w:rFonts w:asciiTheme="minorHAnsi" w:hAnsiTheme="minorHAnsi" w:cstheme="minorHAnsi"/>
            <w:sz w:val="22"/>
          </w:rPr>
          <w:t>Leadership competencies for Queensland</w:t>
        </w:r>
      </w:hyperlink>
      <w:r w:rsidRPr="009F1D01">
        <w:rPr>
          <w:rFonts w:asciiTheme="minorHAnsi" w:hAnsiTheme="minorHAnsi" w:cstheme="minorHAnsi"/>
          <w:sz w:val="22"/>
        </w:rPr>
        <w:t xml:space="preserve"> framework for more details.</w:t>
      </w:r>
    </w:p>
    <w:p w14:paraId="2E7DDAE2" w14:textId="77777777" w:rsidR="00A44CD4" w:rsidRPr="004D0228" w:rsidRDefault="00A44CD4" w:rsidP="00A44CD4">
      <w:pPr>
        <w:spacing w:before="120"/>
      </w:pPr>
    </w:p>
    <w:p w14:paraId="7CA1A29A" w14:textId="20EBB764" w:rsidR="00D47780" w:rsidRPr="002459C3" w:rsidRDefault="00D47780" w:rsidP="00A44CD4">
      <w:pPr>
        <w:pStyle w:val="Heading1"/>
        <w:spacing w:before="120"/>
        <w:rPr>
          <w:rFonts w:asciiTheme="minorHAnsi" w:hAnsiTheme="minorHAnsi" w:cstheme="minorHAnsi"/>
          <w:b/>
          <w:color w:val="008080"/>
          <w:sz w:val="28"/>
          <w:szCs w:val="28"/>
        </w:rPr>
      </w:pPr>
      <w:r w:rsidRPr="002459C3">
        <w:rPr>
          <w:rFonts w:asciiTheme="minorHAnsi" w:hAnsiTheme="minorHAnsi" w:cstheme="minorHAnsi"/>
          <w:b/>
          <w:color w:val="008080"/>
          <w:sz w:val="28"/>
          <w:szCs w:val="28"/>
        </w:rPr>
        <w:t>About the Department of Resources</w:t>
      </w:r>
    </w:p>
    <w:p w14:paraId="5FE7EFE8" w14:textId="65B8C443" w:rsidR="00D47780" w:rsidRPr="00C054EA" w:rsidRDefault="00D47780" w:rsidP="00A44CD4">
      <w:pPr>
        <w:pStyle w:val="aboutus"/>
        <w:framePr w:hSpace="0" w:wrap="auto" w:vAnchor="margin" w:hAnchor="text" w:xAlign="left" w:yAlign="inline"/>
        <w:spacing w:before="120"/>
        <w:rPr>
          <w:rFonts w:asciiTheme="minorHAnsi" w:hAnsiTheme="minorHAnsi" w:cstheme="minorHAnsi"/>
          <w:color w:val="auto"/>
          <w:sz w:val="22"/>
        </w:rPr>
      </w:pPr>
      <w:r w:rsidRPr="00C054EA">
        <w:rPr>
          <w:rFonts w:asciiTheme="minorHAnsi" w:hAnsiTheme="minorHAnsi" w:cstheme="minorHAnsi"/>
          <w:color w:val="auto"/>
          <w:sz w:val="22"/>
        </w:rPr>
        <w:t>The Queensland resources sector is changing. We juggle new demands, rapid change</w:t>
      </w:r>
      <w:r>
        <w:rPr>
          <w:rFonts w:asciiTheme="minorHAnsi" w:hAnsiTheme="minorHAnsi" w:cstheme="minorHAnsi"/>
          <w:color w:val="auto"/>
          <w:sz w:val="22"/>
        </w:rPr>
        <w:t>s</w:t>
      </w:r>
      <w:r w:rsidRPr="00C054EA">
        <w:rPr>
          <w:rFonts w:asciiTheme="minorHAnsi" w:hAnsiTheme="minorHAnsi" w:cstheme="minorHAnsi"/>
          <w:color w:val="auto"/>
          <w:sz w:val="22"/>
        </w:rPr>
        <w:t xml:space="preserve"> and shifts in community knowledge and expectation. We play an active role in</w:t>
      </w:r>
      <w:r>
        <w:rPr>
          <w:rFonts w:asciiTheme="minorHAnsi" w:hAnsiTheme="minorHAnsi" w:cstheme="minorHAnsi"/>
          <w:color w:val="auto"/>
          <w:sz w:val="22"/>
        </w:rPr>
        <w:t xml:space="preserve"> the delivery of</w:t>
      </w:r>
      <w:r w:rsidRPr="00C054EA">
        <w:rPr>
          <w:rFonts w:asciiTheme="minorHAnsi" w:hAnsiTheme="minorHAnsi" w:cstheme="minorHAnsi"/>
          <w:color w:val="auto"/>
          <w:sz w:val="22"/>
        </w:rPr>
        <w:t xml:space="preserve"> key government priorities</w:t>
      </w:r>
      <w:r>
        <w:rPr>
          <w:rFonts w:asciiTheme="minorHAnsi" w:hAnsiTheme="minorHAnsi" w:cstheme="minorHAnsi"/>
          <w:color w:val="auto"/>
          <w:sz w:val="22"/>
        </w:rPr>
        <w:t xml:space="preserve">, </w:t>
      </w:r>
      <w:r w:rsidRPr="00C054EA">
        <w:rPr>
          <w:rFonts w:asciiTheme="minorHAnsi" w:hAnsiTheme="minorHAnsi" w:cstheme="minorHAnsi"/>
          <w:color w:val="auto"/>
          <w:sz w:val="22"/>
        </w:rPr>
        <w:t xml:space="preserve">such as the implementation of a renewable energy economy, assisting in Path to Treaty, </w:t>
      </w:r>
      <w:r>
        <w:rPr>
          <w:rFonts w:asciiTheme="minorHAnsi" w:hAnsiTheme="minorHAnsi" w:cstheme="minorHAnsi"/>
          <w:color w:val="auto"/>
          <w:sz w:val="22"/>
        </w:rPr>
        <w:t xml:space="preserve">recognition of Native Title Rights </w:t>
      </w:r>
      <w:r w:rsidRPr="00C054EA">
        <w:rPr>
          <w:rFonts w:asciiTheme="minorHAnsi" w:hAnsiTheme="minorHAnsi" w:cstheme="minorHAnsi"/>
          <w:color w:val="auto"/>
          <w:sz w:val="22"/>
        </w:rPr>
        <w:t xml:space="preserve">and </w:t>
      </w:r>
      <w:r>
        <w:rPr>
          <w:rFonts w:asciiTheme="minorHAnsi" w:hAnsiTheme="minorHAnsi" w:cstheme="minorHAnsi"/>
          <w:color w:val="auto"/>
          <w:sz w:val="22"/>
        </w:rPr>
        <w:t>capitalising on our resources for sustainable economic prosperity.</w:t>
      </w:r>
      <w:r w:rsidRPr="00C054EA">
        <w:rPr>
          <w:rFonts w:asciiTheme="minorHAnsi" w:hAnsiTheme="minorHAnsi" w:cstheme="minorHAnsi"/>
          <w:color w:val="auto"/>
          <w:sz w:val="22"/>
        </w:rPr>
        <w:t xml:space="preserve">  </w:t>
      </w:r>
    </w:p>
    <w:p w14:paraId="5FEB868C" w14:textId="3562E303" w:rsidR="00D47780" w:rsidRPr="00C054EA" w:rsidRDefault="00D47780" w:rsidP="00A44CD4">
      <w:pPr>
        <w:pStyle w:val="aboutus"/>
        <w:framePr w:hSpace="0" w:wrap="auto" w:vAnchor="margin" w:hAnchor="text" w:xAlign="left" w:yAlign="inline"/>
        <w:spacing w:before="120"/>
        <w:rPr>
          <w:rFonts w:asciiTheme="minorHAnsi" w:hAnsiTheme="minorHAnsi" w:cstheme="minorHAnsi"/>
          <w:color w:val="auto"/>
          <w:sz w:val="22"/>
        </w:rPr>
      </w:pPr>
      <w:r w:rsidRPr="00C054EA">
        <w:rPr>
          <w:rFonts w:asciiTheme="minorHAnsi" w:hAnsiTheme="minorHAnsi" w:cstheme="minorHAnsi"/>
          <w:color w:val="auto"/>
          <w:sz w:val="22"/>
        </w:rPr>
        <w:t xml:space="preserve">The </w:t>
      </w:r>
      <w:hyperlink r:id="rId14" w:history="1">
        <w:r w:rsidRPr="002459C3">
          <w:rPr>
            <w:rStyle w:val="Hyperlink"/>
            <w:rFonts w:asciiTheme="minorHAnsi" w:hAnsiTheme="minorHAnsi" w:cstheme="minorHAnsi"/>
            <w:sz w:val="22"/>
          </w:rPr>
          <w:t>Department of Resources</w:t>
        </w:r>
      </w:hyperlink>
      <w:r w:rsidRPr="00C054EA">
        <w:rPr>
          <w:rFonts w:asciiTheme="minorHAnsi" w:hAnsiTheme="minorHAnsi" w:cstheme="minorHAnsi"/>
          <w:color w:val="auto"/>
          <w:sz w:val="22"/>
        </w:rPr>
        <w:t xml:space="preserve"> </w:t>
      </w:r>
      <w:r>
        <w:rPr>
          <w:rFonts w:asciiTheme="minorHAnsi" w:hAnsiTheme="minorHAnsi" w:cstheme="minorHAnsi"/>
          <w:color w:val="auto"/>
          <w:sz w:val="22"/>
        </w:rPr>
        <w:t>embraces change</w:t>
      </w:r>
      <w:r w:rsidRPr="00C054EA">
        <w:rPr>
          <w:rFonts w:asciiTheme="minorHAnsi" w:hAnsiTheme="minorHAnsi" w:cstheme="minorHAnsi"/>
          <w:color w:val="auto"/>
          <w:sz w:val="22"/>
        </w:rPr>
        <w:t xml:space="preserve"> by implementing cutting edge programs, best-practice methodologies, embracing new research and encouraging innovation. We are dynamic, diverse and a major contributor to economic opportunities for Queensland.</w:t>
      </w:r>
    </w:p>
    <w:p w14:paraId="69959EF2" w14:textId="77777777" w:rsidR="00D47780" w:rsidRDefault="00D47780" w:rsidP="00A44CD4">
      <w:pPr>
        <w:pStyle w:val="aboutus"/>
        <w:framePr w:hSpace="0" w:wrap="auto" w:vAnchor="margin" w:hAnchor="text" w:xAlign="left" w:yAlign="inline"/>
        <w:spacing w:before="120"/>
        <w:rPr>
          <w:rFonts w:asciiTheme="minorHAnsi" w:hAnsiTheme="minorHAnsi" w:cstheme="minorHAnsi"/>
          <w:color w:val="auto"/>
          <w:sz w:val="22"/>
        </w:rPr>
      </w:pPr>
      <w:r w:rsidRPr="00C054EA">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5E21D834" w14:textId="5C4E5699" w:rsidR="008F3C42" w:rsidRDefault="0081674C" w:rsidP="00A44CD4">
      <w:pPr>
        <w:pStyle w:val="aboutus"/>
        <w:framePr w:hSpace="0" w:wrap="auto" w:vAnchor="margin" w:hAnchor="text" w:xAlign="left" w:yAlign="inline"/>
        <w:spacing w:before="120"/>
        <w:rPr>
          <w:rFonts w:asciiTheme="minorHAnsi" w:hAnsiTheme="minorHAnsi" w:cstheme="minorHAnsi"/>
          <w:color w:val="auto"/>
          <w:sz w:val="22"/>
        </w:rPr>
      </w:pPr>
      <w:r w:rsidRPr="0081674C">
        <w:rPr>
          <w:rFonts w:asciiTheme="minorHAnsi" w:hAnsiTheme="minorHAnsi" w:cstheme="minorHAnsi"/>
          <w:color w:val="auto"/>
          <w:sz w:val="22"/>
        </w:rPr>
        <w:t>We are committed to the Path to Treaty and a reframed relationship with First Nations Queenslanders and have prioritised employment, improving the way we engage and work with First Nations people and their communities.</w:t>
      </w:r>
    </w:p>
    <w:p w14:paraId="2BFF8DF2" w14:textId="77777777" w:rsidR="00D47780" w:rsidRPr="00954D09" w:rsidRDefault="00D47780" w:rsidP="00A44CD4">
      <w:pPr>
        <w:pStyle w:val="Heading3"/>
        <w:rPr>
          <w:rFonts w:asciiTheme="minorHAnsi" w:hAnsiTheme="minorHAnsi" w:cstheme="minorHAnsi"/>
          <w:color w:val="008080"/>
          <w:sz w:val="28"/>
          <w:szCs w:val="28"/>
        </w:rPr>
      </w:pPr>
      <w:r w:rsidRPr="00954D09">
        <w:rPr>
          <w:rFonts w:asciiTheme="minorHAnsi" w:hAnsiTheme="minorHAnsi" w:cstheme="minorHAnsi"/>
          <w:color w:val="008080"/>
          <w:sz w:val="28"/>
          <w:szCs w:val="28"/>
        </w:rPr>
        <w:t>O</w:t>
      </w:r>
      <w:r w:rsidRPr="00954D09">
        <w:rPr>
          <w:rFonts w:asciiTheme="minorHAnsi" w:hAnsiTheme="minorHAnsi" w:cstheme="minorHAnsi"/>
          <w:caps w:val="0"/>
          <w:color w:val="008080"/>
          <w:sz w:val="28"/>
          <w:szCs w:val="28"/>
        </w:rPr>
        <w:t>ur people and culture</w:t>
      </w:r>
    </w:p>
    <w:p w14:paraId="05F54333" w14:textId="77777777" w:rsidR="00D47780" w:rsidRPr="00894CD5" w:rsidRDefault="00D47780" w:rsidP="00A44CD4">
      <w:pPr>
        <w:pStyle w:val="aboutus"/>
        <w:framePr w:hSpace="0" w:wrap="auto" w:vAnchor="margin" w:hAnchor="text" w:xAlign="left" w:yAlign="inline"/>
        <w:spacing w:before="120"/>
        <w:rPr>
          <w:rFonts w:asciiTheme="minorHAnsi" w:hAnsiTheme="minorHAnsi" w:cstheme="minorHAnsi"/>
          <w:color w:val="auto"/>
          <w:sz w:val="22"/>
        </w:rPr>
      </w:pPr>
      <w:r w:rsidRPr="00894CD5">
        <w:rPr>
          <w:rFonts w:asciiTheme="minorHAnsi" w:hAnsiTheme="minorHAnsi" w:cstheme="minorHAnsi"/>
          <w:color w:val="auto"/>
          <w:sz w:val="22"/>
        </w:rPr>
        <w:t xml:space="preserve">We are committed to being a workplace that focusses on </w:t>
      </w:r>
      <w:r>
        <w:rPr>
          <w:rFonts w:asciiTheme="minorHAnsi" w:hAnsiTheme="minorHAnsi" w:cstheme="minorHAnsi"/>
          <w:color w:val="auto"/>
          <w:sz w:val="22"/>
        </w:rPr>
        <w:t>people</w:t>
      </w:r>
      <w:r w:rsidRPr="00894CD5">
        <w:rPr>
          <w:rFonts w:asciiTheme="minorHAnsi" w:hAnsiTheme="minorHAnsi" w:cstheme="minorHAnsi"/>
          <w:color w:val="auto"/>
          <w:sz w:val="22"/>
        </w:rPr>
        <w:t xml:space="preserve">. This is about building resilience, encouraging </w:t>
      </w:r>
      <w:proofErr w:type="gramStart"/>
      <w:r w:rsidRPr="00894CD5">
        <w:rPr>
          <w:rFonts w:asciiTheme="minorHAnsi" w:hAnsiTheme="minorHAnsi" w:cstheme="minorHAnsi"/>
          <w:color w:val="auto"/>
          <w:sz w:val="22"/>
        </w:rPr>
        <w:t>innovation</w:t>
      </w:r>
      <w:proofErr w:type="gramEnd"/>
      <w:r w:rsidRPr="00894CD5">
        <w:rPr>
          <w:rFonts w:asciiTheme="minorHAnsi" w:hAnsiTheme="minorHAnsi" w:cstheme="minorHAnsi"/>
          <w:color w:val="auto"/>
          <w:sz w:val="22"/>
        </w:rPr>
        <w:t xml:space="preserve"> and understanding that learning </w:t>
      </w:r>
      <w:r>
        <w:rPr>
          <w:rFonts w:asciiTheme="minorHAnsi" w:hAnsiTheme="minorHAnsi" w:cstheme="minorHAnsi"/>
          <w:color w:val="auto"/>
          <w:sz w:val="22"/>
        </w:rPr>
        <w:t xml:space="preserve">is a journey that never ends. </w:t>
      </w:r>
      <w:r w:rsidRPr="00894CD5">
        <w:rPr>
          <w:rFonts w:asciiTheme="minorHAnsi" w:hAnsiTheme="minorHAnsi" w:cstheme="minorHAnsi"/>
          <w:color w:val="auto"/>
          <w:sz w:val="22"/>
        </w:rPr>
        <w:t xml:space="preserve"> </w:t>
      </w:r>
    </w:p>
    <w:p w14:paraId="2D1FBD8A" w14:textId="5B5B8A5F" w:rsidR="00D47780" w:rsidRPr="00894CD5" w:rsidRDefault="00D47780" w:rsidP="00A44CD4">
      <w:pPr>
        <w:pStyle w:val="aboutus"/>
        <w:framePr w:hSpace="0" w:wrap="auto" w:vAnchor="margin" w:hAnchor="text" w:xAlign="left" w:yAlign="inline"/>
        <w:spacing w:before="120"/>
        <w:rPr>
          <w:rFonts w:asciiTheme="minorHAnsi" w:hAnsiTheme="minorHAnsi" w:cstheme="minorHAnsi"/>
          <w:color w:val="auto"/>
          <w:sz w:val="22"/>
        </w:rPr>
      </w:pPr>
      <w:r w:rsidRPr="00894CD5">
        <w:rPr>
          <w:rFonts w:asciiTheme="minorHAnsi" w:hAnsiTheme="minorHAnsi" w:cstheme="minorHAnsi"/>
          <w:color w:val="auto"/>
          <w:sz w:val="22"/>
        </w:rPr>
        <w:t xml:space="preserve">We promote a safe, </w:t>
      </w:r>
      <w:proofErr w:type="gramStart"/>
      <w:r w:rsidRPr="00894CD5">
        <w:rPr>
          <w:rFonts w:asciiTheme="minorHAnsi" w:hAnsiTheme="minorHAnsi" w:cstheme="minorHAnsi"/>
          <w:color w:val="auto"/>
          <w:sz w:val="22"/>
        </w:rPr>
        <w:t>inclusive</w:t>
      </w:r>
      <w:proofErr w:type="gramEnd"/>
      <w:r w:rsidRPr="00894CD5">
        <w:rPr>
          <w:rFonts w:asciiTheme="minorHAnsi" w:hAnsiTheme="minorHAnsi" w:cstheme="minorHAnsi"/>
          <w:color w:val="auto"/>
          <w:sz w:val="22"/>
        </w:rPr>
        <w:t xml:space="preserve"> and respectful place to work</w:t>
      </w:r>
      <w:r>
        <w:rPr>
          <w:rFonts w:asciiTheme="minorHAnsi" w:hAnsiTheme="minorHAnsi" w:cstheme="minorHAnsi"/>
          <w:color w:val="auto"/>
          <w:sz w:val="22"/>
        </w:rPr>
        <w:t xml:space="preserve"> where all staff feel valued</w:t>
      </w:r>
      <w:r w:rsidRPr="00894CD5">
        <w:rPr>
          <w:rFonts w:asciiTheme="minorHAnsi" w:hAnsiTheme="minorHAnsi" w:cstheme="minorHAnsi"/>
          <w:color w:val="auto"/>
          <w:sz w:val="22"/>
        </w:rPr>
        <w:t xml:space="preserve">. We are a mobile, </w:t>
      </w:r>
      <w:proofErr w:type="gramStart"/>
      <w:r w:rsidRPr="00894CD5">
        <w:rPr>
          <w:rFonts w:asciiTheme="minorHAnsi" w:hAnsiTheme="minorHAnsi" w:cstheme="minorHAnsi"/>
          <w:color w:val="auto"/>
          <w:sz w:val="22"/>
        </w:rPr>
        <w:t>flexible</w:t>
      </w:r>
      <w:proofErr w:type="gramEnd"/>
      <w:r w:rsidRPr="00894CD5">
        <w:rPr>
          <w:rFonts w:asciiTheme="minorHAnsi" w:hAnsiTheme="minorHAnsi" w:cstheme="minorHAnsi"/>
          <w:color w:val="auto"/>
          <w:sz w:val="22"/>
        </w:rPr>
        <w:t xml:space="preserve"> and agile workforce.</w:t>
      </w:r>
      <w:r>
        <w:rPr>
          <w:rFonts w:asciiTheme="minorHAnsi" w:hAnsiTheme="minorHAnsi" w:cstheme="minorHAnsi"/>
          <w:color w:val="auto"/>
          <w:sz w:val="22"/>
        </w:rPr>
        <w:t xml:space="preserve"> </w:t>
      </w:r>
      <w:r w:rsidRPr="00894CD5">
        <w:rPr>
          <w:rFonts w:asciiTheme="minorHAnsi" w:hAnsiTheme="minorHAnsi" w:cstheme="minorHAnsi"/>
          <w:color w:val="auto"/>
          <w:sz w:val="22"/>
        </w:rPr>
        <w:t>We live by our guiding principles – proactive, courageous, pragmatic, collaborative, resilient and respectful – underpinned by the Queensland public service values.</w:t>
      </w:r>
    </w:p>
    <w:p w14:paraId="35B731F2" w14:textId="77777777" w:rsidR="00D47780" w:rsidRPr="00954D09" w:rsidRDefault="00D47780" w:rsidP="00A44CD4">
      <w:pPr>
        <w:pStyle w:val="Heading3"/>
        <w:rPr>
          <w:rFonts w:asciiTheme="minorHAnsi" w:hAnsiTheme="minorHAnsi" w:cstheme="minorHAnsi"/>
          <w:caps w:val="0"/>
          <w:color w:val="008080"/>
          <w:sz w:val="28"/>
          <w:szCs w:val="28"/>
        </w:rPr>
      </w:pPr>
      <w:r w:rsidRPr="00954D09">
        <w:rPr>
          <w:rFonts w:asciiTheme="minorHAnsi" w:hAnsiTheme="minorHAnsi" w:cstheme="minorHAnsi"/>
          <w:caps w:val="0"/>
          <w:color w:val="008080"/>
          <w:sz w:val="28"/>
          <w:szCs w:val="28"/>
        </w:rPr>
        <w:t xml:space="preserve">Inclusion and diversity </w:t>
      </w:r>
    </w:p>
    <w:p w14:paraId="5003F072" w14:textId="3B602911" w:rsidR="00D47780" w:rsidRDefault="001538FA" w:rsidP="00A44CD4">
      <w:pPr>
        <w:pStyle w:val="Bullet"/>
        <w:numPr>
          <w:ilvl w:val="0"/>
          <w:numId w:val="0"/>
        </w:numPr>
        <w:spacing w:before="120"/>
        <w:rPr>
          <w:rFonts w:asciiTheme="minorHAnsi" w:hAnsiTheme="minorHAnsi"/>
          <w:sz w:val="22"/>
        </w:rPr>
      </w:pPr>
      <w:r w:rsidRPr="001538FA">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8429F4">
        <w:rPr>
          <w:rFonts w:asciiTheme="minorHAnsi" w:hAnsiTheme="minorHAnsi"/>
          <w:sz w:val="22"/>
        </w:rPr>
        <w:t>to apply</w:t>
      </w:r>
      <w:r w:rsidR="00D47780">
        <w:rPr>
          <w:rFonts w:asciiTheme="minorHAnsi" w:hAnsiTheme="minorHAnsi"/>
          <w:sz w:val="22"/>
        </w:rPr>
        <w:t xml:space="preserve"> for roles with our department</w:t>
      </w:r>
      <w:r w:rsidR="00D47780" w:rsidRPr="008429F4">
        <w:rPr>
          <w:rFonts w:asciiTheme="minorHAnsi" w:hAnsiTheme="minorHAnsi"/>
          <w:sz w:val="22"/>
        </w:rPr>
        <w:t>.</w:t>
      </w:r>
    </w:p>
    <w:p w14:paraId="422C35F5" w14:textId="58E0DBCC" w:rsidR="00D47780" w:rsidRPr="00E821A4" w:rsidRDefault="00D47780" w:rsidP="00A44CD4">
      <w:pPr>
        <w:pStyle w:val="aboutus"/>
        <w:framePr w:hSpace="0" w:wrap="auto" w:vAnchor="margin" w:hAnchor="text" w:xAlign="left" w:yAlign="inline"/>
        <w:spacing w:before="120"/>
        <w:rPr>
          <w:rFonts w:asciiTheme="minorHAnsi" w:hAnsiTheme="minorHAnsi" w:cstheme="minorHAnsi"/>
          <w:color w:val="auto"/>
          <w:sz w:val="22"/>
        </w:rPr>
      </w:pPr>
      <w:r w:rsidRPr="003C123E">
        <w:rPr>
          <w:rFonts w:asciiTheme="minorHAnsi" w:hAnsiTheme="minorHAnsi" w:cstheme="minorHAnsi"/>
          <w:color w:val="auto"/>
          <w:sz w:val="22"/>
        </w:rPr>
        <w:t xml:space="preserve">Anyone requiring reasonable adjustment, seeking guidance or support with their application, should contact </w:t>
      </w:r>
      <w:r w:rsidR="00804418" w:rsidRPr="003C123E">
        <w:rPr>
          <w:rFonts w:asciiTheme="minorHAnsi" w:hAnsiTheme="minorHAnsi" w:cstheme="minorHAnsi"/>
          <w:b/>
          <w:bCs/>
          <w:i/>
          <w:iCs/>
          <w:color w:val="auto"/>
          <w:sz w:val="22"/>
        </w:rPr>
        <w:t>R</w:t>
      </w:r>
      <w:r w:rsidR="003C123E">
        <w:rPr>
          <w:rFonts w:asciiTheme="minorHAnsi" w:hAnsiTheme="minorHAnsi" w:cstheme="minorHAnsi"/>
          <w:b/>
          <w:bCs/>
          <w:i/>
          <w:iCs/>
          <w:color w:val="auto"/>
          <w:sz w:val="22"/>
        </w:rPr>
        <w:t>ho</w:t>
      </w:r>
      <w:r w:rsidR="00804418" w:rsidRPr="003C123E">
        <w:rPr>
          <w:rFonts w:asciiTheme="minorHAnsi" w:hAnsiTheme="minorHAnsi" w:cstheme="minorHAnsi"/>
          <w:b/>
          <w:bCs/>
          <w:i/>
          <w:iCs/>
          <w:color w:val="auto"/>
          <w:sz w:val="22"/>
        </w:rPr>
        <w:t>nda Mugford</w:t>
      </w:r>
      <w:r w:rsidR="00A44CD4">
        <w:rPr>
          <w:rFonts w:asciiTheme="minorHAnsi" w:hAnsiTheme="minorHAnsi" w:cstheme="minorHAnsi"/>
          <w:b/>
          <w:bCs/>
          <w:i/>
          <w:iCs/>
          <w:color w:val="auto"/>
          <w:sz w:val="22"/>
        </w:rPr>
        <w:t xml:space="preserve"> </w:t>
      </w:r>
      <w:r w:rsidRPr="003C123E">
        <w:rPr>
          <w:rFonts w:asciiTheme="minorHAnsi" w:hAnsiTheme="minorHAnsi" w:cstheme="minorHAnsi"/>
          <w:color w:val="auto"/>
          <w:sz w:val="22"/>
        </w:rPr>
        <w:t>– noted above.</w:t>
      </w:r>
    </w:p>
    <w:p w14:paraId="7A1E5F57" w14:textId="2F8C47A6" w:rsidR="00A44CD4" w:rsidRDefault="00D47780" w:rsidP="006265EE">
      <w:pPr>
        <w:pStyle w:val="aboutus"/>
        <w:framePr w:hSpace="0" w:wrap="auto" w:vAnchor="margin" w:hAnchor="text" w:xAlign="left" w:yAlign="inline"/>
        <w:spacing w:before="120"/>
        <w:rPr>
          <w:rFonts w:asciiTheme="minorHAnsi" w:hAnsiTheme="minorHAnsi" w:cstheme="minorHAnsi"/>
          <w:color w:val="auto"/>
          <w:sz w:val="22"/>
        </w:rPr>
      </w:pPr>
      <w:r>
        <w:rPr>
          <w:rFonts w:asciiTheme="minorHAnsi" w:hAnsiTheme="minorHAnsi" w:cstheme="minorHAnsi"/>
          <w:color w:val="auto"/>
          <w:sz w:val="22"/>
        </w:rPr>
        <w:t xml:space="preserve">You can also refer to the </w:t>
      </w:r>
      <w:r w:rsidR="00B75BDA" w:rsidRPr="00B75BDA">
        <w:rPr>
          <w:rFonts w:asciiTheme="minorHAnsi" w:hAnsiTheme="minorHAnsi" w:cstheme="minorHAnsi"/>
          <w:b/>
          <w:bCs/>
          <w:color w:val="auto"/>
          <w:sz w:val="22"/>
        </w:rPr>
        <w:t xml:space="preserve">‘How to apply’ </w:t>
      </w:r>
      <w:r w:rsidR="00B75BDA" w:rsidRPr="00A44CD4">
        <w:rPr>
          <w:rFonts w:asciiTheme="minorHAnsi" w:hAnsiTheme="minorHAnsi" w:cstheme="minorHAnsi"/>
          <w:color w:val="auto"/>
          <w:sz w:val="22"/>
        </w:rPr>
        <w:t>and the</w:t>
      </w:r>
      <w:r w:rsidR="00B75BDA" w:rsidRPr="00B75BDA">
        <w:rPr>
          <w:rFonts w:asciiTheme="minorHAnsi" w:hAnsiTheme="minorHAnsi" w:cstheme="minorHAnsi"/>
          <w:b/>
          <w:bCs/>
          <w:color w:val="auto"/>
          <w:sz w:val="22"/>
        </w:rPr>
        <w:t xml:space="preserve"> ‘</w:t>
      </w:r>
      <w:r w:rsidR="001429DB">
        <w:rPr>
          <w:rFonts w:asciiTheme="minorHAnsi" w:hAnsiTheme="minorHAnsi" w:cstheme="minorHAnsi"/>
          <w:b/>
          <w:bCs/>
          <w:color w:val="auto"/>
          <w:sz w:val="22"/>
        </w:rPr>
        <w:t>W</w:t>
      </w:r>
      <w:r w:rsidR="00B75BDA" w:rsidRPr="00B75BDA">
        <w:rPr>
          <w:rFonts w:asciiTheme="minorHAnsi" w:hAnsiTheme="minorHAnsi" w:cstheme="minorHAnsi"/>
          <w:b/>
          <w:bCs/>
          <w:color w:val="auto"/>
          <w:sz w:val="22"/>
        </w:rPr>
        <w:t xml:space="preserve">e are Resources’ </w:t>
      </w:r>
      <w:r w:rsidR="00B75BDA" w:rsidRPr="00A44CD4">
        <w:rPr>
          <w:rFonts w:asciiTheme="minorHAnsi" w:hAnsiTheme="minorHAnsi" w:cstheme="minorHAnsi"/>
          <w:color w:val="auto"/>
          <w:sz w:val="22"/>
        </w:rPr>
        <w:t>document</w:t>
      </w:r>
      <w:r w:rsidR="00A44CD4">
        <w:rPr>
          <w:rFonts w:asciiTheme="minorHAnsi" w:hAnsiTheme="minorHAnsi" w:cstheme="minorHAnsi"/>
          <w:color w:val="auto"/>
          <w:sz w:val="22"/>
        </w:rPr>
        <w:t>s</w:t>
      </w:r>
      <w:r w:rsidR="00B75BDA">
        <w:rPr>
          <w:rFonts w:asciiTheme="minorHAnsi" w:hAnsiTheme="minorHAnsi" w:cstheme="minorHAnsi"/>
          <w:b/>
          <w:bCs/>
          <w:color w:val="auto"/>
          <w:sz w:val="22"/>
        </w:rPr>
        <w:t xml:space="preserve"> </w:t>
      </w:r>
      <w:r>
        <w:rPr>
          <w:rFonts w:asciiTheme="minorHAnsi" w:hAnsiTheme="minorHAnsi" w:cstheme="minorHAnsi"/>
          <w:color w:val="auto"/>
          <w:sz w:val="22"/>
        </w:rPr>
        <w:t>for further information on our commitment to supporting inclusion and diversity.</w:t>
      </w:r>
    </w:p>
    <w:p w14:paraId="6F5CE4C1" w14:textId="33A57C14" w:rsidR="00275E73" w:rsidRPr="006265EE" w:rsidRDefault="00275E73" w:rsidP="006265EE">
      <w:pPr>
        <w:pStyle w:val="aboutus"/>
        <w:framePr w:hSpace="0" w:wrap="auto" w:vAnchor="margin" w:hAnchor="text" w:xAlign="left" w:yAlign="inline"/>
        <w:spacing w:before="120"/>
        <w:rPr>
          <w:rFonts w:asciiTheme="minorHAnsi" w:hAnsiTheme="minorHAnsi" w:cstheme="minorHAnsi"/>
          <w:color w:val="auto"/>
          <w:sz w:val="22"/>
        </w:rPr>
      </w:pPr>
      <w:r w:rsidRPr="003D7FF3">
        <w:rPr>
          <w:rFonts w:asciiTheme="minorHAnsi" w:hAnsiTheme="minorHAnsi" w:cstheme="minorHAnsi"/>
          <w:noProof/>
          <w:color w:val="auto"/>
          <w:sz w:val="22"/>
        </w:rPr>
        <w:drawing>
          <wp:anchor distT="71755" distB="71755" distL="114300" distR="114300" simplePos="0" relativeHeight="251659264" behindDoc="0" locked="0" layoutInCell="1" allowOverlap="0" wp14:anchorId="197E917A" wp14:editId="6E95DDC2">
            <wp:simplePos x="0" y="0"/>
            <wp:positionH relativeFrom="margin">
              <wp:align>center</wp:align>
            </wp:positionH>
            <wp:positionV relativeFrom="paragraph">
              <wp:posOffset>579120</wp:posOffset>
            </wp:positionV>
            <wp:extent cx="3707765" cy="640715"/>
            <wp:effectExtent l="0" t="0" r="0" b="698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2141" t="7255" b="13891"/>
                    <a:stretch/>
                  </pic:blipFill>
                  <pic:spPr bwMode="auto">
                    <a:xfrm>
                      <a:off x="0" y="0"/>
                      <a:ext cx="3707765"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023F3" w14:textId="77777777" w:rsidR="00A44CD4" w:rsidRDefault="00A44CD4" w:rsidP="00D47780">
      <w:pPr>
        <w:pStyle w:val="Heading1"/>
        <w:rPr>
          <w:rFonts w:asciiTheme="minorHAnsi" w:hAnsiTheme="minorHAnsi" w:cstheme="minorHAnsi"/>
          <w:b/>
          <w:color w:val="008080"/>
          <w:sz w:val="28"/>
          <w:szCs w:val="28"/>
        </w:rPr>
      </w:pPr>
    </w:p>
    <w:p w14:paraId="12DAD4CB" w14:textId="77777777" w:rsidR="00275E73" w:rsidRPr="00275E73" w:rsidRDefault="00275E73" w:rsidP="00275E73"/>
    <w:p w14:paraId="796268C7" w14:textId="7A3C957F" w:rsidR="00D47780" w:rsidRPr="00954D09" w:rsidRDefault="00D47780" w:rsidP="00D47780">
      <w:pPr>
        <w:pStyle w:val="Heading1"/>
        <w:rPr>
          <w:rFonts w:asciiTheme="minorHAnsi" w:hAnsiTheme="minorHAnsi" w:cstheme="minorHAnsi"/>
          <w:b/>
          <w:color w:val="008080"/>
          <w:sz w:val="28"/>
          <w:szCs w:val="28"/>
        </w:rPr>
      </w:pPr>
      <w:r w:rsidRPr="00954D09">
        <w:rPr>
          <w:rFonts w:asciiTheme="minorHAnsi" w:hAnsiTheme="minorHAnsi" w:cstheme="minorHAnsi"/>
          <w:b/>
          <w:color w:val="008080"/>
          <w:sz w:val="28"/>
          <w:szCs w:val="28"/>
        </w:rPr>
        <w:t>How to apply</w:t>
      </w:r>
    </w:p>
    <w:p w14:paraId="1618F1E7" w14:textId="2A0BB0CE" w:rsidR="008E5080" w:rsidRDefault="001538FA" w:rsidP="00D47780">
      <w:pPr>
        <w:rPr>
          <w:rFonts w:asciiTheme="minorHAnsi" w:hAnsiTheme="minorHAnsi" w:cstheme="minorHAnsi"/>
          <w:sz w:val="22"/>
        </w:rPr>
      </w:pPr>
      <w:r w:rsidRPr="001639D6">
        <w:rPr>
          <w:rFonts w:asciiTheme="minorHAnsi" w:hAnsiTheme="minorHAnsi" w:cstheme="minorHAnsi"/>
          <w:sz w:val="22"/>
        </w:rPr>
        <w:t xml:space="preserve">To apply for this role, you will need to submit </w:t>
      </w:r>
      <w:r w:rsidRPr="001639D6" w:rsidDel="000915B1">
        <w:rPr>
          <w:rFonts w:asciiTheme="minorHAnsi" w:hAnsiTheme="minorHAnsi" w:cstheme="minorHAnsi"/>
          <w:sz w:val="22"/>
        </w:rPr>
        <w:t>the</w:t>
      </w:r>
      <w:r w:rsidRPr="001639D6">
        <w:rPr>
          <w:rFonts w:asciiTheme="minorHAnsi" w:hAnsiTheme="minorHAnsi" w:cstheme="minorHAnsi"/>
          <w:sz w:val="22"/>
        </w:rPr>
        <w:t xml:space="preserve"> following documents.</w:t>
      </w:r>
    </w:p>
    <w:p w14:paraId="6997EB7A" w14:textId="6BBA45CE" w:rsidR="001538FA" w:rsidRDefault="00D47780" w:rsidP="00D47780">
      <w:pPr>
        <w:pStyle w:val="Bullet"/>
        <w:numPr>
          <w:ilvl w:val="0"/>
          <w:numId w:val="3"/>
        </w:numPr>
        <w:ind w:left="993" w:hanging="567"/>
        <w:rPr>
          <w:rFonts w:asciiTheme="minorHAnsi" w:hAnsiTheme="minorHAnsi"/>
          <w:sz w:val="22"/>
        </w:rPr>
      </w:pPr>
      <w:r>
        <w:rPr>
          <w:rFonts w:asciiTheme="minorHAnsi" w:hAnsiTheme="minorHAnsi"/>
          <w:sz w:val="22"/>
        </w:rPr>
        <w:t xml:space="preserve">A copy of your </w:t>
      </w:r>
      <w:r w:rsidRPr="00C841D4">
        <w:rPr>
          <w:rFonts w:asciiTheme="minorHAnsi" w:hAnsiTheme="minorHAnsi"/>
          <w:b/>
          <w:bCs/>
          <w:sz w:val="22"/>
        </w:rPr>
        <w:t>current resume</w:t>
      </w:r>
      <w:r w:rsidR="009518D5">
        <w:rPr>
          <w:rFonts w:asciiTheme="minorHAnsi" w:hAnsiTheme="minorHAnsi"/>
          <w:b/>
          <w:bCs/>
          <w:sz w:val="22"/>
        </w:rPr>
        <w:t xml:space="preserve"> (3-4 pages recommended)</w:t>
      </w:r>
      <w:r>
        <w:rPr>
          <w:rFonts w:asciiTheme="minorHAnsi" w:hAnsiTheme="minorHAnsi"/>
          <w:sz w:val="22"/>
        </w:rPr>
        <w:t xml:space="preserve">, </w:t>
      </w:r>
      <w:r w:rsidRPr="001639D6">
        <w:rPr>
          <w:rFonts w:asciiTheme="minorHAnsi" w:hAnsiTheme="minorHAnsi"/>
          <w:sz w:val="22"/>
        </w:rPr>
        <w:t>detailing your previous work, voluntary or relevant experience</w:t>
      </w:r>
      <w:r>
        <w:rPr>
          <w:rFonts w:asciiTheme="minorHAnsi" w:hAnsiTheme="minorHAnsi"/>
          <w:sz w:val="22"/>
        </w:rPr>
        <w:t xml:space="preserve">, and the </w:t>
      </w:r>
      <w:r w:rsidRPr="001639D6">
        <w:rPr>
          <w:rFonts w:asciiTheme="minorHAnsi" w:hAnsiTheme="minorHAnsi"/>
          <w:sz w:val="22"/>
        </w:rPr>
        <w:t xml:space="preserve">contact details for </w:t>
      </w:r>
      <w:r w:rsidRPr="001639D6">
        <w:rPr>
          <w:rFonts w:asciiTheme="minorHAnsi" w:hAnsiTheme="minorHAnsi"/>
          <w:b/>
          <w:bCs/>
          <w:sz w:val="22"/>
        </w:rPr>
        <w:t>two referees</w:t>
      </w:r>
      <w:r w:rsidRPr="001639D6">
        <w:rPr>
          <w:rFonts w:asciiTheme="minorHAnsi" w:hAnsiTheme="minorHAnsi"/>
          <w:sz w:val="22"/>
        </w:rPr>
        <w:t xml:space="preserve"> who have personally observed you </w:t>
      </w:r>
      <w:r w:rsidRPr="00010C63">
        <w:rPr>
          <w:rFonts w:asciiTheme="minorHAnsi" w:hAnsiTheme="minorHAnsi"/>
          <w:sz w:val="22"/>
        </w:rPr>
        <w:t xml:space="preserve">displaying the key duties, </w:t>
      </w:r>
      <w:proofErr w:type="gramStart"/>
      <w:r w:rsidRPr="00010C63">
        <w:rPr>
          <w:rFonts w:asciiTheme="minorHAnsi" w:hAnsiTheme="minorHAnsi"/>
          <w:sz w:val="22"/>
        </w:rPr>
        <w:t>responsibilities</w:t>
      </w:r>
      <w:proofErr w:type="gramEnd"/>
      <w:r w:rsidRPr="00010C63">
        <w:rPr>
          <w:rFonts w:asciiTheme="minorHAnsi" w:hAnsiTheme="minorHAnsi"/>
          <w:sz w:val="22"/>
        </w:rPr>
        <w:t xml:space="preserve"> and capabilities of this role</w:t>
      </w:r>
      <w:r>
        <w:rPr>
          <w:rFonts w:asciiTheme="minorHAnsi" w:hAnsiTheme="minorHAnsi"/>
          <w:sz w:val="22"/>
        </w:rPr>
        <w:t xml:space="preserve">, </w:t>
      </w:r>
      <w:r w:rsidR="009518D5">
        <w:rPr>
          <w:rFonts w:asciiTheme="minorHAnsi" w:hAnsiTheme="minorHAnsi"/>
          <w:sz w:val="22"/>
        </w:rPr>
        <w:t xml:space="preserve">plus </w:t>
      </w:r>
      <w:r>
        <w:rPr>
          <w:rFonts w:asciiTheme="minorHAnsi" w:hAnsiTheme="minorHAnsi"/>
          <w:sz w:val="22"/>
        </w:rPr>
        <w:t xml:space="preserve">a </w:t>
      </w:r>
      <w:r w:rsidRPr="00C841D4">
        <w:rPr>
          <w:rFonts w:asciiTheme="minorHAnsi" w:hAnsiTheme="minorHAnsi"/>
          <w:b/>
          <w:bCs/>
          <w:sz w:val="22"/>
        </w:rPr>
        <w:t>brief cover letter (1-2 pages)</w:t>
      </w:r>
      <w:r w:rsidR="009518D5">
        <w:rPr>
          <w:rFonts w:asciiTheme="minorHAnsi" w:hAnsiTheme="minorHAnsi"/>
          <w:b/>
          <w:bCs/>
          <w:sz w:val="22"/>
        </w:rPr>
        <w:t xml:space="preserve"> </w:t>
      </w:r>
      <w:r w:rsidR="009518D5" w:rsidRPr="009518D5">
        <w:rPr>
          <w:rFonts w:asciiTheme="minorHAnsi" w:hAnsiTheme="minorHAnsi"/>
          <w:sz w:val="22"/>
        </w:rPr>
        <w:t>introducing yourself</w:t>
      </w:r>
      <w:r w:rsidR="009518D5">
        <w:rPr>
          <w:rFonts w:asciiTheme="minorHAnsi" w:hAnsiTheme="minorHAnsi"/>
          <w:b/>
          <w:bCs/>
          <w:sz w:val="22"/>
        </w:rPr>
        <w:t xml:space="preserve"> </w:t>
      </w:r>
      <w:r w:rsidR="009518D5" w:rsidRPr="009518D5">
        <w:rPr>
          <w:rFonts w:asciiTheme="minorHAnsi" w:hAnsiTheme="minorHAnsi"/>
          <w:sz w:val="22"/>
        </w:rPr>
        <w:t>to the panel</w:t>
      </w:r>
      <w:r w:rsidR="009518D5">
        <w:rPr>
          <w:rFonts w:asciiTheme="minorHAnsi" w:hAnsiTheme="minorHAnsi"/>
          <w:sz w:val="22"/>
        </w:rPr>
        <w:t xml:space="preserve"> and showcasing your skills and how you can </w:t>
      </w:r>
      <w:r w:rsidR="0092003F">
        <w:rPr>
          <w:rFonts w:asciiTheme="minorHAnsi" w:hAnsiTheme="minorHAnsi"/>
          <w:sz w:val="22"/>
        </w:rPr>
        <w:t xml:space="preserve">make a valuable contribution </w:t>
      </w:r>
      <w:r w:rsidR="009518D5">
        <w:rPr>
          <w:rFonts w:asciiTheme="minorHAnsi" w:hAnsiTheme="minorHAnsi"/>
          <w:sz w:val="22"/>
        </w:rPr>
        <w:t xml:space="preserve">to </w:t>
      </w:r>
      <w:r w:rsidR="0092003F">
        <w:rPr>
          <w:rFonts w:asciiTheme="minorHAnsi" w:hAnsiTheme="minorHAnsi"/>
          <w:sz w:val="22"/>
        </w:rPr>
        <w:t>the department</w:t>
      </w:r>
      <w:r w:rsidR="009518D5">
        <w:rPr>
          <w:rFonts w:asciiTheme="minorHAnsi" w:hAnsiTheme="minorHAnsi"/>
          <w:sz w:val="22"/>
        </w:rPr>
        <w:t xml:space="preserve">. </w:t>
      </w:r>
      <w:r w:rsidR="00DE340F">
        <w:rPr>
          <w:rFonts w:asciiTheme="minorHAnsi" w:hAnsiTheme="minorHAnsi"/>
          <w:b/>
          <w:bCs/>
          <w:sz w:val="22"/>
        </w:rPr>
        <w:t xml:space="preserve"> </w:t>
      </w:r>
      <w:r>
        <w:rPr>
          <w:rFonts w:asciiTheme="minorHAnsi" w:hAnsiTheme="minorHAnsi"/>
          <w:sz w:val="22"/>
        </w:rPr>
        <w:t xml:space="preserve"> </w:t>
      </w:r>
    </w:p>
    <w:p w14:paraId="72D4D667" w14:textId="77777777" w:rsidR="00DE340F" w:rsidRDefault="00DE340F" w:rsidP="001538FA">
      <w:pPr>
        <w:pStyle w:val="Bullet"/>
        <w:numPr>
          <w:ilvl w:val="0"/>
          <w:numId w:val="0"/>
        </w:numPr>
        <w:rPr>
          <w:rFonts w:asciiTheme="minorHAnsi" w:hAnsiTheme="minorHAnsi"/>
          <w:b/>
          <w:sz w:val="22"/>
        </w:rPr>
      </w:pPr>
    </w:p>
    <w:p w14:paraId="54AD08A1" w14:textId="74643DD1" w:rsidR="00DE340F" w:rsidRDefault="00DE340F" w:rsidP="001538FA">
      <w:pPr>
        <w:pStyle w:val="Bullet"/>
        <w:numPr>
          <w:ilvl w:val="0"/>
          <w:numId w:val="0"/>
        </w:numPr>
        <w:rPr>
          <w:rFonts w:asciiTheme="minorHAnsi" w:hAnsiTheme="minorHAnsi"/>
          <w:b/>
          <w:sz w:val="22"/>
        </w:rPr>
      </w:pPr>
      <w:r>
        <w:rPr>
          <w:noProof/>
        </w:rPr>
        <mc:AlternateContent>
          <mc:Choice Requires="wps">
            <w:drawing>
              <wp:anchor distT="0" distB="0" distL="114300" distR="114300" simplePos="0" relativeHeight="251661312" behindDoc="0" locked="0" layoutInCell="1" allowOverlap="1" wp14:anchorId="615BEEE0" wp14:editId="4C29B4CA">
                <wp:simplePos x="0" y="0"/>
                <wp:positionH relativeFrom="margin">
                  <wp:align>left</wp:align>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w:t>
                            </w:r>
                            <w:proofErr w:type="gramStart"/>
                            <w:r w:rsidRPr="001538FA">
                              <w:rPr>
                                <w:rFonts w:asciiTheme="minorHAnsi" w:hAnsiTheme="minorHAnsi" w:cstheme="minorHAnsi"/>
                                <w:sz w:val="22"/>
                              </w:rPr>
                              <w:t>assistance</w:t>
                            </w:r>
                            <w:proofErr w:type="gramEnd"/>
                            <w:r w:rsidRPr="001538FA">
                              <w:rPr>
                                <w:rFonts w:asciiTheme="minorHAnsi" w:hAnsiTheme="minorHAnsi" w:cstheme="minorHAnsi"/>
                                <w:sz w:val="22"/>
                              </w:rPr>
                              <w:t xml:space="preserv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5BEEE0"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w:t>
                      </w:r>
                      <w:proofErr w:type="gramStart"/>
                      <w:r w:rsidRPr="001538FA">
                        <w:rPr>
                          <w:rFonts w:asciiTheme="minorHAnsi" w:hAnsiTheme="minorHAnsi" w:cstheme="minorHAnsi"/>
                          <w:sz w:val="22"/>
                        </w:rPr>
                        <w:t>assistance</w:t>
                      </w:r>
                      <w:proofErr w:type="gramEnd"/>
                      <w:r w:rsidRPr="001538FA">
                        <w:rPr>
                          <w:rFonts w:asciiTheme="minorHAnsi" w:hAnsiTheme="minorHAnsi" w:cstheme="minorHAnsi"/>
                          <w:sz w:val="22"/>
                        </w:rPr>
                        <w:t xml:space="preserv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p w14:paraId="5F59F849" w14:textId="4FB488D8" w:rsidR="00D47780" w:rsidRPr="001538FA" w:rsidRDefault="00D47780" w:rsidP="001538FA">
      <w:pPr>
        <w:pStyle w:val="Bullet"/>
        <w:numPr>
          <w:ilvl w:val="0"/>
          <w:numId w:val="0"/>
        </w:numPr>
        <w:rPr>
          <w:rFonts w:asciiTheme="minorHAnsi" w:hAnsiTheme="minorHAnsi"/>
          <w:sz w:val="22"/>
        </w:rPr>
      </w:pPr>
      <w:r w:rsidRPr="001538FA" w:rsidDel="000915B1">
        <w:rPr>
          <w:rFonts w:asciiTheme="minorHAnsi" w:hAnsiTheme="minorHAnsi"/>
          <w:b/>
          <w:sz w:val="22"/>
        </w:rPr>
        <w:t xml:space="preserve">Send your application via </w:t>
      </w:r>
      <w:hyperlink r:id="rId16" w:history="1">
        <w:r w:rsidRPr="001538FA">
          <w:rPr>
            <w:rStyle w:val="Hyperlink"/>
            <w:rFonts w:asciiTheme="minorHAnsi" w:hAnsiTheme="minorHAnsi"/>
            <w:sz w:val="22"/>
          </w:rPr>
          <w:t>www.smartjobs.qld.gov.au</w:t>
        </w:r>
      </w:hyperlink>
      <w:r w:rsidRPr="001538FA">
        <w:rPr>
          <w:rFonts w:asciiTheme="minorHAnsi" w:hAnsiTheme="minorHAnsi"/>
          <w:b/>
          <w:color w:val="FF0000"/>
          <w:sz w:val="22"/>
        </w:rPr>
        <w:t xml:space="preserve"> </w:t>
      </w:r>
    </w:p>
    <w:p w14:paraId="46986631" w14:textId="0C7D69A0" w:rsidR="002459C3" w:rsidRPr="001A7E75" w:rsidRDefault="00AE2E0D" w:rsidP="002459C3">
      <w:pPr>
        <w:spacing w:before="120"/>
        <w:rPr>
          <w:rFonts w:asciiTheme="minorHAnsi" w:hAnsiTheme="minorHAnsi" w:cstheme="minorHAnsi"/>
          <w:b/>
          <w:bCs/>
          <w:color w:val="FF0000"/>
          <w:sz w:val="22"/>
        </w:rPr>
      </w:pPr>
      <w:r>
        <w:rPr>
          <w:rFonts w:asciiTheme="minorHAnsi" w:eastAsia="SimSun" w:hAnsiTheme="minorHAnsi" w:cstheme="minorHAnsi"/>
          <w:b/>
          <w:bCs/>
          <w:color w:val="008080"/>
          <w:sz w:val="28"/>
          <w:szCs w:val="20"/>
        </w:rPr>
        <w:br/>
      </w:r>
      <w:r w:rsidR="00D47780" w:rsidRPr="00954D09">
        <w:rPr>
          <w:rFonts w:asciiTheme="minorHAnsi" w:eastAsia="SimSun" w:hAnsiTheme="minorHAnsi" w:cstheme="minorHAnsi"/>
          <w:b/>
          <w:bCs/>
          <w:color w:val="008080"/>
          <w:sz w:val="28"/>
          <w:szCs w:val="20"/>
        </w:rPr>
        <w:t>Additional Information</w:t>
      </w:r>
      <w:r w:rsidR="0063101A">
        <w:rPr>
          <w:rFonts w:asciiTheme="minorHAnsi" w:eastAsia="SimSun" w:hAnsiTheme="minorHAnsi" w:cstheme="minorHAnsi"/>
          <w:b/>
          <w:bCs/>
          <w:color w:val="008080"/>
          <w:sz w:val="28"/>
          <w:szCs w:val="20"/>
        </w:rPr>
        <w:t xml:space="preserve"> </w:t>
      </w:r>
    </w:p>
    <w:p w14:paraId="3E51D457" w14:textId="192DE66A" w:rsidR="00AD1CA2" w:rsidRDefault="00D47780">
      <w:r>
        <w:rPr>
          <w:rFonts w:asciiTheme="minorHAnsi" w:hAnsiTheme="minorHAnsi" w:cstheme="minorHAnsi"/>
          <w:sz w:val="22"/>
        </w:rPr>
        <w:t>P</w:t>
      </w:r>
      <w:r w:rsidRPr="001639D6">
        <w:rPr>
          <w:rFonts w:asciiTheme="minorHAnsi" w:hAnsiTheme="minorHAnsi" w:cstheme="minorHAnsi"/>
          <w:sz w:val="22"/>
        </w:rPr>
        <w:t xml:space="preserve">lease </w:t>
      </w:r>
      <w:r>
        <w:rPr>
          <w:rFonts w:asciiTheme="minorHAnsi" w:hAnsiTheme="minorHAnsi" w:cstheme="minorHAnsi"/>
          <w:sz w:val="22"/>
        </w:rPr>
        <w:t>download</w:t>
      </w:r>
      <w:r w:rsidRPr="001639D6">
        <w:rPr>
          <w:rFonts w:asciiTheme="minorHAnsi" w:hAnsiTheme="minorHAnsi" w:cstheme="minorHAnsi"/>
          <w:sz w:val="22"/>
        </w:rPr>
        <w:t xml:space="preserve"> the </w:t>
      </w:r>
      <w:r w:rsidR="008E5080">
        <w:rPr>
          <w:rFonts w:asciiTheme="minorHAnsi" w:hAnsiTheme="minorHAnsi" w:cstheme="minorHAnsi"/>
          <w:b/>
          <w:bCs/>
          <w:sz w:val="22"/>
        </w:rPr>
        <w:t xml:space="preserve">‘How to apply’ </w:t>
      </w:r>
      <w:r w:rsidR="008E5080" w:rsidRPr="00A44CD4">
        <w:rPr>
          <w:rFonts w:asciiTheme="minorHAnsi" w:hAnsiTheme="minorHAnsi" w:cstheme="minorHAnsi"/>
          <w:sz w:val="22"/>
        </w:rPr>
        <w:t>and the</w:t>
      </w:r>
      <w:r w:rsidR="008E5080">
        <w:rPr>
          <w:rFonts w:asciiTheme="minorHAnsi" w:hAnsiTheme="minorHAnsi" w:cstheme="minorHAnsi"/>
          <w:b/>
          <w:bCs/>
          <w:sz w:val="22"/>
        </w:rPr>
        <w:t xml:space="preserve"> ‘</w:t>
      </w:r>
      <w:r w:rsidR="008E14D9">
        <w:rPr>
          <w:rFonts w:asciiTheme="minorHAnsi" w:hAnsiTheme="minorHAnsi" w:cstheme="minorHAnsi"/>
          <w:b/>
          <w:bCs/>
          <w:sz w:val="22"/>
        </w:rPr>
        <w:t>W</w:t>
      </w:r>
      <w:r w:rsidR="008E5080">
        <w:rPr>
          <w:rFonts w:asciiTheme="minorHAnsi" w:hAnsiTheme="minorHAnsi" w:cstheme="minorHAnsi"/>
          <w:b/>
          <w:bCs/>
          <w:sz w:val="22"/>
        </w:rPr>
        <w:t>e are Resources’</w:t>
      </w:r>
      <w:r w:rsidR="008E5080" w:rsidRPr="00A44CD4">
        <w:rPr>
          <w:rFonts w:asciiTheme="minorHAnsi" w:hAnsiTheme="minorHAnsi" w:cstheme="minorHAnsi"/>
          <w:sz w:val="22"/>
        </w:rPr>
        <w:t xml:space="preserve"> documents</w:t>
      </w:r>
      <w:r w:rsidR="008E5080" w:rsidRPr="001639D6">
        <w:rPr>
          <w:rFonts w:asciiTheme="minorHAnsi" w:hAnsiTheme="minorHAnsi" w:cstheme="minorHAnsi"/>
          <w:sz w:val="22"/>
        </w:rPr>
        <w:t xml:space="preserve"> </w:t>
      </w:r>
      <w:r w:rsidRPr="001639D6">
        <w:rPr>
          <w:rFonts w:asciiTheme="minorHAnsi" w:hAnsiTheme="minorHAnsi" w:cstheme="minorHAnsi"/>
          <w:sz w:val="22"/>
        </w:rPr>
        <w:t>available on SmartJobs</w:t>
      </w:r>
      <w:r>
        <w:rPr>
          <w:rFonts w:asciiTheme="minorHAnsi" w:hAnsiTheme="minorHAnsi" w:cstheme="minorHAnsi"/>
          <w:sz w:val="22"/>
        </w:rPr>
        <w:t xml:space="preserve"> to learn more about the department, the benefits of working at Resources and how to apply for this role</w:t>
      </w:r>
      <w:r w:rsidRPr="001639D6">
        <w:rPr>
          <w:rFonts w:asciiTheme="minorHAnsi" w:hAnsiTheme="minorHAnsi" w:cstheme="minorHAnsi"/>
          <w:sz w:val="22"/>
        </w:rPr>
        <w:t>.</w:t>
      </w:r>
    </w:p>
    <w:sectPr w:rsidR="00AD1CA2" w:rsidSect="00CB2E9C">
      <w:footerReference w:type="default" r:id="rId17"/>
      <w:headerReference w:type="first" r:id="rId18"/>
      <w:pgSz w:w="11906" w:h="16838"/>
      <w:pgMar w:top="709" w:right="849" w:bottom="709" w:left="851"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B475B" w14:textId="77777777" w:rsidR="0042470A" w:rsidRDefault="0042470A" w:rsidP="00D47780">
      <w:pPr>
        <w:spacing w:after="0" w:line="240" w:lineRule="auto"/>
      </w:pPr>
      <w:r>
        <w:separator/>
      </w:r>
    </w:p>
  </w:endnote>
  <w:endnote w:type="continuationSeparator" w:id="0">
    <w:p w14:paraId="1916FC60" w14:textId="77777777" w:rsidR="0042470A" w:rsidRDefault="0042470A"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B262" w14:textId="0780489B" w:rsidR="00165218" w:rsidRDefault="00A44CD4">
    <w:pPr>
      <w:pStyle w:val="Footer"/>
    </w:pPr>
    <w:r>
      <w:t>AO6 Senior HR Consultant 06/2024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88A80" w14:textId="77777777" w:rsidR="0042470A" w:rsidRDefault="0042470A" w:rsidP="00D47780">
      <w:pPr>
        <w:spacing w:after="0" w:line="240" w:lineRule="auto"/>
      </w:pPr>
      <w:r>
        <w:separator/>
      </w:r>
    </w:p>
  </w:footnote>
  <w:footnote w:type="continuationSeparator" w:id="0">
    <w:p w14:paraId="5A5C5EA0" w14:textId="77777777" w:rsidR="0042470A" w:rsidRDefault="0042470A"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7AFE8730" w:rsidR="00D47780" w:rsidRDefault="00D47780">
    <w:pPr>
      <w:pStyle w:val="Header"/>
    </w:pPr>
    <w:r>
      <w:rPr>
        <w:noProof/>
      </w:rPr>
      <w:drawing>
        <wp:anchor distT="0" distB="0" distL="114300" distR="114300" simplePos="0" relativeHeight="251658240" behindDoc="0" locked="0" layoutInCell="1" allowOverlap="1" wp14:anchorId="12CD5782" wp14:editId="09FE2E10">
          <wp:simplePos x="0" y="0"/>
          <wp:positionH relativeFrom="page">
            <wp:align>left</wp:align>
          </wp:positionH>
          <wp:positionV relativeFrom="page">
            <wp:align>top</wp:align>
          </wp:positionV>
          <wp:extent cx="7560945" cy="1453367"/>
          <wp:effectExtent l="0" t="0" r="190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962306"/>
    <w:multiLevelType w:val="hybridMultilevel"/>
    <w:tmpl w:val="C9B475F2"/>
    <w:lvl w:ilvl="0" w:tplc="06B0C6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065A43"/>
    <w:multiLevelType w:val="hybridMultilevel"/>
    <w:tmpl w:val="ED3E24A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5"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B235C2"/>
    <w:multiLevelType w:val="hybridMultilevel"/>
    <w:tmpl w:val="E0141B52"/>
    <w:lvl w:ilvl="0" w:tplc="6B1EBF24">
      <w:start w:val="1"/>
      <w:numFmt w:val="bullet"/>
      <w:pStyle w:val="Bullet"/>
      <w:lvlText w:val=""/>
      <w:lvlJc w:val="left"/>
      <w:pPr>
        <w:ind w:left="928"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922761075">
    <w:abstractNumId w:val="17"/>
  </w:num>
  <w:num w:numId="2" w16cid:durableId="12538394">
    <w:abstractNumId w:val="2"/>
  </w:num>
  <w:num w:numId="3" w16cid:durableId="1969511084">
    <w:abstractNumId w:val="9"/>
  </w:num>
  <w:num w:numId="4" w16cid:durableId="823550158">
    <w:abstractNumId w:val="0"/>
  </w:num>
  <w:num w:numId="5" w16cid:durableId="450974591">
    <w:abstractNumId w:val="5"/>
  </w:num>
  <w:num w:numId="6" w16cid:durableId="1785882804">
    <w:abstractNumId w:val="10"/>
  </w:num>
  <w:num w:numId="7" w16cid:durableId="467359249">
    <w:abstractNumId w:val="16"/>
  </w:num>
  <w:num w:numId="8" w16cid:durableId="268049852">
    <w:abstractNumId w:val="14"/>
  </w:num>
  <w:num w:numId="9" w16cid:durableId="1638493829">
    <w:abstractNumId w:val="6"/>
  </w:num>
  <w:num w:numId="10" w16cid:durableId="622537230">
    <w:abstractNumId w:val="15"/>
  </w:num>
  <w:num w:numId="11" w16cid:durableId="287399666">
    <w:abstractNumId w:val="8"/>
  </w:num>
  <w:num w:numId="12" w16cid:durableId="337274569">
    <w:abstractNumId w:val="3"/>
  </w:num>
  <w:num w:numId="13" w16cid:durableId="1043863612">
    <w:abstractNumId w:val="13"/>
  </w:num>
  <w:num w:numId="14" w16cid:durableId="159390725">
    <w:abstractNumId w:val="7"/>
  </w:num>
  <w:num w:numId="15" w16cid:durableId="420025701">
    <w:abstractNumId w:val="1"/>
  </w:num>
  <w:num w:numId="16" w16cid:durableId="1752239102">
    <w:abstractNumId w:val="12"/>
  </w:num>
  <w:num w:numId="17" w16cid:durableId="1904440633">
    <w:abstractNumId w:val="17"/>
  </w:num>
  <w:num w:numId="18" w16cid:durableId="1246845636">
    <w:abstractNumId w:val="17"/>
  </w:num>
  <w:num w:numId="19" w16cid:durableId="2083867084">
    <w:abstractNumId w:val="17"/>
  </w:num>
  <w:num w:numId="20" w16cid:durableId="1627618091">
    <w:abstractNumId w:val="17"/>
  </w:num>
  <w:num w:numId="21" w16cid:durableId="342753409">
    <w:abstractNumId w:val="17"/>
  </w:num>
  <w:num w:numId="22" w16cid:durableId="1083335885">
    <w:abstractNumId w:val="11"/>
  </w:num>
  <w:num w:numId="23" w16cid:durableId="1932287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4388C"/>
    <w:rsid w:val="00047662"/>
    <w:rsid w:val="00077D23"/>
    <w:rsid w:val="00077D79"/>
    <w:rsid w:val="0009444E"/>
    <w:rsid w:val="000A5CBE"/>
    <w:rsid w:val="000A7F47"/>
    <w:rsid w:val="000C06C6"/>
    <w:rsid w:val="000C5957"/>
    <w:rsid w:val="000D77E0"/>
    <w:rsid w:val="00101580"/>
    <w:rsid w:val="001357E8"/>
    <w:rsid w:val="00136F83"/>
    <w:rsid w:val="001429DB"/>
    <w:rsid w:val="001471B8"/>
    <w:rsid w:val="001538FA"/>
    <w:rsid w:val="00165218"/>
    <w:rsid w:val="00183712"/>
    <w:rsid w:val="00186FC2"/>
    <w:rsid w:val="00193E68"/>
    <w:rsid w:val="001B4A3D"/>
    <w:rsid w:val="001C44A1"/>
    <w:rsid w:val="00205724"/>
    <w:rsid w:val="00207DEC"/>
    <w:rsid w:val="0024268A"/>
    <w:rsid w:val="002459C3"/>
    <w:rsid w:val="00275107"/>
    <w:rsid w:val="00275E73"/>
    <w:rsid w:val="002C752F"/>
    <w:rsid w:val="002E40BF"/>
    <w:rsid w:val="002E5C04"/>
    <w:rsid w:val="002F6AD9"/>
    <w:rsid w:val="00306E3A"/>
    <w:rsid w:val="00350014"/>
    <w:rsid w:val="00366802"/>
    <w:rsid w:val="00380A71"/>
    <w:rsid w:val="00385620"/>
    <w:rsid w:val="003B01CD"/>
    <w:rsid w:val="003C123E"/>
    <w:rsid w:val="003C5F33"/>
    <w:rsid w:val="003D4909"/>
    <w:rsid w:val="00401B9B"/>
    <w:rsid w:val="00420EE8"/>
    <w:rsid w:val="004230A6"/>
    <w:rsid w:val="0042470A"/>
    <w:rsid w:val="00432B36"/>
    <w:rsid w:val="004342FD"/>
    <w:rsid w:val="00445816"/>
    <w:rsid w:val="00495E5D"/>
    <w:rsid w:val="004C03F3"/>
    <w:rsid w:val="004C10F2"/>
    <w:rsid w:val="004C429A"/>
    <w:rsid w:val="004C5424"/>
    <w:rsid w:val="004C7746"/>
    <w:rsid w:val="004D4D83"/>
    <w:rsid w:val="0050247D"/>
    <w:rsid w:val="0051309F"/>
    <w:rsid w:val="00514BC4"/>
    <w:rsid w:val="00523093"/>
    <w:rsid w:val="00536B6E"/>
    <w:rsid w:val="00540977"/>
    <w:rsid w:val="00541625"/>
    <w:rsid w:val="00546030"/>
    <w:rsid w:val="00555715"/>
    <w:rsid w:val="00564808"/>
    <w:rsid w:val="005733FC"/>
    <w:rsid w:val="005831C2"/>
    <w:rsid w:val="00592D46"/>
    <w:rsid w:val="005B198E"/>
    <w:rsid w:val="005C29F0"/>
    <w:rsid w:val="005C328E"/>
    <w:rsid w:val="005C4AA2"/>
    <w:rsid w:val="005F216A"/>
    <w:rsid w:val="005F2EA8"/>
    <w:rsid w:val="00613622"/>
    <w:rsid w:val="006265EE"/>
    <w:rsid w:val="0063101A"/>
    <w:rsid w:val="00634E8A"/>
    <w:rsid w:val="00643FE8"/>
    <w:rsid w:val="0067695A"/>
    <w:rsid w:val="00680BCE"/>
    <w:rsid w:val="00680C6A"/>
    <w:rsid w:val="00681CA1"/>
    <w:rsid w:val="00684860"/>
    <w:rsid w:val="00684ACE"/>
    <w:rsid w:val="00685049"/>
    <w:rsid w:val="006A64D5"/>
    <w:rsid w:val="006B7CC1"/>
    <w:rsid w:val="006D4C89"/>
    <w:rsid w:val="006E734D"/>
    <w:rsid w:val="006F1B90"/>
    <w:rsid w:val="006F74C5"/>
    <w:rsid w:val="00717750"/>
    <w:rsid w:val="00731955"/>
    <w:rsid w:val="00733B78"/>
    <w:rsid w:val="0075782B"/>
    <w:rsid w:val="0076041A"/>
    <w:rsid w:val="00775384"/>
    <w:rsid w:val="00780912"/>
    <w:rsid w:val="0078520A"/>
    <w:rsid w:val="007B3328"/>
    <w:rsid w:val="007D5284"/>
    <w:rsid w:val="007E18F7"/>
    <w:rsid w:val="007E2BAA"/>
    <w:rsid w:val="007F0060"/>
    <w:rsid w:val="007F43C1"/>
    <w:rsid w:val="00802C7E"/>
    <w:rsid w:val="00804418"/>
    <w:rsid w:val="0081674C"/>
    <w:rsid w:val="0083715F"/>
    <w:rsid w:val="008602AB"/>
    <w:rsid w:val="00885966"/>
    <w:rsid w:val="00896AEF"/>
    <w:rsid w:val="008A50ED"/>
    <w:rsid w:val="008A78A8"/>
    <w:rsid w:val="008B29F1"/>
    <w:rsid w:val="008E14D9"/>
    <w:rsid w:val="008E5080"/>
    <w:rsid w:val="008F3C42"/>
    <w:rsid w:val="008F638F"/>
    <w:rsid w:val="0092003F"/>
    <w:rsid w:val="0092195E"/>
    <w:rsid w:val="009222B8"/>
    <w:rsid w:val="00930AB0"/>
    <w:rsid w:val="0093644C"/>
    <w:rsid w:val="00941883"/>
    <w:rsid w:val="0095128E"/>
    <w:rsid w:val="009518D5"/>
    <w:rsid w:val="00954D09"/>
    <w:rsid w:val="00961699"/>
    <w:rsid w:val="00966281"/>
    <w:rsid w:val="009679B4"/>
    <w:rsid w:val="0098624B"/>
    <w:rsid w:val="00993D5D"/>
    <w:rsid w:val="009B09F7"/>
    <w:rsid w:val="009B5FB7"/>
    <w:rsid w:val="009E005C"/>
    <w:rsid w:val="009E4424"/>
    <w:rsid w:val="009E5D97"/>
    <w:rsid w:val="009F5598"/>
    <w:rsid w:val="00A0029E"/>
    <w:rsid w:val="00A10BB2"/>
    <w:rsid w:val="00A41B40"/>
    <w:rsid w:val="00A44CD4"/>
    <w:rsid w:val="00A5459F"/>
    <w:rsid w:val="00A77608"/>
    <w:rsid w:val="00A82616"/>
    <w:rsid w:val="00AA55E2"/>
    <w:rsid w:val="00AB4663"/>
    <w:rsid w:val="00AB7E28"/>
    <w:rsid w:val="00AC22B2"/>
    <w:rsid w:val="00AC33E3"/>
    <w:rsid w:val="00AD1CA2"/>
    <w:rsid w:val="00AE2E0D"/>
    <w:rsid w:val="00AE6F6C"/>
    <w:rsid w:val="00AF39F4"/>
    <w:rsid w:val="00B0449B"/>
    <w:rsid w:val="00B05701"/>
    <w:rsid w:val="00B05DD8"/>
    <w:rsid w:val="00B35038"/>
    <w:rsid w:val="00B75BDA"/>
    <w:rsid w:val="00B94BDC"/>
    <w:rsid w:val="00BD42EB"/>
    <w:rsid w:val="00BD5E22"/>
    <w:rsid w:val="00BD611A"/>
    <w:rsid w:val="00BF4F11"/>
    <w:rsid w:val="00C102DA"/>
    <w:rsid w:val="00C416C7"/>
    <w:rsid w:val="00C47388"/>
    <w:rsid w:val="00C52DB4"/>
    <w:rsid w:val="00C66B26"/>
    <w:rsid w:val="00C865C6"/>
    <w:rsid w:val="00CB2E9C"/>
    <w:rsid w:val="00D0114D"/>
    <w:rsid w:val="00D12067"/>
    <w:rsid w:val="00D35C47"/>
    <w:rsid w:val="00D47780"/>
    <w:rsid w:val="00D62FCC"/>
    <w:rsid w:val="00D77C22"/>
    <w:rsid w:val="00DB1EB8"/>
    <w:rsid w:val="00DC2EE3"/>
    <w:rsid w:val="00DC48B1"/>
    <w:rsid w:val="00DD0585"/>
    <w:rsid w:val="00DE340F"/>
    <w:rsid w:val="00DF3378"/>
    <w:rsid w:val="00DF485A"/>
    <w:rsid w:val="00DF5E02"/>
    <w:rsid w:val="00E26A59"/>
    <w:rsid w:val="00E270A3"/>
    <w:rsid w:val="00E41B5D"/>
    <w:rsid w:val="00E44AEC"/>
    <w:rsid w:val="00E57004"/>
    <w:rsid w:val="00E607C6"/>
    <w:rsid w:val="00E64EA3"/>
    <w:rsid w:val="00E74216"/>
    <w:rsid w:val="00E821A4"/>
    <w:rsid w:val="00E93F84"/>
    <w:rsid w:val="00EB23A6"/>
    <w:rsid w:val="00ED1F7C"/>
    <w:rsid w:val="00EE09E5"/>
    <w:rsid w:val="00EE4494"/>
    <w:rsid w:val="00EE4BA8"/>
    <w:rsid w:val="00EF3212"/>
    <w:rsid w:val="00EF53F0"/>
    <w:rsid w:val="00F13EA8"/>
    <w:rsid w:val="00F43B75"/>
    <w:rsid w:val="00F60D92"/>
    <w:rsid w:val="00F61E80"/>
    <w:rsid w:val="00F6708E"/>
    <w:rsid w:val="00F862FD"/>
    <w:rsid w:val="00FA6176"/>
    <w:rsid w:val="00FC0104"/>
    <w:rsid w:val="00FC52B1"/>
    <w:rsid w:val="00FD4F34"/>
    <w:rsid w:val="00FE6E7A"/>
    <w:rsid w:val="00FE7936"/>
    <w:rsid w:val="2451D2DC"/>
    <w:rsid w:val="31D91DDB"/>
    <w:rsid w:val="3B6B3B93"/>
    <w:rsid w:val="52CB3B77"/>
    <w:rsid w:val="655337AC"/>
    <w:rsid w:val="72189257"/>
    <w:rsid w:val="775B4ACE"/>
    <w:rsid w:val="7F5107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chartTrackingRefBased/>
  <w15:docId w15:val="{48DA1488-E1ED-4690-A5E4-D05DA4A3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9C3"/>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uiPriority w:val="34"/>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ind w:left="502"/>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iPriority w:val="99"/>
    <w:unhideWhenUsed/>
    <w:rsid w:val="00775384"/>
    <w:pPr>
      <w:spacing w:line="240" w:lineRule="auto"/>
    </w:pPr>
    <w:rPr>
      <w:szCs w:val="20"/>
    </w:rPr>
  </w:style>
  <w:style w:type="character" w:customStyle="1" w:styleId="CommentTextChar">
    <w:name w:val="Comment Text Char"/>
    <w:basedOn w:val="DefaultParagraphFont"/>
    <w:link w:val="CommentText"/>
    <w:uiPriority w:val="99"/>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rgov.qld.gov.au/__data/assets/pdf_file/0025/182527/leadership-competencies-for-queensland-brochure.pdf"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honda.mugford@resources.qld.gov.au" TargetMode="External"/><Relationship Id="rId12" Type="http://schemas.openxmlformats.org/officeDocument/2006/relationships/hyperlink" Target="file:///\\lands\data\DNRME\BCP\HR\Recruitment\Workforce%20Attraction\Career%20Entry%20Program\15.%20Resources%20Graduate%20Program\2023\www.smartjobs.qld.gov.a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martjobs.qld.gov.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martjobs.qld.gov.au/rasp/home-beta.jsf;jsessionid=ksRLABBaSqmhv6t_D094O0fHRlocMawy2Nw1h2Kj?userOrgId=15306&amp;appOrgId=14903&amp;sessionId=1833679509536730180&amp;login=true&amp;in_redirect_url=&amp;_pnav=JobGrid_4febf669946909a437d8b059642fd21f&amp;_nav=ec428588833d6e9c8e9bc09fae7f452f"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youtu.be/9XOxbCJo3r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yperlink" Target="https://www.resources.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1447</Words>
  <Characters>8253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Role profile</vt:lpstr>
    </vt:vector>
  </TitlesOfParts>
  <Company>Department of Resources</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Template for creating a role profile</dc:subject>
  <dc:creator>Department of Resources</dc:creator>
  <cp:keywords>role description, job description</cp:keywords>
  <dc:description/>
  <cp:lastModifiedBy>Christopher Lovell</cp:lastModifiedBy>
  <cp:revision>2</cp:revision>
  <dcterms:created xsi:type="dcterms:W3CDTF">2024-07-03T04:40:00Z</dcterms:created>
  <dcterms:modified xsi:type="dcterms:W3CDTF">2024-07-03T04:40:00Z</dcterms:modified>
</cp:coreProperties>
</file>