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4C83" w14:textId="359FA3D7" w:rsidR="00314E39" w:rsidRDefault="00360AAC">
      <w:r>
        <w:t xml:space="preserve"> </w:t>
      </w:r>
    </w:p>
    <w:p w14:paraId="1D05743E" w14:textId="791DA789" w:rsidR="0052075F" w:rsidRDefault="0052075F"/>
    <w:p w14:paraId="61C79305" w14:textId="395359D9" w:rsidR="0052075F" w:rsidRPr="0052075F" w:rsidRDefault="0052075F" w:rsidP="00BC6AF6">
      <w:pPr>
        <w:pStyle w:val="Heading1"/>
        <w:rPr>
          <w:rFonts w:ascii="Arial" w:eastAsia="Arial" w:hAnsi="Arial" w:cs="Arial"/>
          <w:b/>
          <w:bCs/>
          <w:color w:val="003E69"/>
          <w:sz w:val="54"/>
          <w:szCs w:val="54"/>
          <w:lang w:val="en-US"/>
        </w:rPr>
      </w:pPr>
      <w:r w:rsidRPr="008F0125">
        <w:rPr>
          <w:rFonts w:ascii="Arial" w:eastAsia="Arial" w:hAnsi="Arial" w:cs="Arial"/>
          <w:b/>
          <w:bCs/>
          <w:color w:val="003E69"/>
          <w:sz w:val="54"/>
          <w:szCs w:val="54"/>
          <w:lang w:val="en-US"/>
        </w:rPr>
        <w:t>(</w:t>
      </w:r>
      <w:r w:rsidR="0044231C" w:rsidRPr="008F0125">
        <w:rPr>
          <w:rFonts w:ascii="Arial" w:eastAsia="Arial" w:hAnsi="Arial" w:cs="Arial"/>
          <w:b/>
          <w:bCs/>
          <w:color w:val="003E69"/>
          <w:sz w:val="54"/>
          <w:szCs w:val="54"/>
          <w:lang w:val="en-US"/>
        </w:rPr>
        <w:t>AO</w:t>
      </w:r>
      <w:r w:rsidR="008F0125" w:rsidRPr="008F0125">
        <w:rPr>
          <w:rFonts w:ascii="Arial" w:eastAsia="Arial" w:hAnsi="Arial" w:cs="Arial"/>
          <w:b/>
          <w:bCs/>
          <w:color w:val="003E69"/>
          <w:sz w:val="54"/>
          <w:szCs w:val="54"/>
          <w:lang w:val="en-US"/>
        </w:rPr>
        <w:t>3</w:t>
      </w:r>
      <w:r w:rsidRPr="008F0125">
        <w:rPr>
          <w:rFonts w:ascii="Arial" w:eastAsia="Arial" w:hAnsi="Arial" w:cs="Arial"/>
          <w:b/>
          <w:bCs/>
          <w:color w:val="003E69"/>
          <w:sz w:val="54"/>
          <w:szCs w:val="54"/>
          <w:lang w:val="en-US"/>
        </w:rPr>
        <w:t>)</w:t>
      </w:r>
      <w:r w:rsidR="000B6507" w:rsidRPr="008F0125">
        <w:rPr>
          <w:rFonts w:ascii="Arial" w:eastAsia="Arial" w:hAnsi="Arial" w:cs="Arial"/>
          <w:b/>
          <w:bCs/>
          <w:color w:val="003E69"/>
          <w:sz w:val="54"/>
          <w:szCs w:val="54"/>
          <w:lang w:val="en-US"/>
        </w:rPr>
        <w:t xml:space="preserve"> </w:t>
      </w:r>
      <w:r w:rsidR="008F0125">
        <w:rPr>
          <w:rFonts w:ascii="Arial" w:eastAsia="Arial" w:hAnsi="Arial" w:cs="Arial"/>
          <w:b/>
          <w:bCs/>
          <w:color w:val="003E69"/>
          <w:sz w:val="54"/>
          <w:szCs w:val="54"/>
          <w:lang w:val="en-US"/>
        </w:rPr>
        <w:t>Customer Service Advisor</w:t>
      </w:r>
    </w:p>
    <w:p w14:paraId="1BC386A8" w14:textId="77E82C6F" w:rsidR="0052075F" w:rsidRDefault="0044231C" w:rsidP="00BC6AF6">
      <w:pPr>
        <w:spacing w:before="120" w:after="360"/>
        <w:ind w:right="-733"/>
        <w:rPr>
          <w:rFonts w:ascii="Arial" w:eastAsia="Arial" w:hAnsi="Arial" w:cs="Arial"/>
          <w:color w:val="003E69"/>
          <w:sz w:val="40"/>
          <w:szCs w:val="40"/>
          <w:lang w:val="en-US"/>
        </w:rPr>
      </w:pPr>
      <w:r>
        <w:rPr>
          <w:rFonts w:ascii="Arial" w:eastAsia="Arial" w:hAnsi="Arial" w:cs="Arial"/>
          <w:color w:val="003E69"/>
          <w:sz w:val="40"/>
          <w:szCs w:val="40"/>
          <w:lang w:val="en-US"/>
        </w:rPr>
        <w:t>Smart Service Queensland</w:t>
      </w:r>
      <w:r w:rsidR="0052075F" w:rsidRPr="0052075F">
        <w:rPr>
          <w:rFonts w:ascii="Arial" w:eastAsia="Arial" w:hAnsi="Arial" w:cs="Arial"/>
          <w:color w:val="003E69"/>
          <w:sz w:val="40"/>
          <w:szCs w:val="40"/>
          <w:lang w:val="en-US"/>
        </w:rPr>
        <w:t xml:space="preserve"> | </w:t>
      </w:r>
      <w:r w:rsidR="008F0125">
        <w:rPr>
          <w:rFonts w:ascii="Arial" w:eastAsia="Arial" w:hAnsi="Arial" w:cs="Arial"/>
          <w:color w:val="003E69"/>
          <w:sz w:val="40"/>
          <w:szCs w:val="40"/>
          <w:lang w:val="en-US"/>
        </w:rPr>
        <w:t>Customer Contact (Counters)</w:t>
      </w:r>
      <w:r w:rsidR="0052075F" w:rsidRPr="0052075F">
        <w:rPr>
          <w:rFonts w:ascii="Arial" w:eastAsia="Arial" w:hAnsi="Arial" w:cs="Arial"/>
          <w:color w:val="003E69"/>
          <w:sz w:val="40"/>
          <w:szCs w:val="40"/>
          <w:lang w:val="en-US"/>
        </w:rPr>
        <w:t xml:space="preserve"> | QGCDG</w:t>
      </w:r>
    </w:p>
    <w:tbl>
      <w:tblPr>
        <w:tblW w:w="5012" w:type="pct"/>
        <w:tblCellMar>
          <w:left w:w="57" w:type="dxa"/>
          <w:right w:w="57" w:type="dxa"/>
        </w:tblCellMar>
        <w:tblLook w:val="01E0" w:firstRow="1" w:lastRow="1" w:firstColumn="1" w:lastColumn="1" w:noHBand="0" w:noVBand="0"/>
      </w:tblPr>
      <w:tblGrid>
        <w:gridCol w:w="2892"/>
        <w:gridCol w:w="7054"/>
      </w:tblGrid>
      <w:tr w:rsidR="00C631E1" w14:paraId="4FB755D2" w14:textId="77777777" w:rsidTr="00BC6AF6">
        <w:tc>
          <w:tcPr>
            <w:tcW w:w="1454" w:type="pct"/>
            <w:tcBorders>
              <w:top w:val="single" w:sz="6" w:space="0" w:color="FFFFFF"/>
            </w:tcBorders>
            <w:shd w:val="clear" w:color="auto" w:fill="ECF6FD"/>
          </w:tcPr>
          <w:p w14:paraId="48BCB2B2" w14:textId="77777777" w:rsidR="00C631E1" w:rsidRPr="00A90D1B" w:rsidRDefault="00C631E1" w:rsidP="00CA6C92">
            <w:pPr>
              <w:pStyle w:val="TableParagraph"/>
              <w:spacing w:before="120" w:after="120"/>
              <w:ind w:left="0"/>
              <w:rPr>
                <w:noProof/>
                <w:sz w:val="24"/>
                <w:szCs w:val="24"/>
              </w:rPr>
            </w:pPr>
            <w:bookmarkStart w:id="0" w:name="_Hlk146029685"/>
            <w:r w:rsidRPr="00A90D1B">
              <w:rPr>
                <w:noProof/>
                <w:sz w:val="24"/>
                <w:szCs w:val="24"/>
              </w:rPr>
              <w:drawing>
                <wp:anchor distT="0" distB="0" distL="114300" distR="114300" simplePos="0" relativeHeight="251665408" behindDoc="0" locked="0" layoutInCell="1" allowOverlap="1" wp14:anchorId="28896FD8" wp14:editId="642AD13D">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sidRPr="00A90D1B">
              <w:rPr>
                <w:b/>
                <w:color w:val="0A0E10"/>
                <w:sz w:val="24"/>
                <w:szCs w:val="24"/>
              </w:rPr>
              <w:t>Salary range</w:t>
            </w:r>
          </w:p>
        </w:tc>
        <w:tc>
          <w:tcPr>
            <w:tcW w:w="3546" w:type="pct"/>
            <w:tcBorders>
              <w:top w:val="single" w:sz="6" w:space="0" w:color="FFFFFF"/>
              <w:bottom w:val="single" w:sz="6" w:space="0" w:color="FFFFFF"/>
            </w:tcBorders>
            <w:shd w:val="clear" w:color="auto" w:fill="ECF6FD"/>
          </w:tcPr>
          <w:p w14:paraId="115046C3" w14:textId="7DAF0134" w:rsidR="00C631E1" w:rsidRPr="00A90D1B" w:rsidRDefault="00D402C2" w:rsidP="00D402C2">
            <w:pPr>
              <w:pStyle w:val="TableParagraph"/>
              <w:spacing w:before="120" w:after="120"/>
              <w:ind w:left="0"/>
              <w:rPr>
                <w:color w:val="2E74B5" w:themeColor="accent5" w:themeShade="BF"/>
                <w:sz w:val="24"/>
                <w:szCs w:val="24"/>
                <w:highlight w:val="yellow"/>
              </w:rPr>
            </w:pPr>
            <w:r>
              <w:rPr>
                <w:color w:val="0A0E10"/>
                <w:sz w:val="24"/>
                <w:szCs w:val="24"/>
              </w:rPr>
              <w:t xml:space="preserve">Per fortnight – </w:t>
            </w:r>
            <w:r w:rsidRPr="008F0125">
              <w:rPr>
                <w:color w:val="0A0E10"/>
                <w:sz w:val="24"/>
                <w:szCs w:val="24"/>
              </w:rPr>
              <w:t>$</w:t>
            </w:r>
            <w:r w:rsidR="008F0125" w:rsidRPr="008F0125">
              <w:rPr>
                <w:color w:val="0A0E10"/>
                <w:sz w:val="24"/>
                <w:szCs w:val="24"/>
              </w:rPr>
              <w:t xml:space="preserve">2,758.60 </w:t>
            </w:r>
            <w:r w:rsidRPr="008F0125">
              <w:rPr>
                <w:color w:val="0A0E10"/>
                <w:sz w:val="24"/>
                <w:szCs w:val="24"/>
              </w:rPr>
              <w:t>to $</w:t>
            </w:r>
            <w:r w:rsidR="008F0125" w:rsidRPr="008F0125">
              <w:rPr>
                <w:color w:val="0A0E10"/>
                <w:sz w:val="24"/>
                <w:szCs w:val="24"/>
              </w:rPr>
              <w:t>3,076.00</w:t>
            </w:r>
            <w:r w:rsidR="008F0125">
              <w:rPr>
                <w:color w:val="0A0E10"/>
                <w:sz w:val="24"/>
                <w:szCs w:val="24"/>
              </w:rPr>
              <w:t xml:space="preserve"> </w:t>
            </w:r>
            <w:r>
              <w:rPr>
                <w:color w:val="0A0E10"/>
                <w:sz w:val="24"/>
                <w:szCs w:val="24"/>
              </w:rPr>
              <w:t>plus super and leave loading benefits</w:t>
            </w:r>
          </w:p>
        </w:tc>
      </w:tr>
      <w:tr w:rsidR="00C631E1" w14:paraId="4C845F9B" w14:textId="77777777" w:rsidTr="00511184">
        <w:tc>
          <w:tcPr>
            <w:tcW w:w="1454" w:type="pct"/>
            <w:tcBorders>
              <w:top w:val="single" w:sz="6" w:space="0" w:color="FFFFFF"/>
            </w:tcBorders>
            <w:shd w:val="clear" w:color="auto" w:fill="ECF6FD"/>
          </w:tcPr>
          <w:p w14:paraId="47642EDB"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4384" behindDoc="0" locked="0" layoutInCell="1" allowOverlap="1" wp14:anchorId="489AD672" wp14:editId="7721B0B2">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sidRPr="00A90D1B">
              <w:rPr>
                <w:b/>
                <w:color w:val="0A0E10"/>
                <w:sz w:val="24"/>
                <w:szCs w:val="24"/>
              </w:rPr>
              <w:t xml:space="preserve">Employment </w:t>
            </w:r>
            <w:r w:rsidRPr="00A90D1B">
              <w:rPr>
                <w:b/>
                <w:color w:val="0A0E10"/>
                <w:spacing w:val="-4"/>
                <w:sz w:val="24"/>
                <w:szCs w:val="24"/>
              </w:rPr>
              <w:t>type</w:t>
            </w:r>
          </w:p>
        </w:tc>
        <w:tc>
          <w:tcPr>
            <w:tcW w:w="3546" w:type="pct"/>
            <w:tcBorders>
              <w:top w:val="single" w:sz="6" w:space="0" w:color="FFFFFF"/>
              <w:bottom w:val="single" w:sz="6" w:space="0" w:color="FFFFFF"/>
            </w:tcBorders>
            <w:shd w:val="clear" w:color="auto" w:fill="auto"/>
          </w:tcPr>
          <w:p w14:paraId="774927AF" w14:textId="516DE3F7" w:rsidR="00C631E1" w:rsidRPr="00004D25" w:rsidRDefault="000B6507" w:rsidP="000B6507">
            <w:pPr>
              <w:pStyle w:val="TableParagraph"/>
              <w:spacing w:before="120" w:after="120"/>
              <w:ind w:left="0"/>
              <w:rPr>
                <w:color w:val="2E74B5" w:themeColor="accent5" w:themeShade="BF"/>
                <w:sz w:val="24"/>
                <w:szCs w:val="24"/>
              </w:rPr>
            </w:pPr>
            <w:r w:rsidRPr="00511184">
              <w:rPr>
                <w:color w:val="0A0E10"/>
                <w:sz w:val="24"/>
                <w:szCs w:val="24"/>
              </w:rPr>
              <w:t xml:space="preserve">Flexible full-time </w:t>
            </w:r>
            <w:r w:rsidR="00004D25" w:rsidRPr="00511184">
              <w:rPr>
                <w:color w:val="0A0E10"/>
                <w:sz w:val="24"/>
                <w:szCs w:val="24"/>
              </w:rPr>
              <w:t>permanent</w:t>
            </w:r>
          </w:p>
        </w:tc>
      </w:tr>
      <w:tr w:rsidR="00C631E1" w14:paraId="207EE148" w14:textId="77777777" w:rsidTr="00BC6AF6">
        <w:tc>
          <w:tcPr>
            <w:tcW w:w="1454" w:type="pct"/>
            <w:tcBorders>
              <w:top w:val="single" w:sz="6" w:space="0" w:color="FFFFFF"/>
              <w:bottom w:val="single" w:sz="6" w:space="0" w:color="FFFFFF"/>
            </w:tcBorders>
            <w:shd w:val="clear" w:color="auto" w:fill="ECF6FD"/>
          </w:tcPr>
          <w:p w14:paraId="0D54A10B"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0288" behindDoc="0" locked="0" layoutInCell="1" allowOverlap="1" wp14:anchorId="6284A256" wp14:editId="155498E2">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sidRPr="00A90D1B">
              <w:rPr>
                <w:b/>
                <w:color w:val="0A0E10"/>
                <w:sz w:val="24"/>
                <w:szCs w:val="24"/>
              </w:rPr>
              <w:t>Contact officer</w:t>
            </w:r>
          </w:p>
        </w:tc>
        <w:tc>
          <w:tcPr>
            <w:tcW w:w="3546" w:type="pct"/>
            <w:tcBorders>
              <w:top w:val="single" w:sz="6" w:space="0" w:color="FFFFFF"/>
              <w:bottom w:val="single" w:sz="6" w:space="0" w:color="FFFFFF"/>
            </w:tcBorders>
            <w:shd w:val="clear" w:color="auto" w:fill="ECF6FD"/>
          </w:tcPr>
          <w:p w14:paraId="02B2CD69" w14:textId="3F9A7E60" w:rsidR="00C631E1" w:rsidRPr="006E0221" w:rsidRDefault="00406108" w:rsidP="00CA6C92">
            <w:pPr>
              <w:pStyle w:val="TableParagraph"/>
              <w:spacing w:before="120" w:after="120"/>
              <w:ind w:left="0"/>
              <w:rPr>
                <w:color w:val="000000" w:themeColor="text1"/>
                <w:sz w:val="24"/>
                <w:szCs w:val="24"/>
                <w:highlight w:val="yellow"/>
              </w:rPr>
            </w:pPr>
            <w:r>
              <w:rPr>
                <w:color w:val="000000" w:themeColor="text1"/>
                <w:spacing w:val="-5"/>
                <w:sz w:val="24"/>
                <w:szCs w:val="24"/>
              </w:rPr>
              <w:t>Fiona Walker</w:t>
            </w:r>
            <w:r w:rsidR="0096519A" w:rsidRPr="0096519A">
              <w:rPr>
                <w:color w:val="000000" w:themeColor="text1"/>
                <w:spacing w:val="-5"/>
                <w:sz w:val="24"/>
                <w:szCs w:val="24"/>
              </w:rPr>
              <w:t>, Manager (counters)</w:t>
            </w:r>
            <w:r w:rsidR="00C631E1" w:rsidRPr="0096519A">
              <w:rPr>
                <w:color w:val="000000" w:themeColor="text1"/>
                <w:spacing w:val="-5"/>
                <w:sz w:val="24"/>
                <w:szCs w:val="24"/>
              </w:rPr>
              <w:t xml:space="preserve"> </w:t>
            </w:r>
            <w:r w:rsidR="00C631E1" w:rsidRPr="0096519A">
              <w:rPr>
                <w:color w:val="000000" w:themeColor="text1"/>
                <w:sz w:val="24"/>
                <w:szCs w:val="24"/>
              </w:rPr>
              <w:t>–</w:t>
            </w:r>
            <w:r w:rsidR="00C631E1" w:rsidRPr="0096519A">
              <w:rPr>
                <w:color w:val="000000" w:themeColor="text1"/>
                <w:spacing w:val="-4"/>
                <w:sz w:val="24"/>
                <w:szCs w:val="24"/>
              </w:rPr>
              <w:t xml:space="preserve"> </w:t>
            </w:r>
            <w:r w:rsidR="00C631E1" w:rsidRPr="0096519A">
              <w:rPr>
                <w:color w:val="000000" w:themeColor="text1"/>
                <w:sz w:val="24"/>
                <w:szCs w:val="24"/>
              </w:rPr>
              <w:t>phone:</w:t>
            </w:r>
            <w:r w:rsidR="00C631E1" w:rsidRPr="0096519A">
              <w:rPr>
                <w:color w:val="000000" w:themeColor="text1"/>
                <w:spacing w:val="-5"/>
                <w:sz w:val="24"/>
                <w:szCs w:val="24"/>
              </w:rPr>
              <w:t xml:space="preserve"> </w:t>
            </w:r>
            <w:r w:rsidR="0096519A" w:rsidRPr="0096519A">
              <w:rPr>
                <w:color w:val="000000" w:themeColor="text1"/>
                <w:spacing w:val="-5"/>
                <w:sz w:val="24"/>
                <w:szCs w:val="24"/>
              </w:rPr>
              <w:t>07 3022 6</w:t>
            </w:r>
            <w:r>
              <w:rPr>
                <w:color w:val="000000" w:themeColor="text1"/>
                <w:spacing w:val="-5"/>
                <w:sz w:val="24"/>
                <w:szCs w:val="24"/>
              </w:rPr>
              <w:t>610</w:t>
            </w:r>
          </w:p>
        </w:tc>
      </w:tr>
      <w:tr w:rsidR="00C631E1" w14:paraId="0DACC323" w14:textId="77777777" w:rsidTr="00BC6AF6">
        <w:tc>
          <w:tcPr>
            <w:tcW w:w="1454" w:type="pct"/>
            <w:tcBorders>
              <w:top w:val="single" w:sz="6" w:space="0" w:color="FFFFFF"/>
              <w:bottom w:val="single" w:sz="6" w:space="0" w:color="FFFFFF"/>
            </w:tcBorders>
            <w:shd w:val="clear" w:color="auto" w:fill="ECF6FD"/>
          </w:tcPr>
          <w:p w14:paraId="3E953A1C"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1312" behindDoc="0" locked="0" layoutInCell="1" allowOverlap="1" wp14:anchorId="6979CF32" wp14:editId="010E9ABE">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A90D1B">
              <w:rPr>
                <w:b/>
                <w:color w:val="0A0E10"/>
                <w:sz w:val="24"/>
                <w:szCs w:val="24"/>
              </w:rPr>
              <w:t>Job</w:t>
            </w:r>
            <w:r w:rsidRPr="00A90D1B">
              <w:rPr>
                <w:b/>
                <w:color w:val="0A0E10"/>
                <w:spacing w:val="-5"/>
                <w:sz w:val="24"/>
                <w:szCs w:val="24"/>
              </w:rPr>
              <w:t xml:space="preserve"> </w:t>
            </w:r>
            <w:r w:rsidRPr="00A90D1B">
              <w:rPr>
                <w:b/>
                <w:color w:val="0A0E10"/>
                <w:sz w:val="24"/>
                <w:szCs w:val="24"/>
              </w:rPr>
              <w:t>ad</w:t>
            </w:r>
            <w:r w:rsidRPr="00A90D1B">
              <w:rPr>
                <w:b/>
                <w:color w:val="0A0E10"/>
                <w:spacing w:val="-5"/>
                <w:sz w:val="24"/>
                <w:szCs w:val="24"/>
              </w:rPr>
              <w:t xml:space="preserve"> </w:t>
            </w:r>
            <w:r w:rsidRPr="00A90D1B">
              <w:rPr>
                <w:b/>
                <w:color w:val="0A0E10"/>
                <w:sz w:val="24"/>
                <w:szCs w:val="24"/>
              </w:rPr>
              <w:t>reference</w:t>
            </w:r>
            <w:r w:rsidRPr="00A90D1B">
              <w:rPr>
                <w:b/>
                <w:color w:val="0A0E10"/>
                <w:spacing w:val="-4"/>
                <w:sz w:val="24"/>
                <w:szCs w:val="24"/>
              </w:rPr>
              <w:t xml:space="preserve"> </w:t>
            </w:r>
            <w:r w:rsidRPr="00A90D1B">
              <w:rPr>
                <w:b/>
                <w:color w:val="0A0E10"/>
                <w:spacing w:val="-5"/>
                <w:sz w:val="24"/>
                <w:szCs w:val="24"/>
              </w:rPr>
              <w:t xml:space="preserve">no </w:t>
            </w:r>
          </w:p>
        </w:tc>
        <w:tc>
          <w:tcPr>
            <w:tcW w:w="3546" w:type="pct"/>
            <w:tcBorders>
              <w:top w:val="single" w:sz="6" w:space="0" w:color="FFFFFF"/>
              <w:bottom w:val="single" w:sz="6" w:space="0" w:color="FFFFFF"/>
            </w:tcBorders>
            <w:shd w:val="clear" w:color="auto" w:fill="ECF6FD"/>
          </w:tcPr>
          <w:p w14:paraId="7DE3226E" w14:textId="2B6D11A5" w:rsidR="00C631E1" w:rsidRPr="00A90D1B" w:rsidRDefault="00D823F9" w:rsidP="00CA6C92">
            <w:pPr>
              <w:pStyle w:val="TableParagraph"/>
              <w:spacing w:before="120" w:after="120"/>
              <w:ind w:left="0"/>
              <w:rPr>
                <w:sz w:val="24"/>
                <w:szCs w:val="24"/>
              </w:rPr>
            </w:pPr>
            <w:r w:rsidRPr="00D823F9">
              <w:rPr>
                <w:sz w:val="24"/>
                <w:szCs w:val="24"/>
              </w:rPr>
              <w:t>QLD/577054/24</w:t>
            </w:r>
          </w:p>
        </w:tc>
      </w:tr>
      <w:tr w:rsidR="00C631E1" w14:paraId="470B10CF" w14:textId="77777777" w:rsidTr="00BC6AF6">
        <w:tc>
          <w:tcPr>
            <w:tcW w:w="1454" w:type="pct"/>
            <w:tcBorders>
              <w:top w:val="single" w:sz="6" w:space="0" w:color="FFFFFF"/>
              <w:bottom w:val="single" w:sz="6" w:space="0" w:color="FFFFFF"/>
            </w:tcBorders>
            <w:shd w:val="clear" w:color="auto" w:fill="ECF6FD"/>
          </w:tcPr>
          <w:p w14:paraId="37C6BBDB"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2336" behindDoc="0" locked="0" layoutInCell="1" allowOverlap="1" wp14:anchorId="28531BE1" wp14:editId="5AA0C177">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sidRPr="00A90D1B">
              <w:rPr>
                <w:b/>
                <w:color w:val="0A0E10"/>
                <w:sz w:val="24"/>
                <w:szCs w:val="24"/>
              </w:rPr>
              <w:t>Closing</w:t>
            </w:r>
            <w:r w:rsidRPr="00A90D1B">
              <w:rPr>
                <w:b/>
                <w:color w:val="0A0E10"/>
                <w:spacing w:val="-7"/>
                <w:sz w:val="24"/>
                <w:szCs w:val="24"/>
              </w:rPr>
              <w:t xml:space="preserve"> </w:t>
            </w:r>
            <w:r w:rsidRPr="00A90D1B">
              <w:rPr>
                <w:b/>
                <w:color w:val="0A0E10"/>
                <w:spacing w:val="-4"/>
                <w:sz w:val="24"/>
                <w:szCs w:val="24"/>
              </w:rPr>
              <w:t>date</w:t>
            </w:r>
          </w:p>
        </w:tc>
        <w:tc>
          <w:tcPr>
            <w:tcW w:w="3546" w:type="pct"/>
            <w:tcBorders>
              <w:top w:val="single" w:sz="6" w:space="0" w:color="FFFFFF"/>
              <w:bottom w:val="single" w:sz="6" w:space="0" w:color="FFFFFF"/>
            </w:tcBorders>
            <w:shd w:val="clear" w:color="auto" w:fill="ECF6FD"/>
          </w:tcPr>
          <w:p w14:paraId="5E21857E" w14:textId="2E9283E3" w:rsidR="00C631E1" w:rsidRPr="00A90D1B" w:rsidRDefault="00D823F9" w:rsidP="00CA6C92">
            <w:pPr>
              <w:pStyle w:val="TableParagraph"/>
              <w:spacing w:before="120" w:after="120"/>
              <w:ind w:left="0"/>
              <w:rPr>
                <w:sz w:val="24"/>
                <w:szCs w:val="24"/>
              </w:rPr>
            </w:pPr>
            <w:r>
              <w:rPr>
                <w:sz w:val="24"/>
                <w:szCs w:val="24"/>
              </w:rPr>
              <w:t>Wednesday, 24 July 2024</w:t>
            </w:r>
          </w:p>
        </w:tc>
      </w:tr>
      <w:tr w:rsidR="00C631E1" w14:paraId="5557AE05" w14:textId="77777777" w:rsidTr="00BC6AF6">
        <w:tc>
          <w:tcPr>
            <w:tcW w:w="1454" w:type="pct"/>
            <w:tcBorders>
              <w:top w:val="single" w:sz="6" w:space="0" w:color="FFFFFF"/>
              <w:bottom w:val="single" w:sz="6" w:space="0" w:color="FFFFFF"/>
            </w:tcBorders>
            <w:shd w:val="clear" w:color="auto" w:fill="ECF6FD"/>
          </w:tcPr>
          <w:p w14:paraId="0E90AD78"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3360" behindDoc="0" locked="0" layoutInCell="1" allowOverlap="1" wp14:anchorId="0A7B90B5" wp14:editId="6A3A5376">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sidRPr="00A90D1B">
              <w:rPr>
                <w:b/>
                <w:color w:val="0A0E10"/>
                <w:sz w:val="24"/>
                <w:szCs w:val="24"/>
              </w:rPr>
              <w:t>Primary location</w:t>
            </w:r>
          </w:p>
        </w:tc>
        <w:tc>
          <w:tcPr>
            <w:tcW w:w="3546" w:type="pct"/>
            <w:tcBorders>
              <w:top w:val="single" w:sz="6" w:space="0" w:color="FFFFFF"/>
              <w:bottom w:val="single" w:sz="6" w:space="0" w:color="FFFFFF"/>
            </w:tcBorders>
            <w:shd w:val="clear" w:color="auto" w:fill="ECF6FD"/>
          </w:tcPr>
          <w:p w14:paraId="5F5B8705" w14:textId="3FDF6CC7" w:rsidR="00C631E1" w:rsidRPr="00A90D1B" w:rsidRDefault="00C21FA6" w:rsidP="00CA6C92">
            <w:pPr>
              <w:pStyle w:val="TableParagraph"/>
              <w:spacing w:before="120" w:after="120"/>
              <w:ind w:left="0"/>
              <w:rPr>
                <w:sz w:val="24"/>
                <w:szCs w:val="24"/>
              </w:rPr>
            </w:pPr>
            <w:r>
              <w:rPr>
                <w:color w:val="000000" w:themeColor="text1"/>
                <w:sz w:val="24"/>
                <w:szCs w:val="24"/>
              </w:rPr>
              <w:t>33 Charlotte Street</w:t>
            </w:r>
            <w:r w:rsidR="00D402C2">
              <w:rPr>
                <w:color w:val="000000" w:themeColor="text1"/>
                <w:sz w:val="24"/>
                <w:szCs w:val="24"/>
              </w:rPr>
              <w:t xml:space="preserve">, </w:t>
            </w:r>
            <w:r w:rsidR="000B6507" w:rsidRPr="00A90D1B">
              <w:rPr>
                <w:color w:val="000000" w:themeColor="text1"/>
                <w:sz w:val="24"/>
                <w:szCs w:val="24"/>
              </w:rPr>
              <w:t>Brisbane C</w:t>
            </w:r>
            <w:r w:rsidR="00D402C2">
              <w:rPr>
                <w:color w:val="000000" w:themeColor="text1"/>
                <w:sz w:val="24"/>
                <w:szCs w:val="24"/>
              </w:rPr>
              <w:t>BD</w:t>
            </w:r>
          </w:p>
        </w:tc>
      </w:tr>
      <w:tr w:rsidR="00C631E1" w14:paraId="75AA7CFA" w14:textId="77777777" w:rsidTr="00BC6AF6">
        <w:tc>
          <w:tcPr>
            <w:tcW w:w="1454" w:type="pct"/>
            <w:tcBorders>
              <w:top w:val="single" w:sz="6" w:space="0" w:color="FFFFFF"/>
              <w:bottom w:val="single" w:sz="6" w:space="0" w:color="FFFFFF"/>
            </w:tcBorders>
            <w:shd w:val="clear" w:color="auto" w:fill="ECF6FD"/>
          </w:tcPr>
          <w:p w14:paraId="1FBBE28A" w14:textId="77777777" w:rsidR="00C631E1" w:rsidRPr="00A90D1B" w:rsidRDefault="00C631E1" w:rsidP="00CA6C92">
            <w:pPr>
              <w:pStyle w:val="TableParagraph"/>
              <w:spacing w:before="120" w:after="120"/>
              <w:ind w:left="0"/>
              <w:rPr>
                <w:b/>
                <w:color w:val="0A0E10"/>
                <w:sz w:val="24"/>
                <w:szCs w:val="24"/>
              </w:rPr>
            </w:pPr>
            <w:r w:rsidRPr="00A90D1B">
              <w:rPr>
                <w:noProof/>
                <w:sz w:val="24"/>
                <w:szCs w:val="24"/>
              </w:rPr>
              <w:drawing>
                <wp:anchor distT="0" distB="0" distL="114300" distR="114300" simplePos="0" relativeHeight="251659264" behindDoc="0" locked="0" layoutInCell="1" allowOverlap="1" wp14:anchorId="44B0C180" wp14:editId="4BFC22DE">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sidRPr="00A90D1B">
              <w:rPr>
                <w:b/>
                <w:color w:val="0A0E10"/>
                <w:sz w:val="24"/>
                <w:szCs w:val="24"/>
              </w:rPr>
              <w:t>Reporting</w:t>
            </w:r>
          </w:p>
        </w:tc>
        <w:tc>
          <w:tcPr>
            <w:tcW w:w="3546" w:type="pct"/>
            <w:tcBorders>
              <w:top w:val="single" w:sz="6" w:space="0" w:color="FFFFFF"/>
              <w:bottom w:val="single" w:sz="6" w:space="0" w:color="FFFFFF"/>
            </w:tcBorders>
            <w:shd w:val="clear" w:color="auto" w:fill="ECF6FD"/>
          </w:tcPr>
          <w:p w14:paraId="05EE911E" w14:textId="19C9A72C" w:rsidR="00C631E1" w:rsidRPr="00A90D1B" w:rsidRDefault="00C631E1" w:rsidP="00CA6C92">
            <w:pPr>
              <w:pStyle w:val="TableParagraph"/>
              <w:spacing w:before="120" w:after="120"/>
              <w:ind w:left="0"/>
              <w:rPr>
                <w:color w:val="2E74B5" w:themeColor="accent5" w:themeShade="BF"/>
                <w:sz w:val="24"/>
                <w:szCs w:val="24"/>
              </w:rPr>
            </w:pPr>
            <w:r w:rsidRPr="00A90D1B">
              <w:rPr>
                <w:color w:val="0A0E10"/>
                <w:sz w:val="24"/>
                <w:szCs w:val="24"/>
              </w:rPr>
              <w:t>Reports to</w:t>
            </w:r>
            <w:r w:rsidRPr="00A90D1B">
              <w:rPr>
                <w:color w:val="000000" w:themeColor="text1"/>
                <w:sz w:val="24"/>
                <w:szCs w:val="24"/>
              </w:rPr>
              <w:t xml:space="preserve"> </w:t>
            </w:r>
            <w:r w:rsidR="0096519A">
              <w:rPr>
                <w:color w:val="000000" w:themeColor="text1"/>
                <w:sz w:val="24"/>
              </w:rPr>
              <w:t>Senior Advisor (Customer Service)</w:t>
            </w:r>
          </w:p>
          <w:p w14:paraId="2C41DC3B" w14:textId="4E500C89" w:rsidR="00C631E1" w:rsidRPr="00A90D1B" w:rsidRDefault="00C631E1" w:rsidP="00CA6C92">
            <w:pPr>
              <w:pStyle w:val="TableParagraph"/>
              <w:spacing w:before="120" w:after="120"/>
              <w:ind w:left="0"/>
              <w:rPr>
                <w:color w:val="0A0E10"/>
                <w:sz w:val="24"/>
                <w:szCs w:val="24"/>
              </w:rPr>
            </w:pPr>
            <w:r w:rsidRPr="00A90D1B">
              <w:rPr>
                <w:color w:val="0A0E10"/>
                <w:sz w:val="24"/>
                <w:szCs w:val="24"/>
              </w:rPr>
              <w:t xml:space="preserve">Direct reports – </w:t>
            </w:r>
            <w:r w:rsidR="0096519A">
              <w:rPr>
                <w:color w:val="0A0E10"/>
                <w:sz w:val="24"/>
                <w:szCs w:val="24"/>
              </w:rPr>
              <w:t>Nil</w:t>
            </w:r>
          </w:p>
        </w:tc>
      </w:tr>
    </w:tbl>
    <w:p w14:paraId="11215396" w14:textId="5BC8CF0C" w:rsidR="00BC6AF6" w:rsidRPr="00BC6AF6" w:rsidRDefault="00BC6AF6" w:rsidP="00BC6AF6">
      <w:pPr>
        <w:pStyle w:val="Heading1"/>
        <w:rPr>
          <w:rFonts w:ascii="Arial" w:eastAsia="Arial" w:hAnsi="Arial" w:cs="Arial"/>
          <w:b/>
          <w:bCs/>
          <w:color w:val="003E69"/>
          <w:lang w:val="en-US"/>
        </w:rPr>
      </w:pPr>
      <w:bookmarkStart w:id="1" w:name="_Hlk140674808"/>
      <w:bookmarkEnd w:id="0"/>
      <w:r w:rsidRPr="00BC6AF6">
        <w:rPr>
          <w:rFonts w:ascii="Arial" w:eastAsia="Arial" w:hAnsi="Arial" w:cs="Arial"/>
          <w:b/>
          <w:bCs/>
          <w:color w:val="003E69"/>
          <w:lang w:val="en-US"/>
        </w:rPr>
        <w:t xml:space="preserve">About </w:t>
      </w:r>
      <w:r w:rsidR="00F14F97">
        <w:rPr>
          <w:rFonts w:ascii="Arial" w:eastAsia="Arial" w:hAnsi="Arial" w:cs="Arial"/>
          <w:b/>
          <w:bCs/>
          <w:color w:val="003E69"/>
          <w:lang w:val="en-US"/>
        </w:rPr>
        <w:t>Us</w:t>
      </w:r>
    </w:p>
    <w:p w14:paraId="0FAFBAC8" w14:textId="77777777" w:rsidR="00F14F97" w:rsidRPr="00F14F97" w:rsidRDefault="00F14F97" w:rsidP="00F14F97">
      <w:pPr>
        <w:pStyle w:val="Paragraph"/>
        <w:rPr>
          <w:color w:val="auto"/>
        </w:rPr>
      </w:pPr>
      <w:r w:rsidRPr="00F14F97">
        <w:rPr>
          <w:color w:val="auto"/>
        </w:rPr>
        <w:t xml:space="preserve">The Queensland Government Customer and Digital Group (QGCDG) is focussed on growing a thriving digital economy in Queensland, and enabling more responsive, simple and effective services for all Queenslanders. </w:t>
      </w:r>
    </w:p>
    <w:p w14:paraId="639D35AA" w14:textId="77777777" w:rsidR="00F14F97" w:rsidRPr="00F14F97" w:rsidRDefault="00F14F97" w:rsidP="00F14F97">
      <w:pPr>
        <w:pStyle w:val="Paragraph"/>
        <w:rPr>
          <w:color w:val="auto"/>
        </w:rPr>
      </w:pPr>
      <w:r w:rsidRPr="00F14F97">
        <w:rPr>
          <w:color w:val="auto"/>
        </w:rPr>
        <w:t xml:space="preserve">We provide strategic and policy leadership for Queensland Government in the areas of digital, customer experience, and government service delivery. </w:t>
      </w:r>
    </w:p>
    <w:p w14:paraId="21209EA4" w14:textId="77777777" w:rsidR="00F14F97" w:rsidRDefault="00F14F97" w:rsidP="00F14F97">
      <w:pPr>
        <w:pStyle w:val="Paragraph"/>
        <w:rPr>
          <w:color w:val="auto"/>
        </w:rPr>
      </w:pPr>
      <w:r w:rsidRPr="00F14F97">
        <w:rPr>
          <w:color w:val="auto"/>
        </w:rPr>
        <w:t>We also support agencies with design management, capability development, corporate shared services, and customer service channels.</w:t>
      </w:r>
    </w:p>
    <w:p w14:paraId="46904C34" w14:textId="7E8AEAA5" w:rsidR="00BC6AF6" w:rsidRPr="00A90D1B" w:rsidRDefault="00603E1C" w:rsidP="00BC6AF6">
      <w:pPr>
        <w:pStyle w:val="Paragraph"/>
        <w:rPr>
          <w:color w:val="auto"/>
        </w:rPr>
      </w:pPr>
      <w:r w:rsidRPr="00A90D1B">
        <w:rPr>
          <w:color w:val="auto"/>
        </w:rPr>
        <w:t>TMR’s</w:t>
      </w:r>
      <w:r w:rsidR="00BC6AF6" w:rsidRPr="00A90D1B">
        <w:rPr>
          <w:color w:val="auto"/>
          <w:spacing w:val="-4"/>
        </w:rPr>
        <w:t xml:space="preserve"> </w:t>
      </w:r>
      <w:r w:rsidR="00BC6AF6" w:rsidRPr="00A90D1B">
        <w:rPr>
          <w:color w:val="auto"/>
        </w:rPr>
        <w:t>vision</w:t>
      </w:r>
      <w:r w:rsidR="00BC6AF6" w:rsidRPr="00A90D1B">
        <w:rPr>
          <w:color w:val="auto"/>
          <w:spacing w:val="-3"/>
        </w:rPr>
        <w:t xml:space="preserve"> </w:t>
      </w:r>
      <w:r w:rsidR="00BC6AF6" w:rsidRPr="00A90D1B">
        <w:rPr>
          <w:color w:val="auto"/>
        </w:rPr>
        <w:t>is</w:t>
      </w:r>
      <w:r w:rsidR="00BC6AF6" w:rsidRPr="00A90D1B">
        <w:rPr>
          <w:color w:val="auto"/>
          <w:spacing w:val="-4"/>
        </w:rPr>
        <w:t xml:space="preserve"> </w:t>
      </w:r>
      <w:r w:rsidR="00BC6AF6" w:rsidRPr="00A90D1B">
        <w:rPr>
          <w:color w:val="auto"/>
        </w:rPr>
        <w:t>to</w:t>
      </w:r>
      <w:r w:rsidR="00BC6AF6" w:rsidRPr="00A90D1B">
        <w:rPr>
          <w:color w:val="auto"/>
          <w:spacing w:val="-3"/>
        </w:rPr>
        <w:t xml:space="preserve"> </w:t>
      </w:r>
      <w:r w:rsidR="00BC6AF6" w:rsidRPr="00A90D1B">
        <w:rPr>
          <w:color w:val="auto"/>
        </w:rPr>
        <w:t>create</w:t>
      </w:r>
      <w:r w:rsidR="00BC6AF6" w:rsidRPr="00A90D1B">
        <w:rPr>
          <w:color w:val="auto"/>
          <w:spacing w:val="-3"/>
        </w:rPr>
        <w:t xml:space="preserve"> </w:t>
      </w:r>
      <w:r w:rsidR="00BC6AF6" w:rsidRPr="00A90D1B">
        <w:rPr>
          <w:color w:val="auto"/>
        </w:rPr>
        <w:t>a</w:t>
      </w:r>
      <w:r w:rsidR="00BC6AF6" w:rsidRPr="00A90D1B">
        <w:rPr>
          <w:color w:val="auto"/>
          <w:spacing w:val="-4"/>
        </w:rPr>
        <w:t xml:space="preserve"> </w:t>
      </w:r>
      <w:r w:rsidR="00BC6AF6" w:rsidRPr="00A90D1B">
        <w:rPr>
          <w:color w:val="auto"/>
        </w:rPr>
        <w:t>single</w:t>
      </w:r>
      <w:r w:rsidR="00BC6AF6" w:rsidRPr="00A90D1B">
        <w:rPr>
          <w:color w:val="auto"/>
          <w:spacing w:val="-3"/>
        </w:rPr>
        <w:t xml:space="preserve"> </w:t>
      </w:r>
      <w:r w:rsidR="00BC6AF6" w:rsidRPr="00A90D1B">
        <w:rPr>
          <w:color w:val="auto"/>
        </w:rPr>
        <w:t>integrated</w:t>
      </w:r>
      <w:r w:rsidR="00BC6AF6" w:rsidRPr="00A90D1B">
        <w:rPr>
          <w:color w:val="auto"/>
          <w:spacing w:val="-4"/>
        </w:rPr>
        <w:t xml:space="preserve"> </w:t>
      </w:r>
      <w:r w:rsidR="00BC6AF6" w:rsidRPr="00A90D1B">
        <w:rPr>
          <w:color w:val="auto"/>
        </w:rPr>
        <w:t>network accessible</w:t>
      </w:r>
      <w:r w:rsidR="00BC6AF6" w:rsidRPr="00A90D1B">
        <w:rPr>
          <w:color w:val="auto"/>
          <w:spacing w:val="-4"/>
        </w:rPr>
        <w:t xml:space="preserve"> </w:t>
      </w:r>
      <w:r w:rsidR="00BC6AF6" w:rsidRPr="00A90D1B">
        <w:rPr>
          <w:color w:val="auto"/>
        </w:rPr>
        <w:t xml:space="preserve">to everyone. We are delivery focused, united by our purpose to make a difference to the lives of </w:t>
      </w:r>
      <w:r w:rsidR="00BC6AF6" w:rsidRPr="00A90D1B">
        <w:rPr>
          <w:color w:val="auto"/>
          <w:spacing w:val="-2"/>
        </w:rPr>
        <w:t>Queenslanders.</w:t>
      </w:r>
    </w:p>
    <w:p w14:paraId="28C82EE6" w14:textId="77777777" w:rsidR="00BC6AF6" w:rsidRPr="00A90D1B" w:rsidRDefault="00BC6AF6" w:rsidP="00BC6AF6">
      <w:pPr>
        <w:pStyle w:val="Paragraph"/>
        <w:rPr>
          <w:color w:val="auto"/>
        </w:rPr>
      </w:pPr>
      <w:r w:rsidRPr="00A90D1B">
        <w:rPr>
          <w:color w:val="auto"/>
        </w:rPr>
        <w:t>Every</w:t>
      </w:r>
      <w:r w:rsidRPr="00A90D1B">
        <w:rPr>
          <w:color w:val="auto"/>
          <w:spacing w:val="-4"/>
        </w:rPr>
        <w:t xml:space="preserve"> </w:t>
      </w:r>
      <w:r w:rsidRPr="00A90D1B">
        <w:rPr>
          <w:color w:val="auto"/>
        </w:rPr>
        <w:t>day</w:t>
      </w:r>
      <w:r w:rsidRPr="00A90D1B">
        <w:rPr>
          <w:color w:val="auto"/>
          <w:spacing w:val="-4"/>
        </w:rPr>
        <w:t xml:space="preserve"> </w:t>
      </w:r>
      <w:r w:rsidRPr="00A90D1B">
        <w:rPr>
          <w:color w:val="auto"/>
        </w:rPr>
        <w:t>is</w:t>
      </w:r>
      <w:r w:rsidRPr="00A90D1B">
        <w:rPr>
          <w:color w:val="auto"/>
          <w:spacing w:val="-4"/>
        </w:rPr>
        <w:t xml:space="preserve"> </w:t>
      </w:r>
      <w:r w:rsidRPr="00A90D1B">
        <w:rPr>
          <w:color w:val="auto"/>
        </w:rPr>
        <w:t>different</w:t>
      </w:r>
      <w:r w:rsidRPr="00A90D1B">
        <w:rPr>
          <w:color w:val="auto"/>
          <w:spacing w:val="-4"/>
        </w:rPr>
        <w:t xml:space="preserve"> </w:t>
      </w:r>
      <w:r w:rsidRPr="00A90D1B">
        <w:rPr>
          <w:color w:val="auto"/>
        </w:rPr>
        <w:t>and</w:t>
      </w:r>
      <w:r w:rsidRPr="00A90D1B">
        <w:rPr>
          <w:color w:val="auto"/>
          <w:spacing w:val="-4"/>
        </w:rPr>
        <w:t xml:space="preserve"> </w:t>
      </w:r>
      <w:r w:rsidRPr="00A90D1B">
        <w:rPr>
          <w:color w:val="auto"/>
        </w:rPr>
        <w:t>so</w:t>
      </w:r>
      <w:r w:rsidRPr="00A90D1B">
        <w:rPr>
          <w:color w:val="auto"/>
          <w:spacing w:val="-4"/>
        </w:rPr>
        <w:t xml:space="preserve"> </w:t>
      </w:r>
      <w:r w:rsidRPr="00A90D1B">
        <w:rPr>
          <w:color w:val="auto"/>
        </w:rPr>
        <w:t>are</w:t>
      </w:r>
      <w:r w:rsidRPr="00A90D1B">
        <w:rPr>
          <w:color w:val="auto"/>
          <w:spacing w:val="-4"/>
        </w:rPr>
        <w:t xml:space="preserve"> </w:t>
      </w:r>
      <w:r w:rsidRPr="00A90D1B">
        <w:rPr>
          <w:color w:val="auto"/>
        </w:rPr>
        <w:t>our</w:t>
      </w:r>
      <w:r w:rsidRPr="00A90D1B">
        <w:rPr>
          <w:color w:val="auto"/>
          <w:spacing w:val="-4"/>
        </w:rPr>
        <w:t xml:space="preserve"> </w:t>
      </w:r>
      <w:r w:rsidRPr="00A90D1B">
        <w:rPr>
          <w:color w:val="auto"/>
        </w:rPr>
        <w:t>teams.</w:t>
      </w:r>
      <w:r w:rsidRPr="00A90D1B">
        <w:rPr>
          <w:color w:val="auto"/>
          <w:spacing w:val="-4"/>
        </w:rPr>
        <w:t xml:space="preserve"> </w:t>
      </w:r>
      <w:r w:rsidRPr="00A90D1B">
        <w:rPr>
          <w:color w:val="auto"/>
        </w:rPr>
        <w:t>We foster an inclusive workplace culture and will support you to grow and develop in your career while maintaining a healthy work-life balance.</w:t>
      </w:r>
    </w:p>
    <w:p w14:paraId="074159E8" w14:textId="1CF3AA6D" w:rsidR="00D506EA" w:rsidRDefault="00BC6AF6" w:rsidP="00BC6AF6">
      <w:pPr>
        <w:pStyle w:val="Paragraph"/>
        <w:rPr>
          <w:color w:val="auto"/>
        </w:rPr>
      </w:pPr>
      <w:r w:rsidRPr="00A90D1B">
        <w:rPr>
          <w:color w:val="auto"/>
        </w:rPr>
        <w:t xml:space="preserve">TMR is committed to reconciliation and creating a workplace that empowers Aboriginal peoples and Torres Strait Islander peoples to thrivegly encourage applicants from all life experiences and backgrounds to apply. Please tell us about any additional support or adjustments, such as interpreting services, physical requirements, or assistive technologies, </w:t>
      </w:r>
      <w:r w:rsidRPr="00A90D1B">
        <w:rPr>
          <w:color w:val="auto"/>
        </w:rPr>
        <w:lastRenderedPageBreak/>
        <w:t>that will better enable you to shine during the recruitment process.</w:t>
      </w:r>
      <w:r w:rsidR="006C273E">
        <w:rPr>
          <w:color w:val="auto"/>
        </w:rPr>
        <w:br/>
      </w:r>
    </w:p>
    <w:p w14:paraId="4703D813" w14:textId="77777777" w:rsidR="00836A10" w:rsidRPr="00836A10" w:rsidRDefault="00836A10" w:rsidP="00836A10">
      <w:pPr>
        <w:pStyle w:val="Heading1"/>
        <w:spacing w:after="240" w:line="240" w:lineRule="auto"/>
        <w:rPr>
          <w:rFonts w:ascii="Arial" w:eastAsia="Arial" w:hAnsi="Arial" w:cs="Arial"/>
          <w:b/>
          <w:bCs/>
          <w:color w:val="003E69"/>
          <w:lang w:val="en-US"/>
        </w:rPr>
      </w:pPr>
      <w:r w:rsidRPr="00836A10">
        <w:rPr>
          <w:rFonts w:ascii="Arial" w:eastAsia="Arial" w:hAnsi="Arial" w:cs="Arial"/>
          <w:b/>
          <w:bCs/>
          <w:color w:val="003E69"/>
          <w:lang w:val="en-US"/>
        </w:rPr>
        <w:t>Digital Customer (SSQ)</w:t>
      </w:r>
    </w:p>
    <w:p w14:paraId="157B8981" w14:textId="1987EFA7" w:rsidR="00836A10" w:rsidRPr="00836A10" w:rsidRDefault="00836A10" w:rsidP="00836A10">
      <w:pPr>
        <w:pStyle w:val="Heading1"/>
        <w:rPr>
          <w:rFonts w:ascii="Arial" w:eastAsia="Arial" w:hAnsi="Arial" w:cs="Arial"/>
          <w:bCs/>
          <w:color w:val="0A0E10"/>
          <w:sz w:val="24"/>
          <w:szCs w:val="24"/>
          <w:lang w:val="en-US"/>
        </w:rPr>
      </w:pPr>
      <w:r w:rsidRPr="00836A10">
        <w:rPr>
          <w:rFonts w:ascii="Arial" w:eastAsia="Arial" w:hAnsi="Arial" w:cs="Arial"/>
          <w:bCs/>
          <w:color w:val="0A0E10"/>
          <w:sz w:val="24"/>
          <w:szCs w:val="24"/>
          <w:lang w:val="en-US"/>
        </w:rPr>
        <w:t xml:space="preserve">The Digital Customer (Smart Service Queensland) stream provides digitally enabled whole-of-government services to the Queensland public through multiple channels including phone, counter and online. This stream brings together technology, development, products, design, engagement, and operations to deliver simpler connected services. </w:t>
      </w:r>
    </w:p>
    <w:p w14:paraId="3C205FC1" w14:textId="652990C7" w:rsidR="00326273" w:rsidRPr="00326273" w:rsidRDefault="00D0073B" w:rsidP="00326273">
      <w:pPr>
        <w:pStyle w:val="Heading1"/>
        <w:spacing w:after="240" w:line="240" w:lineRule="auto"/>
        <w:rPr>
          <w:rFonts w:ascii="Arial" w:eastAsia="Arial" w:hAnsi="Arial" w:cs="Arial"/>
          <w:b/>
          <w:bCs/>
          <w:color w:val="003E69"/>
          <w:lang w:val="en-US"/>
        </w:rPr>
      </w:pPr>
      <w:r>
        <w:rPr>
          <w:rFonts w:ascii="Arial" w:eastAsia="Arial" w:hAnsi="Arial" w:cs="Arial"/>
          <w:b/>
          <w:bCs/>
          <w:color w:val="003E69"/>
          <w:lang w:val="en-US"/>
        </w:rPr>
        <w:t>About the role</w:t>
      </w:r>
      <w:r w:rsidR="00326273" w:rsidRPr="00A90D1B">
        <w:rPr>
          <w:rFonts w:ascii="Arial" w:hAnsi="Arial" w:cs="Arial"/>
          <w:sz w:val="24"/>
          <w:szCs w:val="24"/>
        </w:rPr>
        <w:t xml:space="preserve"> </w:t>
      </w:r>
    </w:p>
    <w:p w14:paraId="6E3ED3C3" w14:textId="70A1130E" w:rsidR="00D0073B" w:rsidRPr="00A90D1B" w:rsidRDefault="00B67F9F" w:rsidP="00D0073B">
      <w:pPr>
        <w:rPr>
          <w:rFonts w:ascii="Arial" w:hAnsi="Arial" w:cs="Arial"/>
          <w:sz w:val="24"/>
          <w:szCs w:val="24"/>
        </w:rPr>
      </w:pPr>
      <w:r w:rsidRPr="00A90D1B">
        <w:rPr>
          <w:rFonts w:ascii="Arial" w:hAnsi="Arial" w:cs="Arial"/>
          <w:sz w:val="24"/>
          <w:szCs w:val="24"/>
        </w:rPr>
        <w:t xml:space="preserve">Key </w:t>
      </w:r>
      <w:r w:rsidR="00D0073B" w:rsidRPr="00A90D1B">
        <w:rPr>
          <w:rFonts w:ascii="Arial" w:hAnsi="Arial" w:cs="Arial"/>
          <w:sz w:val="24"/>
          <w:szCs w:val="24"/>
        </w:rPr>
        <w:t>responsibilities include:</w:t>
      </w:r>
    </w:p>
    <w:bookmarkEnd w:id="1"/>
    <w:p w14:paraId="3843F511" w14:textId="48105345" w:rsidR="0096519A" w:rsidRPr="0096519A" w:rsidRDefault="0096519A" w:rsidP="0096519A">
      <w:pPr>
        <w:pStyle w:val="ListParagraph"/>
        <w:numPr>
          <w:ilvl w:val="0"/>
          <w:numId w:val="1"/>
        </w:numPr>
        <w:ind w:left="567" w:hanging="283"/>
      </w:pPr>
      <w:r w:rsidRPr="0096519A">
        <w:t xml:space="preserve">Deliver government services including Housing, Office of Fair Trading and other services, through a variety of communication channels to enable customers to complete their requests in an efficient and effective manner. </w:t>
      </w:r>
    </w:p>
    <w:p w14:paraId="221D4FDD" w14:textId="17D456BD" w:rsidR="0096519A" w:rsidRPr="0096519A" w:rsidRDefault="0096519A" w:rsidP="0096519A">
      <w:pPr>
        <w:pStyle w:val="ListParagraph"/>
        <w:numPr>
          <w:ilvl w:val="0"/>
          <w:numId w:val="1"/>
        </w:numPr>
        <w:ind w:left="567" w:hanging="283"/>
      </w:pPr>
      <w:r w:rsidRPr="0096519A">
        <w:t>Develop and maintain comprehensive knowledge of procedures, processes and required services to be able to perform service interactions across various customer channels including face to face, phone and online.</w:t>
      </w:r>
    </w:p>
    <w:p w14:paraId="598D9E16" w14:textId="77777777" w:rsidR="0096519A" w:rsidRPr="0096519A" w:rsidRDefault="0096519A" w:rsidP="0096519A">
      <w:pPr>
        <w:pStyle w:val="ListParagraph"/>
        <w:numPr>
          <w:ilvl w:val="0"/>
          <w:numId w:val="1"/>
        </w:numPr>
        <w:ind w:left="567" w:hanging="283"/>
      </w:pPr>
      <w:r w:rsidRPr="0096519A">
        <w:t>Navigate effectively, multiple systems and databases to conduct operational and administrative tasks to support efficient service delivery.</w:t>
      </w:r>
      <w:r w:rsidRPr="6683BBF4">
        <w:t xml:space="preserve"> </w:t>
      </w:r>
    </w:p>
    <w:p w14:paraId="28F692CD" w14:textId="77777777" w:rsidR="0096519A" w:rsidRPr="0096519A" w:rsidRDefault="0096519A" w:rsidP="0096519A">
      <w:pPr>
        <w:pStyle w:val="ListParagraph"/>
        <w:numPr>
          <w:ilvl w:val="0"/>
          <w:numId w:val="1"/>
        </w:numPr>
        <w:ind w:left="567" w:hanging="283"/>
      </w:pPr>
      <w:r w:rsidRPr="0096519A">
        <w:t>Assess customer needs and provide appropriate information and direction to appropriate service channel, including referring customers to other service specialists and locations, where appropriate.</w:t>
      </w:r>
    </w:p>
    <w:p w14:paraId="4B9D82BF" w14:textId="66E443D5" w:rsidR="00326273" w:rsidRPr="0096519A" w:rsidRDefault="0096519A" w:rsidP="0096519A">
      <w:pPr>
        <w:pStyle w:val="ListParagraph"/>
        <w:numPr>
          <w:ilvl w:val="0"/>
          <w:numId w:val="1"/>
        </w:numPr>
        <w:ind w:left="567" w:hanging="283"/>
      </w:pPr>
      <w:r w:rsidRPr="0096519A">
        <w:t>Work collaboratively as an effective team member to achieve key team and individual performance targets, supporting and participating in team activities and assisting to meet team objectives. If required, you may be requested to provide training and mentoring to customer service advisors and trainees in customer services, systems, and products.</w:t>
      </w:r>
      <w:r w:rsidR="00F21D74">
        <w:br/>
      </w:r>
    </w:p>
    <w:p w14:paraId="5E50A7F9" w14:textId="77777777" w:rsidR="00B67F9F" w:rsidRPr="00B67F9F" w:rsidRDefault="00B67F9F" w:rsidP="00F21D74">
      <w:pPr>
        <w:pStyle w:val="Heading1"/>
        <w:spacing w:after="240"/>
        <w:rPr>
          <w:rFonts w:ascii="Arial" w:eastAsia="Arial" w:hAnsi="Arial" w:cs="Arial"/>
          <w:b/>
          <w:bCs/>
          <w:color w:val="003E69"/>
          <w:lang w:val="en-US"/>
        </w:rPr>
      </w:pPr>
      <w:r w:rsidRPr="00B67F9F">
        <w:rPr>
          <w:rFonts w:ascii="Arial" w:eastAsia="Arial" w:hAnsi="Arial" w:cs="Arial"/>
          <w:b/>
          <w:bCs/>
          <w:color w:val="003E69"/>
          <w:lang w:val="en-US"/>
        </w:rPr>
        <w:t>About you</w:t>
      </w:r>
    </w:p>
    <w:p w14:paraId="29366BBF" w14:textId="77777777" w:rsidR="00B67F9F" w:rsidRDefault="00B67F9F" w:rsidP="00B67F9F">
      <w:pPr>
        <w:pStyle w:val="Paragraph"/>
        <w:rPr>
          <w:rFonts w:eastAsiaTheme="minorHAnsi"/>
          <w:color w:val="auto"/>
          <w:lang w:val="en-US"/>
        </w:rPr>
      </w:pPr>
      <w:r w:rsidRPr="00A90D1B">
        <w:rPr>
          <w:rFonts w:eastAsiaTheme="minorHAnsi"/>
          <w:color w:val="auto"/>
          <w:lang w:val="en-US"/>
        </w:rPr>
        <w:t xml:space="preserve">We recognise and celebrate that everyone is unique and seek the applicant best suited to the role. We will assess your experience, knowledge and acquired skills, as well as your potential for development and your personal qualities. </w:t>
      </w:r>
    </w:p>
    <w:p w14:paraId="11833A8F" w14:textId="77777777" w:rsidR="00D506EA" w:rsidRDefault="00D506EA" w:rsidP="00B67F9F">
      <w:pPr>
        <w:pStyle w:val="Paragraph"/>
        <w:rPr>
          <w:rFonts w:eastAsiaTheme="minorHAnsi"/>
          <w:color w:val="auto"/>
          <w:lang w:val="en-US"/>
        </w:rPr>
      </w:pPr>
    </w:p>
    <w:p w14:paraId="728828A2" w14:textId="1A68BB62" w:rsidR="00D506EA" w:rsidRPr="00D506EA" w:rsidRDefault="00D506EA" w:rsidP="00D506EA">
      <w:pPr>
        <w:pStyle w:val="Heading1"/>
        <w:spacing w:after="240"/>
        <w:rPr>
          <w:rFonts w:ascii="Arial" w:eastAsia="Arial" w:hAnsi="Arial" w:cs="Arial"/>
          <w:b/>
          <w:bCs/>
          <w:color w:val="003E69"/>
          <w:lang w:val="en-US"/>
        </w:rPr>
      </w:pPr>
      <w:r w:rsidRPr="00025B79">
        <w:rPr>
          <w:rFonts w:ascii="Arial" w:eastAsia="Arial" w:hAnsi="Arial" w:cs="Arial"/>
          <w:b/>
          <w:bCs/>
          <w:color w:val="003E69"/>
          <w:lang w:val="en-US"/>
        </w:rPr>
        <w:t>Requirements of the role</w:t>
      </w:r>
    </w:p>
    <w:p w14:paraId="5748D2AC" w14:textId="630746DD" w:rsidR="00B67F9F" w:rsidRPr="00A90D1B" w:rsidRDefault="00B67F9F" w:rsidP="00B67F9F">
      <w:pPr>
        <w:pStyle w:val="Paragraph"/>
        <w:rPr>
          <w:rFonts w:eastAsiaTheme="minorHAnsi"/>
          <w:color w:val="auto"/>
          <w:lang w:val="en-US"/>
        </w:rPr>
      </w:pPr>
      <w:r w:rsidRPr="00A90D1B">
        <w:rPr>
          <w:rFonts w:eastAsiaTheme="minorHAnsi"/>
          <w:color w:val="auto"/>
          <w:lang w:val="en-US"/>
        </w:rPr>
        <w:t>To thrive in this role, you will need to demonstrate the following:</w:t>
      </w:r>
    </w:p>
    <w:p w14:paraId="145FA766" w14:textId="77777777" w:rsidR="0096519A" w:rsidRPr="0096519A" w:rsidRDefault="0096519A" w:rsidP="0096519A">
      <w:pPr>
        <w:pStyle w:val="ListParagraph"/>
        <w:numPr>
          <w:ilvl w:val="0"/>
          <w:numId w:val="1"/>
        </w:numPr>
        <w:ind w:left="567" w:hanging="283"/>
      </w:pPr>
      <w:r w:rsidRPr="0096519A">
        <w:t>Passion and commitment towards delivering a positive customer experience in various forms of delivery.</w:t>
      </w:r>
    </w:p>
    <w:p w14:paraId="34A5A85B" w14:textId="77777777" w:rsidR="0096519A" w:rsidRPr="0096519A" w:rsidRDefault="0096519A" w:rsidP="0096519A">
      <w:pPr>
        <w:pStyle w:val="ListParagraph"/>
        <w:numPr>
          <w:ilvl w:val="0"/>
          <w:numId w:val="1"/>
        </w:numPr>
        <w:ind w:left="567" w:hanging="283"/>
      </w:pPr>
      <w:r w:rsidRPr="0096519A">
        <w:t xml:space="preserve">Strong communications skills, both verbal and written, that is succinct, adaptable, and </w:t>
      </w:r>
      <w:r w:rsidRPr="0096519A">
        <w:lastRenderedPageBreak/>
        <w:t>informative.</w:t>
      </w:r>
    </w:p>
    <w:p w14:paraId="52387CA8" w14:textId="77777777" w:rsidR="0096519A" w:rsidRPr="0096519A" w:rsidRDefault="0096519A" w:rsidP="0096519A">
      <w:pPr>
        <w:pStyle w:val="ListParagraph"/>
        <w:numPr>
          <w:ilvl w:val="0"/>
          <w:numId w:val="1"/>
        </w:numPr>
        <w:ind w:left="567" w:hanging="283"/>
      </w:pPr>
      <w:r w:rsidRPr="0096519A">
        <w:t>Respect and appreciation for legislation and policy frameworks by consistently operating to key standards. Upholds integrity through responsible management and use of processes and resources.</w:t>
      </w:r>
    </w:p>
    <w:p w14:paraId="5C130B73" w14:textId="77777777" w:rsidR="0096519A" w:rsidRPr="0096519A" w:rsidRDefault="0096519A" w:rsidP="0096519A">
      <w:pPr>
        <w:pStyle w:val="ListParagraph"/>
        <w:numPr>
          <w:ilvl w:val="0"/>
          <w:numId w:val="1"/>
        </w:numPr>
        <w:ind w:left="567" w:hanging="283"/>
      </w:pPr>
      <w:r w:rsidRPr="0096519A">
        <w:t>Openness to diversity and support practices that enable all individuals to participate to their fullest ability.  You enhance safety and inclusion in the team by sharing ideas and participating in initiatives.</w:t>
      </w:r>
    </w:p>
    <w:p w14:paraId="4494CDE2" w14:textId="77777777" w:rsidR="0096519A" w:rsidRPr="0096519A" w:rsidRDefault="0096519A" w:rsidP="0096519A">
      <w:pPr>
        <w:pStyle w:val="ListParagraph"/>
        <w:numPr>
          <w:ilvl w:val="0"/>
          <w:numId w:val="1"/>
        </w:numPr>
        <w:ind w:left="567" w:hanging="283"/>
      </w:pPr>
      <w:r w:rsidRPr="0096519A">
        <w:t>Ability to contribute to a positive team culture</w:t>
      </w:r>
    </w:p>
    <w:p w14:paraId="1FC6FACF" w14:textId="7FE30DC9" w:rsidR="00B67F9F" w:rsidRPr="00B67F9F" w:rsidRDefault="00B67F9F" w:rsidP="0096519A">
      <w:pPr>
        <w:pStyle w:val="Heading1"/>
        <w:rPr>
          <w:rFonts w:ascii="Arial" w:eastAsia="Arial" w:hAnsi="Arial" w:cs="Arial"/>
          <w:color w:val="003E69"/>
          <w:sz w:val="24"/>
          <w:szCs w:val="24"/>
          <w:lang w:val="en-US"/>
        </w:rPr>
      </w:pPr>
      <w:r w:rsidRPr="00B67F9F">
        <w:rPr>
          <w:rFonts w:ascii="Arial" w:eastAsia="Arial" w:hAnsi="Arial" w:cs="Arial"/>
          <w:color w:val="003E69"/>
          <w:sz w:val="24"/>
          <w:szCs w:val="24"/>
          <w:lang w:val="en-US"/>
        </w:rPr>
        <w:t xml:space="preserve">Mandatory </w:t>
      </w:r>
      <w:r>
        <w:rPr>
          <w:rFonts w:ascii="Arial" w:eastAsia="Arial" w:hAnsi="Arial" w:cs="Arial"/>
          <w:color w:val="003E69"/>
          <w:sz w:val="24"/>
          <w:szCs w:val="24"/>
          <w:lang w:val="en-US"/>
        </w:rPr>
        <w:t>requirements</w:t>
      </w:r>
    </w:p>
    <w:p w14:paraId="16E94009" w14:textId="77777777" w:rsidR="0096519A" w:rsidRPr="0096519A" w:rsidRDefault="0096519A" w:rsidP="0096519A">
      <w:pPr>
        <w:pStyle w:val="ListParagraph"/>
        <w:numPr>
          <w:ilvl w:val="0"/>
          <w:numId w:val="1"/>
        </w:numPr>
        <w:ind w:left="567" w:hanging="283"/>
      </w:pPr>
      <w:r w:rsidRPr="0096519A">
        <w:t>While there are no mandatory qualifications for this role, practical experience in the field of inbound and outbound customer service and/or customer facing service will be well regarded.</w:t>
      </w:r>
      <w:r>
        <w:t xml:space="preserve"> </w:t>
      </w:r>
    </w:p>
    <w:p w14:paraId="0D4A4A80" w14:textId="77777777" w:rsidR="0096519A" w:rsidRPr="0096519A" w:rsidRDefault="0096519A" w:rsidP="0096519A">
      <w:pPr>
        <w:pStyle w:val="ListParagraph"/>
        <w:numPr>
          <w:ilvl w:val="0"/>
          <w:numId w:val="1"/>
        </w:numPr>
        <w:ind w:left="567" w:hanging="283"/>
      </w:pPr>
      <w:r w:rsidRPr="0096519A">
        <w:t>It is desirable if the incumbent holds a current C or CA class driver license.</w:t>
      </w:r>
    </w:p>
    <w:p w14:paraId="7618D0EF" w14:textId="77777777" w:rsidR="0096519A" w:rsidRPr="0096519A" w:rsidRDefault="0096519A" w:rsidP="0096519A">
      <w:pPr>
        <w:pStyle w:val="ListParagraph"/>
        <w:numPr>
          <w:ilvl w:val="0"/>
          <w:numId w:val="1"/>
        </w:numPr>
        <w:ind w:left="567" w:hanging="283"/>
      </w:pPr>
      <w:r w:rsidRPr="0096519A">
        <w:t>Due to this role having access to sensitive data, a criminal history check will be undertaken prior to appointment to the role.</w:t>
      </w:r>
    </w:p>
    <w:p w14:paraId="5E58826D" w14:textId="0660A68A" w:rsidR="0052075F" w:rsidRDefault="0052075F" w:rsidP="0052075F"/>
    <w:tbl>
      <w:tblPr>
        <w:tblW w:w="5066" w:type="pct"/>
        <w:tblCellMar>
          <w:left w:w="57" w:type="dxa"/>
          <w:right w:w="57" w:type="dxa"/>
        </w:tblCellMar>
        <w:tblLook w:val="0680" w:firstRow="0" w:lastRow="0" w:firstColumn="1" w:lastColumn="0" w:noHBand="1" w:noVBand="1"/>
      </w:tblPr>
      <w:tblGrid>
        <w:gridCol w:w="3022"/>
        <w:gridCol w:w="7031"/>
      </w:tblGrid>
      <w:tr w:rsidR="00F21D74" w:rsidRPr="00485B5F" w14:paraId="5C9A754E" w14:textId="77777777" w:rsidTr="003525CA">
        <w:tc>
          <w:tcPr>
            <w:tcW w:w="1503" w:type="pct"/>
            <w:tcBorders>
              <w:top w:val="single" w:sz="6" w:space="0" w:color="FFFFFF"/>
              <w:bottom w:val="single" w:sz="6" w:space="0" w:color="FFFFFF"/>
            </w:tcBorders>
            <w:shd w:val="clear" w:color="auto" w:fill="ECF6FD"/>
          </w:tcPr>
          <w:p w14:paraId="51C2688F" w14:textId="77777777" w:rsidR="00F21D74" w:rsidRPr="00485B5F" w:rsidRDefault="00F21D74" w:rsidP="003525CA">
            <w:pPr>
              <w:pStyle w:val="TableParagraph"/>
              <w:spacing w:before="120" w:after="120"/>
              <w:ind w:left="397"/>
              <w:rPr>
                <w:b/>
                <w:sz w:val="24"/>
              </w:rPr>
            </w:pPr>
            <w:r w:rsidRPr="00485B5F">
              <w:rPr>
                <w:b/>
                <w:noProof/>
              </w:rPr>
              <w:drawing>
                <wp:anchor distT="0" distB="0" distL="36195" distR="36195" simplePos="0" relativeHeight="251667456" behindDoc="0" locked="0" layoutInCell="1" allowOverlap="1" wp14:anchorId="23A54328" wp14:editId="160E16F2">
                  <wp:simplePos x="0" y="0"/>
                  <wp:positionH relativeFrom="column">
                    <wp:posOffset>-264</wp:posOffset>
                  </wp:positionH>
                  <wp:positionV relativeFrom="paragraph">
                    <wp:posOffset>68580</wp:posOffset>
                  </wp:positionV>
                  <wp:extent cx="223200" cy="216000"/>
                  <wp:effectExtent l="0" t="0" r="5715" b="0"/>
                  <wp:wrapSquare wrapText="bothSides"/>
                  <wp:docPr id="20" name="Picture 20" descr="A person with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ith a cloc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485B5F">
              <w:rPr>
                <w:b/>
                <w:color w:val="0A0E10"/>
                <w:sz w:val="24"/>
              </w:rPr>
              <w:t>Important information for applicants</w:t>
            </w:r>
          </w:p>
        </w:tc>
        <w:tc>
          <w:tcPr>
            <w:tcW w:w="3497" w:type="pct"/>
            <w:tcBorders>
              <w:top w:val="single" w:sz="6" w:space="0" w:color="FFFFFF"/>
              <w:bottom w:val="single" w:sz="6" w:space="0" w:color="FFFFFF"/>
            </w:tcBorders>
            <w:shd w:val="clear" w:color="auto" w:fill="ECF6FD"/>
          </w:tcPr>
          <w:p w14:paraId="2A320945" w14:textId="77777777" w:rsidR="00F21D74" w:rsidRPr="00485B5F" w:rsidRDefault="00F21D74" w:rsidP="003525CA">
            <w:pPr>
              <w:pStyle w:val="TableParagraph"/>
              <w:spacing w:before="120" w:after="120"/>
              <w:ind w:left="0"/>
              <w:rPr>
                <w:sz w:val="24"/>
              </w:rPr>
            </w:pPr>
            <w:r w:rsidRPr="00485B5F">
              <w:rPr>
                <w:color w:val="0A0E10"/>
                <w:sz w:val="24"/>
              </w:rPr>
              <w:t xml:space="preserve">The successful applicant will be subject to pre-employment checks before appointment. Refer to the </w:t>
            </w:r>
            <w:r w:rsidRPr="00485B5F">
              <w:rPr>
                <w:sz w:val="24"/>
                <w:szCs w:val="24"/>
              </w:rPr>
              <w:t>Applicant</w:t>
            </w:r>
            <w:r w:rsidRPr="00485B5F">
              <w:rPr>
                <w:spacing w:val="-5"/>
                <w:sz w:val="24"/>
                <w:szCs w:val="24"/>
              </w:rPr>
              <w:t xml:space="preserve"> </w:t>
            </w:r>
            <w:r w:rsidRPr="00485B5F">
              <w:rPr>
                <w:sz w:val="24"/>
                <w:szCs w:val="24"/>
              </w:rPr>
              <w:t>guide</w:t>
            </w:r>
            <w:r w:rsidRPr="00485B5F">
              <w:rPr>
                <w:rStyle w:val="Hyperlink"/>
              </w:rPr>
              <w:t xml:space="preserve"> </w:t>
            </w:r>
            <w:r w:rsidRPr="00485B5F">
              <w:rPr>
                <w:color w:val="0A0E10"/>
                <w:sz w:val="24"/>
              </w:rPr>
              <w:t>for more information.</w:t>
            </w:r>
          </w:p>
        </w:tc>
      </w:tr>
      <w:tr w:rsidR="00F21D74" w14:paraId="516B7CF2" w14:textId="77777777" w:rsidTr="003525CA">
        <w:tc>
          <w:tcPr>
            <w:tcW w:w="5000" w:type="pct"/>
            <w:gridSpan w:val="2"/>
            <w:tcBorders>
              <w:top w:val="single" w:sz="6" w:space="0" w:color="FFFFFF"/>
              <w:bottom w:val="single" w:sz="6" w:space="0" w:color="FFFFFF"/>
            </w:tcBorders>
            <w:shd w:val="clear" w:color="auto" w:fill="ECF6FD"/>
          </w:tcPr>
          <w:p w14:paraId="2C9317FD" w14:textId="77777777" w:rsidR="00F21D74" w:rsidRPr="00485B5F" w:rsidRDefault="00F21D74" w:rsidP="003525CA">
            <w:pPr>
              <w:pStyle w:val="TableParagraph"/>
              <w:spacing w:before="120" w:after="120"/>
              <w:ind w:left="397"/>
              <w:rPr>
                <w:b/>
                <w:sz w:val="24"/>
              </w:rPr>
            </w:pPr>
            <w:r w:rsidRPr="00485B5F">
              <w:rPr>
                <w:b/>
                <w:noProof/>
              </w:rPr>
              <w:drawing>
                <wp:anchor distT="0" distB="0" distL="36195" distR="36195" simplePos="0" relativeHeight="251668480" behindDoc="0" locked="0" layoutInCell="1" allowOverlap="1" wp14:anchorId="35930B58" wp14:editId="6527091B">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descr="A computer with a cursor and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omputer with a cursor and a scree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485B5F">
              <w:rPr>
                <w:b/>
                <w:color w:val="0A0E10"/>
                <w:sz w:val="24"/>
              </w:rPr>
              <w:t>How to apply</w:t>
            </w:r>
          </w:p>
          <w:p w14:paraId="220C18E8" w14:textId="77777777" w:rsidR="00F21D74" w:rsidRPr="00485B5F" w:rsidRDefault="00F21D74" w:rsidP="00F21D74">
            <w:pPr>
              <w:pStyle w:val="ListParagraph"/>
              <w:widowControl/>
              <w:numPr>
                <w:ilvl w:val="0"/>
                <w:numId w:val="5"/>
              </w:numPr>
              <w:tabs>
                <w:tab w:val="clear" w:pos="567"/>
              </w:tabs>
              <w:autoSpaceDE/>
              <w:autoSpaceDN/>
              <w:spacing w:before="0" w:after="120"/>
              <w:ind w:left="777" w:hanging="357"/>
              <w:rPr>
                <w:bCs w:val="0"/>
                <w:szCs w:val="22"/>
              </w:rPr>
            </w:pPr>
            <w:r w:rsidRPr="00485B5F">
              <w:rPr>
                <w:bCs w:val="0"/>
                <w:szCs w:val="22"/>
              </w:rPr>
              <w:t>your</w:t>
            </w:r>
            <w:r w:rsidRPr="00485B5F">
              <w:rPr>
                <w:rFonts w:eastAsiaTheme="minorHAnsi"/>
                <w:bCs w:val="0"/>
                <w:color w:val="auto"/>
                <w:sz w:val="20"/>
                <w:szCs w:val="20"/>
                <w:lang w:val="en-AU"/>
              </w:rPr>
              <w:t xml:space="preserve"> </w:t>
            </w:r>
            <w:r w:rsidRPr="00485B5F">
              <w:rPr>
                <w:bCs w:val="0"/>
                <w:szCs w:val="22"/>
              </w:rPr>
              <w:t>current resume.</w:t>
            </w:r>
          </w:p>
          <w:p w14:paraId="1BD82E28" w14:textId="11AFE821" w:rsidR="00F21D74" w:rsidRPr="00F21D74" w:rsidRDefault="00F21D74" w:rsidP="00F21D74">
            <w:pPr>
              <w:pStyle w:val="ListParagraph"/>
              <w:widowControl/>
              <w:numPr>
                <w:ilvl w:val="0"/>
                <w:numId w:val="5"/>
              </w:numPr>
              <w:tabs>
                <w:tab w:val="clear" w:pos="567"/>
              </w:tabs>
              <w:autoSpaceDE/>
              <w:autoSpaceDN/>
              <w:spacing w:before="0" w:after="120"/>
              <w:ind w:left="777" w:hanging="357"/>
              <w:rPr>
                <w:bCs w:val="0"/>
                <w:szCs w:val="22"/>
              </w:rPr>
            </w:pPr>
            <w:r w:rsidRPr="00485B5F">
              <w:rPr>
                <w:bCs w:val="0"/>
                <w:szCs w:val="22"/>
              </w:rPr>
              <w:t xml:space="preserve">a brief letter (1 page maximum) telling us why you are interested in this role. We would also like you to tell us how your experiences will enable you to demonstrate the behaviours described in the section ‘Requirements of the role’ and how this will enable you to help deliver on the </w:t>
            </w:r>
            <w:r w:rsidR="0096519A" w:rsidRPr="0096519A">
              <w:rPr>
                <w:bCs w:val="0"/>
                <w:szCs w:val="22"/>
              </w:rPr>
              <w:t xml:space="preserve">Customer Service Advisor </w:t>
            </w:r>
            <w:r w:rsidRPr="00485B5F">
              <w:rPr>
                <w:bCs w:val="0"/>
                <w:szCs w:val="22"/>
              </w:rPr>
              <w:t>responsibilities as listed under the section ‘Key responsibilities’.</w:t>
            </w:r>
            <w:r>
              <w:rPr>
                <w:bCs w:val="0"/>
                <w:szCs w:val="22"/>
              </w:rPr>
              <w:br/>
            </w:r>
          </w:p>
          <w:p w14:paraId="7F970AAA" w14:textId="7477A2CF" w:rsidR="00F21D74" w:rsidRPr="00F21D74" w:rsidRDefault="00F21D74" w:rsidP="00F21D74">
            <w:pPr>
              <w:rPr>
                <w:rFonts w:ascii="Arial" w:eastAsia="Times New Roman" w:hAnsi="Arial" w:cs="Arial"/>
                <w:sz w:val="24"/>
                <w:szCs w:val="24"/>
                <w:lang w:eastAsia="en-AU"/>
              </w:rPr>
            </w:pPr>
            <w:r w:rsidRPr="00F21D74">
              <w:rPr>
                <w:rFonts w:ascii="Arial" w:eastAsia="Times New Roman" w:hAnsi="Arial" w:cs="Arial"/>
                <w:sz w:val="24"/>
                <w:szCs w:val="24"/>
                <w:lang w:eastAsia="en-AU"/>
              </w:rPr>
              <w:t xml:space="preserve">Applying online through the Smart jobs and careers website </w:t>
            </w:r>
            <w:hyperlink r:id="rId15" w:history="1">
              <w:r w:rsidRPr="00F21D74">
                <w:rPr>
                  <w:rFonts w:ascii="Arial" w:eastAsia="Times New Roman" w:hAnsi="Arial" w:cs="Arial"/>
                  <w:sz w:val="24"/>
                  <w:szCs w:val="24"/>
                  <w:lang w:eastAsia="en-AU"/>
                </w:rPr>
                <w:t>www.smartjobs.qld.gov.au</w:t>
              </w:r>
            </w:hyperlink>
            <w:r w:rsidRPr="00F21D74">
              <w:rPr>
                <w:rFonts w:ascii="Arial" w:eastAsia="Times New Roman" w:hAnsi="Arial" w:cs="Arial"/>
                <w:sz w:val="24"/>
                <w:szCs w:val="24"/>
                <w:lang w:eastAsia="en-AU"/>
              </w:rPr>
              <w:t xml:space="preserve"> is the preferred means to submit an application. To do this, access the 'apply online' facility on the Smart jobs and careers website. You will need to create a 'My SmartJob' account before submitting your online application.</w:t>
            </w:r>
          </w:p>
          <w:p w14:paraId="60810A0D" w14:textId="77777777" w:rsidR="00F21D74" w:rsidRPr="00C81DCC" w:rsidRDefault="00F21D74" w:rsidP="003525CA">
            <w:pPr>
              <w:pStyle w:val="TableParagraph"/>
              <w:spacing w:before="120" w:after="120"/>
              <w:ind w:left="0"/>
              <w:rPr>
                <w:rFonts w:eastAsia="Times New Roman"/>
                <w:sz w:val="24"/>
                <w:szCs w:val="24"/>
                <w:lang w:val="en-AU" w:eastAsia="en-AU"/>
              </w:rPr>
            </w:pPr>
            <w:r w:rsidRPr="00EA5F9C">
              <w:rPr>
                <w:rFonts w:eastAsia="Times New Roman"/>
                <w:sz w:val="24"/>
                <w:szCs w:val="24"/>
                <w:lang w:val="en-AU" w:eastAsia="en-AU"/>
              </w:rPr>
              <w:t>If you experience any technical difficulties when accessing www.smartjobs.qld.gov.au please contact 13 QGOV (13 74 68). All calls relating to the status of your application once the job has closed should be directed to the contact officer on the role description</w:t>
            </w:r>
            <w:r>
              <w:rPr>
                <w:rFonts w:eastAsia="Times New Roman"/>
                <w:sz w:val="24"/>
                <w:szCs w:val="24"/>
                <w:lang w:val="en-AU" w:eastAsia="en-AU"/>
              </w:rPr>
              <w:t>.</w:t>
            </w:r>
          </w:p>
        </w:tc>
      </w:tr>
    </w:tbl>
    <w:p w14:paraId="44E1C33D" w14:textId="77777777" w:rsidR="00B67F9F" w:rsidRPr="0052075F" w:rsidRDefault="00B67F9F" w:rsidP="0052075F"/>
    <w:sectPr w:rsidR="00B67F9F" w:rsidRPr="0052075F" w:rsidSect="006E5BCE">
      <w:headerReference w:type="default" r:id="rId16"/>
      <w:footerReference w:type="default" r:id="rId17"/>
      <w:headerReference w:type="first" r:id="rId18"/>
      <w:footerReference w:type="first" r:id="rId19"/>
      <w:pgSz w:w="11906" w:h="16838"/>
      <w:pgMar w:top="1134" w:right="1133" w:bottom="1134" w:left="851"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D0A9" w14:textId="77777777" w:rsidR="0052075F" w:rsidRDefault="0052075F" w:rsidP="0052075F">
      <w:pPr>
        <w:spacing w:after="0" w:line="240" w:lineRule="auto"/>
      </w:pPr>
      <w:r>
        <w:separator/>
      </w:r>
    </w:p>
  </w:endnote>
  <w:endnote w:type="continuationSeparator" w:id="0">
    <w:p w14:paraId="21494E99" w14:textId="77777777" w:rsidR="0052075F" w:rsidRDefault="0052075F" w:rsidP="0052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D378" w14:textId="67EA9C93" w:rsidR="00C265E8" w:rsidRDefault="00C265E8">
    <w:pPr>
      <w:pStyle w:val="Footer"/>
    </w:pPr>
    <w:r>
      <w:rPr>
        <w:noProof/>
      </w:rPr>
      <w:drawing>
        <wp:anchor distT="0" distB="0" distL="114300" distR="114300" simplePos="0" relativeHeight="251663360" behindDoc="1" locked="0" layoutInCell="1" allowOverlap="1" wp14:anchorId="2E85B45B" wp14:editId="537FB014">
          <wp:simplePos x="0" y="0"/>
          <wp:positionH relativeFrom="page">
            <wp:posOffset>5911</wp:posOffset>
          </wp:positionH>
          <wp:positionV relativeFrom="paragraph">
            <wp:posOffset>-12879</wp:posOffset>
          </wp:positionV>
          <wp:extent cx="7581265" cy="1367790"/>
          <wp:effectExtent l="0" t="0" r="635"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76BF" w14:textId="26BF39A2" w:rsidR="00C265E8" w:rsidRDefault="00C265E8">
    <w:pPr>
      <w:pStyle w:val="Footer"/>
    </w:pPr>
    <w:r>
      <w:rPr>
        <w:noProof/>
      </w:rPr>
      <w:drawing>
        <wp:anchor distT="0" distB="0" distL="114300" distR="114300" simplePos="0" relativeHeight="251661312" behindDoc="1" locked="0" layoutInCell="1" allowOverlap="1" wp14:anchorId="1112B0D4" wp14:editId="5883A16D">
          <wp:simplePos x="0" y="0"/>
          <wp:positionH relativeFrom="page">
            <wp:align>left</wp:align>
          </wp:positionH>
          <wp:positionV relativeFrom="paragraph">
            <wp:posOffset>-128395</wp:posOffset>
          </wp:positionV>
          <wp:extent cx="7581265" cy="1367790"/>
          <wp:effectExtent l="0" t="0" r="635"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8FE8" w14:textId="77777777" w:rsidR="0052075F" w:rsidRDefault="0052075F" w:rsidP="0052075F">
      <w:pPr>
        <w:spacing w:after="0" w:line="240" w:lineRule="auto"/>
      </w:pPr>
      <w:r>
        <w:separator/>
      </w:r>
    </w:p>
  </w:footnote>
  <w:footnote w:type="continuationSeparator" w:id="0">
    <w:p w14:paraId="6DB2DD6B" w14:textId="77777777" w:rsidR="0052075F" w:rsidRDefault="0052075F" w:rsidP="0052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929" w14:textId="48B3632D" w:rsidR="00C265E8" w:rsidRPr="006E5BCE" w:rsidRDefault="006E5BCE" w:rsidP="006E5BCE">
    <w:pPr>
      <w:pStyle w:val="Header"/>
      <w:pBdr>
        <w:bottom w:val="single" w:sz="4" w:space="1" w:color="auto"/>
      </w:pBdr>
      <w:jc w:val="right"/>
      <w:rPr>
        <w:rFonts w:ascii="Arial" w:hAnsi="Arial" w:cs="Arial"/>
        <w:sz w:val="16"/>
        <w:szCs w:val="16"/>
      </w:rPr>
    </w:pPr>
    <w:r w:rsidRPr="0096519A">
      <w:rPr>
        <w:rFonts w:ascii="Arial" w:hAnsi="Arial" w:cs="Arial"/>
        <w:sz w:val="16"/>
        <w:szCs w:val="16"/>
      </w:rPr>
      <w:t>(</w:t>
    </w:r>
    <w:r w:rsidR="006E0221" w:rsidRPr="0096519A">
      <w:rPr>
        <w:rFonts w:ascii="Arial" w:hAnsi="Arial" w:cs="Arial"/>
        <w:sz w:val="16"/>
        <w:szCs w:val="16"/>
      </w:rPr>
      <w:t>AO</w:t>
    </w:r>
    <w:r w:rsidR="0096519A" w:rsidRPr="0096519A">
      <w:rPr>
        <w:rFonts w:ascii="Arial" w:hAnsi="Arial" w:cs="Arial"/>
        <w:sz w:val="16"/>
        <w:szCs w:val="16"/>
      </w:rPr>
      <w:t>3</w:t>
    </w:r>
    <w:r w:rsidRPr="0096519A">
      <w:rPr>
        <w:rFonts w:ascii="Arial" w:hAnsi="Arial" w:cs="Arial"/>
        <w:sz w:val="16"/>
        <w:szCs w:val="16"/>
      </w:rPr>
      <w:t xml:space="preserve">) </w:t>
    </w:r>
    <w:r w:rsidR="0096519A" w:rsidRPr="0096519A">
      <w:rPr>
        <w:rFonts w:ascii="Arial" w:hAnsi="Arial" w:cs="Arial"/>
        <w:sz w:val="16"/>
        <w:szCs w:val="16"/>
      </w:rPr>
      <w:t>Customer</w:t>
    </w:r>
    <w:r w:rsidR="0096519A">
      <w:rPr>
        <w:rFonts w:ascii="Arial" w:hAnsi="Arial" w:cs="Arial"/>
        <w:sz w:val="16"/>
        <w:szCs w:val="16"/>
      </w:rPr>
      <w:t xml:space="preserve"> Service Advisor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32B" w14:textId="45F208A1" w:rsidR="0036427F" w:rsidRDefault="0036427F">
    <w:pPr>
      <w:pStyle w:val="Header"/>
    </w:pPr>
    <w:r>
      <w:rPr>
        <w:noProof/>
      </w:rPr>
      <w:drawing>
        <wp:anchor distT="0" distB="0" distL="114300" distR="114300" simplePos="0" relativeHeight="251659264" behindDoc="1" locked="0" layoutInCell="1" allowOverlap="1" wp14:anchorId="7141F01D" wp14:editId="7B1E90EF">
          <wp:simplePos x="0" y="0"/>
          <wp:positionH relativeFrom="page">
            <wp:posOffset>-724</wp:posOffset>
          </wp:positionH>
          <wp:positionV relativeFrom="paragraph">
            <wp:posOffset>-1082022</wp:posOffset>
          </wp:positionV>
          <wp:extent cx="7588250" cy="1846580"/>
          <wp:effectExtent l="0" t="0" r="0" b="127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470"/>
    <w:multiLevelType w:val="hybridMultilevel"/>
    <w:tmpl w:val="63226AF0"/>
    <w:lvl w:ilvl="0" w:tplc="1AF80AF6">
      <w:numFmt w:val="bullet"/>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1" w15:restartNumberingAfterBreak="0">
    <w:nsid w:val="182901E6"/>
    <w:multiLevelType w:val="hybridMultilevel"/>
    <w:tmpl w:val="E264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E007F"/>
    <w:multiLevelType w:val="hybridMultilevel"/>
    <w:tmpl w:val="E83E2E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678043224">
    <w:abstractNumId w:val="0"/>
  </w:num>
  <w:num w:numId="2" w16cid:durableId="743650105">
    <w:abstractNumId w:val="1"/>
  </w:num>
  <w:num w:numId="3" w16cid:durableId="256447579">
    <w:abstractNumId w:val="0"/>
  </w:num>
  <w:num w:numId="4" w16cid:durableId="295912550">
    <w:abstractNumId w:val="0"/>
  </w:num>
  <w:num w:numId="5" w16cid:durableId="1209880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5F"/>
    <w:rsid w:val="00004D25"/>
    <w:rsid w:val="000B6507"/>
    <w:rsid w:val="000C35D7"/>
    <w:rsid w:val="000C7BD1"/>
    <w:rsid w:val="00112B32"/>
    <w:rsid w:val="001678CA"/>
    <w:rsid w:val="0023693E"/>
    <w:rsid w:val="00263BB9"/>
    <w:rsid w:val="00314E39"/>
    <w:rsid w:val="00326273"/>
    <w:rsid w:val="00360AAC"/>
    <w:rsid w:val="0036427F"/>
    <w:rsid w:val="00406108"/>
    <w:rsid w:val="0042002E"/>
    <w:rsid w:val="0044231C"/>
    <w:rsid w:val="00511184"/>
    <w:rsid w:val="0052075F"/>
    <w:rsid w:val="00570567"/>
    <w:rsid w:val="00603E1C"/>
    <w:rsid w:val="00676815"/>
    <w:rsid w:val="00681AEA"/>
    <w:rsid w:val="006C273E"/>
    <w:rsid w:val="006E0221"/>
    <w:rsid w:val="006E5BCE"/>
    <w:rsid w:val="00836A10"/>
    <w:rsid w:val="008F0125"/>
    <w:rsid w:val="0096519A"/>
    <w:rsid w:val="009710D2"/>
    <w:rsid w:val="00A06735"/>
    <w:rsid w:val="00A90D1B"/>
    <w:rsid w:val="00AB0F2C"/>
    <w:rsid w:val="00B67F9F"/>
    <w:rsid w:val="00BC6AF6"/>
    <w:rsid w:val="00BD44E4"/>
    <w:rsid w:val="00C21FA6"/>
    <w:rsid w:val="00C265E8"/>
    <w:rsid w:val="00C631E1"/>
    <w:rsid w:val="00C72126"/>
    <w:rsid w:val="00D0073B"/>
    <w:rsid w:val="00D402C2"/>
    <w:rsid w:val="00D506EA"/>
    <w:rsid w:val="00D823F9"/>
    <w:rsid w:val="00DD045E"/>
    <w:rsid w:val="00F14F97"/>
    <w:rsid w:val="00F21D74"/>
    <w:rsid w:val="00FB24E0"/>
    <w:rsid w:val="00FC0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C26EC4"/>
  <w15:chartTrackingRefBased/>
  <w15:docId w15:val="{B5430E72-45E9-4ADE-966C-2106946B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0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5F"/>
  </w:style>
  <w:style w:type="paragraph" w:styleId="Footer">
    <w:name w:val="footer"/>
    <w:basedOn w:val="Normal"/>
    <w:link w:val="FooterChar"/>
    <w:uiPriority w:val="99"/>
    <w:unhideWhenUsed/>
    <w:rsid w:val="00520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5F"/>
  </w:style>
  <w:style w:type="character" w:customStyle="1" w:styleId="Heading1Char">
    <w:name w:val="Heading 1 Char"/>
    <w:basedOn w:val="DefaultParagraphFont"/>
    <w:link w:val="Heading1"/>
    <w:uiPriority w:val="9"/>
    <w:rsid w:val="005207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075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20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75F"/>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52075F"/>
    <w:pPr>
      <w:widowControl w:val="0"/>
      <w:autoSpaceDE w:val="0"/>
      <w:autoSpaceDN w:val="0"/>
      <w:spacing w:before="138" w:after="0" w:line="240" w:lineRule="auto"/>
      <w:ind w:left="170"/>
    </w:pPr>
    <w:rPr>
      <w:rFonts w:ascii="Arial" w:eastAsia="Arial" w:hAnsi="Arial" w:cs="Arial"/>
      <w:lang w:val="en-US"/>
    </w:rPr>
  </w:style>
  <w:style w:type="paragraph" w:customStyle="1" w:styleId="Paragraph">
    <w:name w:val="Paragraph"/>
    <w:basedOn w:val="Normal"/>
    <w:link w:val="ParagraphChar"/>
    <w:qFormat/>
    <w:rsid w:val="00BC6AF6"/>
    <w:pPr>
      <w:spacing w:before="120" w:after="120" w:line="240" w:lineRule="auto"/>
    </w:pPr>
    <w:rPr>
      <w:rFonts w:ascii="Arial" w:eastAsiaTheme="majorEastAsia" w:hAnsi="Arial" w:cs="Arial"/>
      <w:color w:val="2F5496" w:themeColor="accent1" w:themeShade="BF"/>
      <w:sz w:val="24"/>
      <w:szCs w:val="24"/>
    </w:rPr>
  </w:style>
  <w:style w:type="character" w:customStyle="1" w:styleId="ParagraphChar">
    <w:name w:val="Paragraph Char"/>
    <w:basedOn w:val="Heading1Char"/>
    <w:link w:val="Paragraph"/>
    <w:rsid w:val="00BC6AF6"/>
    <w:rPr>
      <w:rFonts w:ascii="Arial" w:eastAsiaTheme="majorEastAsia" w:hAnsi="Arial" w:cs="Arial"/>
      <w:color w:val="2F5496" w:themeColor="accent1" w:themeShade="BF"/>
      <w:sz w:val="24"/>
      <w:szCs w:val="24"/>
    </w:rPr>
  </w:style>
  <w:style w:type="paragraph" w:styleId="ListParagraph">
    <w:name w:val="List Paragraph"/>
    <w:basedOn w:val="Normal"/>
    <w:uiPriority w:val="1"/>
    <w:qFormat/>
    <w:rsid w:val="00D0073B"/>
    <w:pPr>
      <w:widowControl w:val="0"/>
      <w:tabs>
        <w:tab w:val="left" w:pos="567"/>
      </w:tabs>
      <w:autoSpaceDE w:val="0"/>
      <w:autoSpaceDN w:val="0"/>
      <w:spacing w:before="157" w:after="0" w:line="240" w:lineRule="auto"/>
    </w:pPr>
    <w:rPr>
      <w:rFonts w:ascii="Arial" w:eastAsia="Arial" w:hAnsi="Arial" w:cs="Arial"/>
      <w:bCs/>
      <w:color w:val="0A0E10"/>
      <w:sz w:val="24"/>
      <w:szCs w:val="24"/>
      <w:lang w:val="en-US"/>
    </w:rPr>
  </w:style>
  <w:style w:type="character" w:styleId="Hyperlink">
    <w:name w:val="Hyperlink"/>
    <w:basedOn w:val="DefaultParagraphFont"/>
    <w:uiPriority w:val="99"/>
    <w:unhideWhenUsed/>
    <w:rsid w:val="00B67F9F"/>
    <w:rPr>
      <w:color w:val="0563C1" w:themeColor="hyperlink"/>
      <w:u w:val="single"/>
    </w:rPr>
  </w:style>
  <w:style w:type="character" w:styleId="CommentReference">
    <w:name w:val="annotation reference"/>
    <w:basedOn w:val="DefaultParagraphFont"/>
    <w:uiPriority w:val="99"/>
    <w:semiHidden/>
    <w:unhideWhenUsed/>
    <w:rsid w:val="00A06735"/>
    <w:rPr>
      <w:sz w:val="16"/>
      <w:szCs w:val="16"/>
    </w:rPr>
  </w:style>
  <w:style w:type="paragraph" w:styleId="CommentText">
    <w:name w:val="annotation text"/>
    <w:basedOn w:val="Normal"/>
    <w:link w:val="CommentTextChar"/>
    <w:uiPriority w:val="99"/>
    <w:unhideWhenUsed/>
    <w:rsid w:val="00A06735"/>
    <w:pPr>
      <w:spacing w:line="240" w:lineRule="auto"/>
    </w:pPr>
    <w:rPr>
      <w:sz w:val="20"/>
      <w:szCs w:val="20"/>
    </w:rPr>
  </w:style>
  <w:style w:type="character" w:customStyle="1" w:styleId="CommentTextChar">
    <w:name w:val="Comment Text Char"/>
    <w:basedOn w:val="DefaultParagraphFont"/>
    <w:link w:val="CommentText"/>
    <w:uiPriority w:val="99"/>
    <w:rsid w:val="00A06735"/>
    <w:rPr>
      <w:sz w:val="20"/>
      <w:szCs w:val="20"/>
    </w:rPr>
  </w:style>
  <w:style w:type="paragraph" w:styleId="CommentSubject">
    <w:name w:val="annotation subject"/>
    <w:basedOn w:val="CommentText"/>
    <w:next w:val="CommentText"/>
    <w:link w:val="CommentSubjectChar"/>
    <w:uiPriority w:val="99"/>
    <w:semiHidden/>
    <w:unhideWhenUsed/>
    <w:rsid w:val="00A06735"/>
    <w:rPr>
      <w:b/>
      <w:bCs/>
    </w:rPr>
  </w:style>
  <w:style w:type="character" w:customStyle="1" w:styleId="CommentSubjectChar">
    <w:name w:val="Comment Subject Char"/>
    <w:basedOn w:val="CommentTextChar"/>
    <w:link w:val="CommentSubject"/>
    <w:uiPriority w:val="99"/>
    <w:semiHidden/>
    <w:rsid w:val="00A06735"/>
    <w:rPr>
      <w:b/>
      <w:bCs/>
      <w:sz w:val="20"/>
      <w:szCs w:val="20"/>
    </w:rPr>
  </w:style>
  <w:style w:type="character" w:styleId="UnresolvedMention">
    <w:name w:val="Unresolved Mention"/>
    <w:basedOn w:val="DefaultParagraphFont"/>
    <w:uiPriority w:val="99"/>
    <w:semiHidden/>
    <w:unhideWhenUsed/>
    <w:rsid w:val="00A0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2795">
      <w:bodyDiv w:val="1"/>
      <w:marLeft w:val="0"/>
      <w:marRight w:val="0"/>
      <w:marTop w:val="0"/>
      <w:marBottom w:val="0"/>
      <w:divBdr>
        <w:top w:val="none" w:sz="0" w:space="0" w:color="auto"/>
        <w:left w:val="none" w:sz="0" w:space="0" w:color="auto"/>
        <w:bottom w:val="none" w:sz="0" w:space="0" w:color="auto"/>
        <w:right w:val="none" w:sz="0" w:space="0" w:color="auto"/>
      </w:divBdr>
    </w:div>
    <w:div w:id="163329126">
      <w:bodyDiv w:val="1"/>
      <w:marLeft w:val="0"/>
      <w:marRight w:val="0"/>
      <w:marTop w:val="0"/>
      <w:marBottom w:val="0"/>
      <w:divBdr>
        <w:top w:val="none" w:sz="0" w:space="0" w:color="auto"/>
        <w:left w:val="none" w:sz="0" w:space="0" w:color="auto"/>
        <w:bottom w:val="none" w:sz="0" w:space="0" w:color="auto"/>
        <w:right w:val="none" w:sz="0" w:space="0" w:color="auto"/>
      </w:divBdr>
    </w:div>
    <w:div w:id="239825927">
      <w:bodyDiv w:val="1"/>
      <w:marLeft w:val="0"/>
      <w:marRight w:val="0"/>
      <w:marTop w:val="0"/>
      <w:marBottom w:val="0"/>
      <w:divBdr>
        <w:top w:val="none" w:sz="0" w:space="0" w:color="auto"/>
        <w:left w:val="none" w:sz="0" w:space="0" w:color="auto"/>
        <w:bottom w:val="none" w:sz="0" w:space="0" w:color="auto"/>
        <w:right w:val="none" w:sz="0" w:space="0" w:color="auto"/>
      </w:divBdr>
    </w:div>
    <w:div w:id="19919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martjobs.qld.gov.au/"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Bardsley</dc:creator>
  <cp:keywords/>
  <dc:description/>
  <cp:lastModifiedBy>Glenn Tooley</cp:lastModifiedBy>
  <cp:revision>3</cp:revision>
  <cp:lastPrinted>2024-07-03T04:16:00Z</cp:lastPrinted>
  <dcterms:created xsi:type="dcterms:W3CDTF">2024-07-09T21:06:00Z</dcterms:created>
  <dcterms:modified xsi:type="dcterms:W3CDTF">2024-07-09T21:06:00Z</dcterms:modified>
</cp:coreProperties>
</file>